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E94A08" w:rsidRDefault="00E94A08">
      <w:pPr>
        <w:rPr>
          <w:b/>
        </w:rPr>
      </w:pPr>
    </w:p>
    <w:p w14:paraId="00000002" w14:textId="77777777" w:rsidR="00E94A08" w:rsidRDefault="000605AD">
      <w:pPr>
        <w:rPr>
          <w:b/>
          <w:color w:val="932533"/>
          <w:sz w:val="30"/>
          <w:szCs w:val="30"/>
          <w:highlight w:val="white"/>
        </w:rPr>
      </w:pPr>
      <w:r>
        <w:rPr>
          <w:b/>
          <w:color w:val="932533"/>
          <w:sz w:val="30"/>
          <w:szCs w:val="30"/>
          <w:highlight w:val="white"/>
        </w:rPr>
        <w:t xml:space="preserve">Mt. SAC Becomes </w:t>
      </w:r>
      <w:proofErr w:type="gramStart"/>
      <w:r>
        <w:rPr>
          <w:b/>
          <w:color w:val="932533"/>
          <w:sz w:val="30"/>
          <w:szCs w:val="30"/>
          <w:highlight w:val="white"/>
        </w:rPr>
        <w:t>The</w:t>
      </w:r>
      <w:proofErr w:type="gramEnd"/>
      <w:r>
        <w:rPr>
          <w:b/>
          <w:color w:val="932533"/>
          <w:sz w:val="30"/>
          <w:szCs w:val="30"/>
          <w:highlight w:val="white"/>
        </w:rPr>
        <w:t xml:space="preserve"> FIRST AGZA Green Zone Certified Community College! Episode 186</w:t>
      </w:r>
    </w:p>
    <w:p w14:paraId="00000003" w14:textId="77777777" w:rsidR="00E94A08" w:rsidRDefault="00E94A08">
      <w:pPr>
        <w:rPr>
          <w:color w:val="932533"/>
          <w:sz w:val="30"/>
          <w:szCs w:val="30"/>
          <w:highlight w:val="white"/>
        </w:rPr>
      </w:pPr>
    </w:p>
    <w:p w14:paraId="00000004" w14:textId="77777777" w:rsidR="00E94A08" w:rsidRDefault="000605AD">
      <w:pPr>
        <w:shd w:val="clear" w:color="auto" w:fill="FFFFFF"/>
        <w:spacing w:after="160"/>
        <w:rPr>
          <w:color w:val="333333"/>
          <w:sz w:val="21"/>
          <w:szCs w:val="21"/>
          <w:highlight w:val="white"/>
        </w:rPr>
      </w:pPr>
      <w:r>
        <w:rPr>
          <w:color w:val="333333"/>
          <w:sz w:val="21"/>
          <w:szCs w:val="21"/>
          <w:highlight w:val="white"/>
        </w:rPr>
        <w:t>We are celebrating Mt. SAC’s efforts in earning the title of being the FIRST community college in the country to be certified as a Green Zone by the American Green Zone Alliance. This means a transition from gas-powered landscaping equipment to more sustai</w:t>
      </w:r>
      <w:r>
        <w:rPr>
          <w:color w:val="333333"/>
          <w:sz w:val="21"/>
          <w:szCs w:val="21"/>
          <w:highlight w:val="white"/>
        </w:rPr>
        <w:t>nable electric or battery-powered alternatives and it's a remarkable accomplishment that paves the way to a cleaner, healthier and more sustainable future.</w:t>
      </w:r>
    </w:p>
    <w:p w14:paraId="00000005" w14:textId="77777777" w:rsidR="00E94A08" w:rsidRDefault="000605AD">
      <w:pPr>
        <w:shd w:val="clear" w:color="auto" w:fill="FFFFFF"/>
        <w:spacing w:after="160"/>
        <w:rPr>
          <w:color w:val="333333"/>
          <w:sz w:val="21"/>
          <w:szCs w:val="21"/>
          <w:highlight w:val="white"/>
        </w:rPr>
      </w:pPr>
      <w:r>
        <w:rPr>
          <w:color w:val="333333"/>
          <w:sz w:val="21"/>
          <w:szCs w:val="21"/>
          <w:highlight w:val="white"/>
        </w:rPr>
        <w:t xml:space="preserve">You’ll hear from Jill Dolan, the Director of Public Relations, Gary Chow, Mt. SACs Board President, </w:t>
      </w:r>
      <w:r>
        <w:rPr>
          <w:color w:val="333333"/>
          <w:sz w:val="21"/>
          <w:szCs w:val="21"/>
          <w:highlight w:val="white"/>
        </w:rPr>
        <w:t>Gary Nellesen, the Executive Director of Facilities &amp; Management, Ruben Flores, Grounds Manager, Michael Cacciotti, the South Coast AQMD Vice Chair, Charles Trevino, Director of Upper San Gabriel Valley Municipal Water District, Erik Diaz, the USC Landscap</w:t>
      </w:r>
      <w:r>
        <w:rPr>
          <w:color w:val="333333"/>
          <w:sz w:val="21"/>
          <w:szCs w:val="21"/>
          <w:highlight w:val="white"/>
        </w:rPr>
        <w:t xml:space="preserve">e Supervisor &amp; Campus Arborist, </w:t>
      </w:r>
      <w:proofErr w:type="spellStart"/>
      <w:r>
        <w:rPr>
          <w:color w:val="333333"/>
          <w:sz w:val="21"/>
          <w:szCs w:val="21"/>
          <w:highlight w:val="white"/>
        </w:rPr>
        <w:t>Eara</w:t>
      </w:r>
      <w:proofErr w:type="spellEnd"/>
      <w:r>
        <w:rPr>
          <w:color w:val="333333"/>
          <w:sz w:val="21"/>
          <w:szCs w:val="21"/>
          <w:highlight w:val="white"/>
        </w:rPr>
        <w:t xml:space="preserve"> Babtiwale &amp; Tania Anders of Sustainability at Mt. SAC, Koji Uesugi, Dean of Student Services at Mt. SAC and Dan </w:t>
      </w:r>
      <w:proofErr w:type="spellStart"/>
      <w:r>
        <w:rPr>
          <w:color w:val="333333"/>
          <w:sz w:val="21"/>
          <w:szCs w:val="21"/>
          <w:highlight w:val="white"/>
        </w:rPr>
        <w:t>Mabe</w:t>
      </w:r>
      <w:proofErr w:type="spellEnd"/>
      <w:r>
        <w:rPr>
          <w:color w:val="333333"/>
          <w:sz w:val="21"/>
          <w:szCs w:val="21"/>
          <w:highlight w:val="white"/>
        </w:rPr>
        <w:t>, Founder and President. Join us ALL as we celebrate this important milestone! Enjoy.</w:t>
      </w:r>
    </w:p>
    <w:p w14:paraId="00000006" w14:textId="77777777" w:rsidR="00E94A08" w:rsidRDefault="000605AD">
      <w:pPr>
        <w:shd w:val="clear" w:color="auto" w:fill="FFFFFF"/>
        <w:spacing w:after="160"/>
        <w:rPr>
          <w:color w:val="333333"/>
          <w:sz w:val="21"/>
          <w:szCs w:val="21"/>
          <w:highlight w:val="white"/>
        </w:rPr>
      </w:pPr>
      <w:r>
        <w:rPr>
          <w:color w:val="333333"/>
          <w:sz w:val="21"/>
          <w:szCs w:val="21"/>
          <w:highlight w:val="white"/>
        </w:rPr>
        <w:t xml:space="preserve">Run time: 30:55 </w:t>
      </w:r>
      <w:proofErr w:type="gramStart"/>
      <w:r>
        <w:rPr>
          <w:color w:val="333333"/>
          <w:sz w:val="21"/>
          <w:szCs w:val="21"/>
          <w:highlight w:val="white"/>
        </w:rPr>
        <w:t>m</w:t>
      </w:r>
      <w:r>
        <w:rPr>
          <w:color w:val="333333"/>
          <w:sz w:val="21"/>
          <w:szCs w:val="21"/>
          <w:highlight w:val="white"/>
        </w:rPr>
        <w:t>in</w:t>
      </w:r>
      <w:proofErr w:type="gramEnd"/>
    </w:p>
    <w:p w14:paraId="00000007" w14:textId="77777777" w:rsidR="00E94A08" w:rsidRDefault="000605AD">
      <w:pPr>
        <w:shd w:val="clear" w:color="auto" w:fill="FFFFFF"/>
        <w:spacing w:after="160"/>
        <w:rPr>
          <w:color w:val="932533"/>
          <w:sz w:val="21"/>
          <w:szCs w:val="21"/>
          <w:highlight w:val="white"/>
        </w:rPr>
      </w:pPr>
      <w:r>
        <w:rPr>
          <w:color w:val="333333"/>
          <w:sz w:val="21"/>
          <w:szCs w:val="21"/>
          <w:highlight w:val="white"/>
        </w:rPr>
        <w:t xml:space="preserve">To find the full transcript for this episode, click </w:t>
      </w:r>
      <w:hyperlink r:id="rId4">
        <w:r>
          <w:rPr>
            <w:color w:val="932533"/>
            <w:sz w:val="21"/>
            <w:szCs w:val="21"/>
            <w:highlight w:val="white"/>
          </w:rPr>
          <w:t>HERE</w:t>
        </w:r>
      </w:hyperlink>
    </w:p>
    <w:p w14:paraId="00000008" w14:textId="77777777" w:rsidR="00E94A08" w:rsidRDefault="00E94A08">
      <w:pPr>
        <w:rPr>
          <w:b/>
          <w:color w:val="932533"/>
          <w:sz w:val="30"/>
          <w:szCs w:val="30"/>
          <w:highlight w:val="white"/>
        </w:rPr>
      </w:pPr>
    </w:p>
    <w:sectPr w:rsidR="00E94A08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A08"/>
    <w:rsid w:val="000605AD"/>
    <w:rsid w:val="00E94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2321357F-E958-4961-A306-CF7CB64E3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tsac.edu/pod/magic-mountie-podcast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183</Words>
  <Characters>984</Characters>
  <Application>Microsoft Office Word</Application>
  <DocSecurity>0</DocSecurity>
  <Lines>18</Lines>
  <Paragraphs>5</Paragraphs>
  <ScaleCrop>false</ScaleCrop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Blount, Elda</cp:lastModifiedBy>
  <cp:revision>2</cp:revision>
  <dcterms:created xsi:type="dcterms:W3CDTF">2023-11-16T23:04:00Z</dcterms:created>
  <dcterms:modified xsi:type="dcterms:W3CDTF">2023-11-16T23:04:00Z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d4fa002ae454a3f7258defc9def8eb5168eaaa02ef0acbc87ac3083ea1c79640</vt:lpwstr>
  </property>
</Properties>
</file>