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2F25A" w14:textId="77777777" w:rsidR="00F47B51" w:rsidRDefault="00F47B51">
      <w:pPr>
        <w:pStyle w:val="Heading"/>
        <w:jc w:val="center"/>
      </w:pPr>
      <w:r>
        <w:t xml:space="preserve">Equity Demystified: </w:t>
      </w:r>
      <w:proofErr w:type="spellStart"/>
      <w:r>
        <w:t>Demisexual</w:t>
      </w:r>
      <w:proofErr w:type="spellEnd"/>
      <w:r>
        <w:t xml:space="preserve">, Disability &amp; Disability Owned Business Enterprise </w:t>
      </w:r>
    </w:p>
    <w:p w14:paraId="67082B07" w14:textId="77777777" w:rsidR="00D74C94" w:rsidRDefault="00F47B51">
      <w:pPr>
        <w:pStyle w:val="Heading"/>
        <w:jc w:val="center"/>
      </w:pPr>
      <w:bookmarkStart w:id="0" w:name="_GoBack"/>
      <w:bookmarkEnd w:id="0"/>
      <w:r>
        <w:t>Episode 12</w:t>
      </w:r>
    </w:p>
    <w:p w14:paraId="3F679E8F" w14:textId="77777777" w:rsidR="00D74C94" w:rsidRDefault="00D74C94">
      <w:pPr>
        <w:pStyle w:val="Heading"/>
        <w:jc w:val="center"/>
      </w:pPr>
    </w:p>
    <w:p w14:paraId="053AA6D3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00:00:01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361E9C15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Hi, this is Lisa Rodriguez, your host of the Magic Mountie bonus series, we're calling Equity Demystified. I am the Assistant Director of </w:t>
      </w:r>
      <w:r>
        <w:rPr>
          <w:color w:val="000000"/>
          <w:u w:color="000000"/>
        </w:rPr>
        <w:t>Professional and Organizational Development, as well as the project lead for the Title V Grant, creating an equity-minded campus culture to improve student outcomes here at Mt. SAC.</w:t>
      </w:r>
      <w:r>
        <w:rPr>
          <w:rFonts w:ascii="Arial Unicode MS" w:hAnsi="Arial Unicode MS"/>
          <w:color w:val="000000"/>
          <w:u w:color="000000"/>
        </w:rPr>
        <w:br/>
      </w:r>
    </w:p>
    <w:p w14:paraId="4F56AAA5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4ADD4DB0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00:00:19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26FA394C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 will introduce three terms alphabeticall</w:t>
      </w:r>
      <w:r>
        <w:rPr>
          <w:color w:val="000000"/>
          <w:u w:color="000000"/>
        </w:rPr>
        <w:t>y in each mini-episode to keep you equipped with an up-to-date vocabulary to better navigate the diverse intersections of our students and each other.</w:t>
      </w:r>
      <w:r>
        <w:rPr>
          <w:rFonts w:ascii="Arial Unicode MS" w:hAnsi="Arial Unicode MS"/>
          <w:color w:val="000000"/>
          <w:u w:color="000000"/>
        </w:rPr>
        <w:br/>
      </w:r>
    </w:p>
    <w:p w14:paraId="6874E2B6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672A529B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00:00:33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5DAFF320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Hi, this is Lisa Rodriguez, your host of the Magic Mountie bonus series, </w:t>
      </w:r>
      <w:r>
        <w:rPr>
          <w:color w:val="000000"/>
          <w:u w:color="000000"/>
        </w:rPr>
        <w:t>we're calling Equity Demystified. We will be sharing terms from The Equity Fluent Leaders glossary that the UC Berkeley Haas School of Business has shared as an open resource.</w:t>
      </w:r>
      <w:r>
        <w:rPr>
          <w:rFonts w:ascii="Arial Unicode MS" w:hAnsi="Arial Unicode MS"/>
          <w:color w:val="000000"/>
          <w:u w:color="000000"/>
        </w:rPr>
        <w:br/>
      </w:r>
    </w:p>
    <w:p w14:paraId="420F0544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5549D818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00:00:45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0CF3FB1F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Today, I'm sharing three definitions with you. </w:t>
      </w:r>
      <w:r>
        <w:rPr>
          <w:color w:val="000000"/>
          <w:u w:color="000000"/>
        </w:rPr>
        <w:t xml:space="preserve">They are; </w:t>
      </w:r>
      <w:proofErr w:type="spellStart"/>
      <w:r>
        <w:rPr>
          <w:color w:val="000000"/>
          <w:u w:color="000000"/>
        </w:rPr>
        <w:t>demisexual</w:t>
      </w:r>
      <w:proofErr w:type="spellEnd"/>
      <w:r>
        <w:rPr>
          <w:color w:val="000000"/>
          <w:u w:color="000000"/>
        </w:rPr>
        <w:t>, disability, and disability-owned business enterprise, or DOBE. Let's begin:</w:t>
      </w:r>
      <w:r>
        <w:rPr>
          <w:rFonts w:ascii="Arial Unicode MS" w:hAnsi="Arial Unicode MS"/>
          <w:color w:val="000000"/>
          <w:u w:color="000000"/>
        </w:rPr>
        <w:br/>
      </w:r>
    </w:p>
    <w:p w14:paraId="06F5850B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13FDB3FE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00:00:57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06EEC535" w14:textId="77777777" w:rsidR="00D74C94" w:rsidRDefault="00F47B51">
      <w:pPr>
        <w:pStyle w:val="Heading"/>
        <w:jc w:val="center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Demisexual</w:t>
      </w:r>
      <w:proofErr w:type="spellEnd"/>
      <w:r>
        <w:rPr>
          <w:color w:val="000000"/>
          <w:u w:color="000000"/>
        </w:rPr>
        <w:t xml:space="preserve"> is someone who generally does not experience sexual attraction unless they have formed a strong emotional, but not </w:t>
      </w:r>
      <w:r>
        <w:rPr>
          <w:color w:val="000000"/>
          <w:u w:color="000000"/>
        </w:rPr>
        <w:t>necessarily romantic connection with someone.</w:t>
      </w:r>
      <w:r>
        <w:rPr>
          <w:rFonts w:ascii="Arial Unicode MS" w:hAnsi="Arial Unicode MS"/>
          <w:color w:val="000000"/>
          <w:u w:color="000000"/>
        </w:rPr>
        <w:br/>
      </w:r>
    </w:p>
    <w:p w14:paraId="111042FF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37E6E1B7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00:01:07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2F6E0259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Disability: a person with a disability has a physical or mental impairment that substantially limits one or more major life activities. This includes people who have a record of </w:t>
      </w:r>
      <w:r>
        <w:rPr>
          <w:color w:val="000000"/>
          <w:u w:color="000000"/>
        </w:rPr>
        <w:t>such an impairment, even if they do not currently have a disability. It also includes individuals who do not have a disability but are regarded as having a disability.</w:t>
      </w:r>
      <w:r>
        <w:rPr>
          <w:rFonts w:ascii="Arial Unicode MS" w:hAnsi="Arial Unicode MS"/>
          <w:color w:val="000000"/>
          <w:u w:color="000000"/>
        </w:rPr>
        <w:br/>
      </w:r>
    </w:p>
    <w:p w14:paraId="2A5CD425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464351AE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00:01:30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1FA14991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Disability-owned business enterprise or DOBE. This </w:t>
      </w:r>
      <w:r>
        <w:rPr>
          <w:color w:val="000000"/>
          <w:u w:color="000000"/>
        </w:rPr>
        <w:t>certification is granted to businesses that are at least 51% owned, operated, controlled, and managed by a person with a disability. DOBE is a company-level ownership, diversity certification used in the United States of America.</w:t>
      </w:r>
      <w:r>
        <w:rPr>
          <w:rFonts w:ascii="Arial Unicode MS" w:hAnsi="Arial Unicode MS"/>
          <w:color w:val="000000"/>
          <w:u w:color="000000"/>
        </w:rPr>
        <w:br/>
      </w:r>
    </w:p>
    <w:p w14:paraId="099012DA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772FDA22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00:01:51</w:t>
      </w:r>
      <w:r>
        <w:rPr>
          <w:b/>
          <w:bCs/>
          <w:color w:val="000000"/>
          <w:u w:color="000000"/>
          <w:lang w:val="pt-PT"/>
        </w:rPr>
        <w:tab/>
        <w:t>Lisa</w:t>
      </w:r>
    </w:p>
    <w:p w14:paraId="01D03940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Thank you for listening, and we hope you feel a little more informed and connected today.</w:t>
      </w:r>
      <w:r>
        <w:rPr>
          <w:rFonts w:ascii="Arial Unicode MS" w:hAnsi="Arial Unicode MS"/>
          <w:color w:val="000000"/>
          <w:u w:color="000000"/>
        </w:rPr>
        <w:br/>
      </w:r>
    </w:p>
    <w:p w14:paraId="2C30F922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p w14:paraId="6DD25F9F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>00:01:55</w:t>
      </w:r>
      <w:r>
        <w:rPr>
          <w:b/>
          <w:bCs/>
          <w:color w:val="000000"/>
          <w:u w:color="000000"/>
          <w:lang w:val="da-DK"/>
        </w:rPr>
        <w:tab/>
        <w:t>Christina</w:t>
      </w:r>
    </w:p>
    <w:p w14:paraId="3AAB588A" w14:textId="77777777" w:rsidR="00D74C94" w:rsidRDefault="00F47B51">
      <w:pPr>
        <w:pStyle w:val="Heading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Thank you for listening to the Magic Mountie Podcast. Remember to subscribe on Apple Podcasts, Spotify, or wherever you </w:t>
      </w:r>
      <w:r>
        <w:rPr>
          <w:color w:val="000000"/>
          <w:u w:color="000000"/>
        </w:rPr>
        <w:t>like to get your podcasts, so you can listen in the car, in your office, or however, you like to listen.</w:t>
      </w:r>
      <w:r>
        <w:rPr>
          <w:rFonts w:ascii="Arial Unicode MS" w:hAnsi="Arial Unicode MS"/>
          <w:color w:val="000000"/>
          <w:u w:color="000000"/>
        </w:rPr>
        <w:br/>
      </w:r>
    </w:p>
    <w:p w14:paraId="5A7070AF" w14:textId="77777777" w:rsidR="00D74C94" w:rsidRDefault="00F47B51">
      <w:pPr>
        <w:pStyle w:val="Heading"/>
        <w:jc w:val="center"/>
      </w:pPr>
      <w:r>
        <w:rPr>
          <w:color w:val="000000"/>
          <w:u w:color="000000"/>
        </w:rPr>
        <w:t xml:space="preserve">                </w:t>
      </w:r>
    </w:p>
    <w:sectPr w:rsidR="00D74C94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DB80E" w14:textId="77777777" w:rsidR="00000000" w:rsidRDefault="00F47B51">
      <w:r>
        <w:separator/>
      </w:r>
    </w:p>
  </w:endnote>
  <w:endnote w:type="continuationSeparator" w:id="0">
    <w:p w14:paraId="754F3943" w14:textId="77777777" w:rsidR="00000000" w:rsidRDefault="00F4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E15F" w14:textId="77777777" w:rsidR="00D74C94" w:rsidRDefault="00D74C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7AAE" w14:textId="77777777" w:rsidR="00000000" w:rsidRDefault="00F47B51">
      <w:r>
        <w:separator/>
      </w:r>
    </w:p>
  </w:footnote>
  <w:footnote w:type="continuationSeparator" w:id="0">
    <w:p w14:paraId="451E58B5" w14:textId="77777777" w:rsidR="00000000" w:rsidRDefault="00F4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35DC" w14:textId="77777777" w:rsidR="00D74C94" w:rsidRDefault="00D74C9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4"/>
    <w:rsid w:val="00D74C94"/>
    <w:rsid w:val="00F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B1A2"/>
  <w15:docId w15:val="{613ED565-23E7-4A99-8D24-17229B1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outlineLvl w:val="0"/>
    </w:pPr>
    <w:rPr>
      <w:rFonts w:cs="Arial Unicode MS"/>
      <w:color w:val="2E74B5"/>
      <w:sz w:val="32"/>
      <w:szCs w:val="32"/>
      <w:u w:color="2E74B5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E5E1D-5B10-40FE-9C19-30EBE951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0BB88-21EA-4EDD-82EB-3CCF2B83B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BAD8B-96F4-4F64-93A0-FDDEE8945F84}">
  <ds:schemaRefs>
    <ds:schemaRef ds:uri="http://schemas.microsoft.com/office/2006/documentManagement/types"/>
    <ds:schemaRef ds:uri="http://schemas.microsoft.com/office/2006/metadata/properties"/>
    <ds:schemaRef ds:uri="7caac9a5-e9f0-4948-ba2b-9b40c951027f"/>
    <ds:schemaRef ds:uri="http://purl.org/dc/terms/"/>
    <ds:schemaRef ds:uri="http://schemas.openxmlformats.org/package/2006/metadata/core-properties"/>
    <ds:schemaRef ds:uri="http://purl.org/dc/dcmitype/"/>
    <ds:schemaRef ds:uri="ab473ce3-bbdb-490b-bf9f-407ba23df631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Blount, Elda</dc:creator>
  <cp:lastModifiedBy>Blount, Elda</cp:lastModifiedBy>
  <cp:revision>2</cp:revision>
  <dcterms:created xsi:type="dcterms:W3CDTF">2021-05-11T16:59:00Z</dcterms:created>
  <dcterms:modified xsi:type="dcterms:W3CDTF">2021-05-11T16:59:00Z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