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3" w:type="dxa"/>
        <w:tblLook w:val="04A0" w:firstRow="1" w:lastRow="0" w:firstColumn="1" w:lastColumn="0" w:noHBand="0" w:noVBand="1"/>
      </w:tblPr>
      <w:tblGrid>
        <w:gridCol w:w="7290"/>
        <w:gridCol w:w="623"/>
        <w:gridCol w:w="1087"/>
        <w:gridCol w:w="693"/>
        <w:gridCol w:w="927"/>
        <w:gridCol w:w="433"/>
      </w:tblGrid>
      <w:tr w:rsidR="00B630D8" w:rsidRPr="00B630D8" w14:paraId="26D946E5" w14:textId="77777777" w:rsidTr="00DF2891">
        <w:trPr>
          <w:gridAfter w:val="1"/>
          <w:wAfter w:w="433" w:type="dxa"/>
          <w:trHeight w:val="40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3FD" w14:textId="2260F249" w:rsidR="00B630D8" w:rsidRPr="00B630D8" w:rsidRDefault="00B630D8" w:rsidP="00B630D8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MATH 130 OUTLINE</w:t>
            </w:r>
          </w:p>
        </w:tc>
      </w:tr>
      <w:tr w:rsidR="00B630D8" w:rsidRPr="00B630D8" w14:paraId="1CD8F09A" w14:textId="77777777" w:rsidTr="00DF2891">
        <w:trPr>
          <w:gridAfter w:val="1"/>
          <w:wAfter w:w="433" w:type="dxa"/>
          <w:trHeight w:val="360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BB1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COLLEGE ALGEBRA</w:t>
            </w:r>
          </w:p>
        </w:tc>
      </w:tr>
      <w:tr w:rsidR="00B630D8" w:rsidRPr="00B630D8" w14:paraId="26CBB4AA" w14:textId="77777777" w:rsidTr="00DF2891">
        <w:trPr>
          <w:gridAfter w:val="1"/>
          <w:wAfter w:w="433" w:type="dxa"/>
          <w:trHeight w:val="360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B9E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TEXT:  College Algebra, 13th Edition, </w:t>
            </w:r>
            <w:proofErr w:type="spellStart"/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Lial</w:t>
            </w:r>
            <w:proofErr w:type="spellEnd"/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/Hornsby/Schneider</w:t>
            </w:r>
          </w:p>
        </w:tc>
      </w:tr>
      <w:tr w:rsidR="00B630D8" w:rsidRPr="00B630D8" w14:paraId="55E4F6C0" w14:textId="77777777" w:rsidTr="00DF2891">
        <w:trPr>
          <w:gridAfter w:val="1"/>
          <w:wAfter w:w="433" w:type="dxa"/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68C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C10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DE89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30D8" w:rsidRPr="00B630D8" w14:paraId="2119C407" w14:textId="77777777" w:rsidTr="00DF2891">
        <w:trPr>
          <w:gridAfter w:val="1"/>
          <w:wAfter w:w="433" w:type="dxa"/>
          <w:trHeight w:val="33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A71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Approved:  November 2023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0F6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Effective: FALL 2024</w:t>
            </w:r>
          </w:p>
        </w:tc>
      </w:tr>
      <w:tr w:rsidR="00B630D8" w:rsidRPr="00B630D8" w14:paraId="644ED560" w14:textId="77777777" w:rsidTr="00D53474">
        <w:trPr>
          <w:gridAfter w:val="1"/>
          <w:wAfter w:w="433" w:type="dxa"/>
          <w:trHeight w:val="630"/>
        </w:trPr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FF08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MATERIAL TO BE COVERED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C27A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SECTIONS FROM TEXT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A3CD" w14:textId="4698B6DC" w:rsidR="00B630D8" w:rsidRPr="00B630D8" w:rsidRDefault="00D53474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TIMELINE</w:t>
            </w:r>
          </w:p>
        </w:tc>
      </w:tr>
      <w:tr w:rsidR="00B630D8" w:rsidRPr="00B630D8" w14:paraId="34CD4B6B" w14:textId="77777777" w:rsidTr="00DF2891">
        <w:trPr>
          <w:gridAfter w:val="1"/>
          <w:wAfter w:w="433" w:type="dxa"/>
          <w:trHeight w:val="1140"/>
        </w:trPr>
        <w:tc>
          <w:tcPr>
            <w:tcW w:w="7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EEA" w14:textId="681B17B8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Simplify polynomial, radical, and rational expressions including integer and rational exponents. Factoring polynomials.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515" w14:textId="77777777" w:rsidR="00B630D8" w:rsidRPr="00B630D8" w:rsidRDefault="00B630D8" w:rsidP="009967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R3 - R8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1AD0" w14:textId="67AFF301" w:rsidR="00B630D8" w:rsidRPr="00B630D8" w:rsidRDefault="00B630D8" w:rsidP="009967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7 hours</w:t>
            </w:r>
          </w:p>
        </w:tc>
      </w:tr>
      <w:tr w:rsidR="00B630D8" w:rsidRPr="00B630D8" w14:paraId="7CAF652F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801" w14:textId="03AAE41F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Solving linear, quadratic, and rational equations and inequalities.  Solving radical and quadratic-in-form equations.  Applications of linear, </w:t>
            </w:r>
            <w:proofErr w:type="gramStart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quadratic</w:t>
            </w:r>
            <w:proofErr w:type="gramEnd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rational equations.  Simplifying complex numbers.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9E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1.1 - 1.7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2197" w14:textId="7B08B1C0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8 Hours</w:t>
            </w:r>
          </w:p>
        </w:tc>
      </w:tr>
      <w:tr w:rsidR="00B630D8" w:rsidRPr="00B630D8" w14:paraId="0D1722A4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947" w14:textId="097CB924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Graphs of equations (optional: circles), functions, linear functions, graphs of basic functions and piecewise-defined functions, graphing techniques, function operations including composition.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FEC" w14:textId="77777777" w:rsidR="009F74D9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2.1, 2.3 - 2.8</w:t>
            </w:r>
          </w:p>
          <w:p w14:paraId="28D5C6B7" w14:textId="4D8284F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(2.2 optional)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1FF1" w14:textId="7599D686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10 hours</w:t>
            </w:r>
          </w:p>
        </w:tc>
      </w:tr>
      <w:tr w:rsidR="00B630D8" w:rsidRPr="00B630D8" w14:paraId="521E865E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8FF" w14:textId="74AA58DF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Quadratic functions and applications, synthetic division, real and complex zeros of polynomial functions, polynomial functions: graphs and applications; rational functions: graphs and applications; variation.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A0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3.1 - 3.5, 3.7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2F46" w14:textId="456BC856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14 hours</w:t>
            </w:r>
          </w:p>
        </w:tc>
      </w:tr>
      <w:tr w:rsidR="00B630D8" w:rsidRPr="00B630D8" w14:paraId="0744AFA1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A63" w14:textId="27A97FD8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Inverse functions, exponential functions, logarithmic functions, properties of logarithms, exponential and logarithmic </w:t>
            </w:r>
            <w:proofErr w:type="gramStart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equations</w:t>
            </w:r>
            <w:proofErr w:type="gramEnd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applications</w:t>
            </w:r>
            <w:r w:rsidR="009F74D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AC9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4.1 - 4.6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86EB" w14:textId="25D545CE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10 hours</w:t>
            </w:r>
          </w:p>
        </w:tc>
      </w:tr>
      <w:tr w:rsidR="00B630D8" w:rsidRPr="00B630D8" w14:paraId="677706E7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730" w14:textId="75391FED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Linear systems of equations: two and three variables and applications, Linear systems of inequalities</w:t>
            </w:r>
            <w:r w:rsidR="009F74D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303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5.1, 5.2, 5.6 &amp; 5.7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FD8E" w14:textId="2F1B7A3F" w:rsidR="00B630D8" w:rsidRPr="00B630D8" w:rsidRDefault="008F6796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  <w:r w:rsidR="00B630D8"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</w:t>
            </w:r>
          </w:p>
        </w:tc>
      </w:tr>
      <w:tr w:rsidR="00B630D8" w:rsidRPr="00B630D8" w14:paraId="0E61027D" w14:textId="77777777" w:rsidTr="00DF2891">
        <w:trPr>
          <w:gridAfter w:val="1"/>
          <w:wAfter w:w="433" w:type="dxa"/>
          <w:trHeight w:val="31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F3D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26E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9371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2891" w:rsidRPr="00DF2891" w14:paraId="62D5034A" w14:textId="77777777" w:rsidTr="00282C72">
        <w:tblPrEx>
          <w:tblCellMar>
            <w:top w:w="15" w:type="dxa"/>
            <w:bottom w:w="15" w:type="dxa"/>
          </w:tblCellMar>
        </w:tblPrEx>
        <w:trPr>
          <w:trHeight w:val="285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9593" w14:textId="396F239B" w:rsidR="00DF2891" w:rsidRPr="00DF2891" w:rsidRDefault="00DF2891" w:rsidP="00D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>*** One hour = 1 hour of face time.  ****This outline allows for 4 hours of exams.</w:t>
            </w:r>
          </w:p>
        </w:tc>
      </w:tr>
      <w:tr w:rsidR="00DF2891" w:rsidRPr="00DF2891" w14:paraId="17ADDC7C" w14:textId="77777777" w:rsidTr="00300716">
        <w:tblPrEx>
          <w:tblCellMar>
            <w:top w:w="15" w:type="dxa"/>
            <w:bottom w:w="15" w:type="dxa"/>
          </w:tblCellMar>
        </w:tblPrEx>
        <w:trPr>
          <w:trHeight w:val="330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19A7" w14:textId="124192A1" w:rsidR="00DF2891" w:rsidRPr="00DF2891" w:rsidRDefault="00DF2891" w:rsidP="00D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16 Week Term: 1 week = 3.75 hours (face </w:t>
            </w:r>
            <w:proofErr w:type="gramStart"/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time)   </w:t>
            </w:r>
            <w:proofErr w:type="gramEnd"/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  6 Week Term: 1 week = 10 hours (face time)</w:t>
            </w:r>
          </w:p>
        </w:tc>
      </w:tr>
      <w:tr w:rsidR="00DF2891" w:rsidRPr="00DF2891" w14:paraId="62C0EE5A" w14:textId="77777777" w:rsidTr="00DF2891">
        <w:tblPrEx>
          <w:tblCellMar>
            <w:top w:w="15" w:type="dxa"/>
            <w:bottom w:w="15" w:type="dxa"/>
          </w:tblCellMar>
        </w:tblPrEx>
        <w:trPr>
          <w:trHeight w:val="570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46B9A" w14:textId="77777777" w:rsidR="00DF2891" w:rsidRPr="00DF2891" w:rsidRDefault="00DF2891" w:rsidP="00DF28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 xml:space="preserve">It is highly recommended that the instructor </w:t>
            </w:r>
            <w:proofErr w:type="gramStart"/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>assign</w:t>
            </w:r>
            <w:proofErr w:type="gramEnd"/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 xml:space="preserve"> the summary exercises found in the middle of each chapter.</w:t>
            </w:r>
          </w:p>
        </w:tc>
      </w:tr>
      <w:tr w:rsidR="00DF2891" w:rsidRPr="00DF2891" w14:paraId="4485934F" w14:textId="77777777" w:rsidTr="00DF2891">
        <w:tblPrEx>
          <w:tblCellMar>
            <w:top w:w="15" w:type="dxa"/>
            <w:bottom w:w="15" w:type="dxa"/>
          </w:tblCellMar>
        </w:tblPrEx>
        <w:trPr>
          <w:trHeight w:val="255"/>
        </w:trPr>
        <w:tc>
          <w:tcPr>
            <w:tcW w:w="7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D2D5" w14:textId="77777777" w:rsidR="00DF2891" w:rsidRPr="00DF2891" w:rsidRDefault="00DF2891" w:rsidP="00DF28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EA93" w14:textId="77777777" w:rsidR="00DF2891" w:rsidRPr="00DF2891" w:rsidRDefault="00DF2891" w:rsidP="00DF2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0841" w14:textId="77777777" w:rsidR="00DF2891" w:rsidRPr="00DF2891" w:rsidRDefault="00DF2891" w:rsidP="00DF2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BF7" w:rsidRPr="00DF2891" w14:paraId="342DDFFB" w14:textId="77777777" w:rsidTr="00DF2891">
        <w:tblPrEx>
          <w:tblCellMar>
            <w:top w:w="15" w:type="dxa"/>
            <w:bottom w:w="15" w:type="dxa"/>
          </w:tblCellMar>
        </w:tblPrEx>
        <w:trPr>
          <w:trHeight w:val="315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1148A" w14:textId="49E24F38" w:rsidR="00843BF7" w:rsidRPr="00DF2891" w:rsidRDefault="00843BF7" w:rsidP="0084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480E">
              <w:rPr>
                <w:rFonts w:ascii="Arial" w:eastAsia="Times New Roman" w:hAnsi="Arial" w:cs="Arial"/>
                <w:sz w:val="20"/>
                <w:szCs w:val="20"/>
              </w:rPr>
              <w:t xml:space="preserve">Math Department Policy can be found at: </w:t>
            </w:r>
            <w:hyperlink r:id="rId4" w:history="1"/>
            <w:r w:rsidRPr="004A4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5" w:history="1">
              <w:r w:rsidRPr="0022486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https://www.mtsac.edu/math/departmentpolicy.html</w:t>
              </w:r>
            </w:hyperlink>
          </w:p>
        </w:tc>
      </w:tr>
    </w:tbl>
    <w:p w14:paraId="40FB9C6C" w14:textId="77777777" w:rsidR="00DF2891" w:rsidRDefault="00DF2891" w:rsidP="00B630D8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2504197" w14:textId="73814331" w:rsidR="00E448A3" w:rsidRDefault="00B630D8" w:rsidP="00B630D8">
      <w:pPr>
        <w:jc w:val="both"/>
      </w:pPr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Submitted by: Summers, </w:t>
      </w:r>
      <w:proofErr w:type="spellStart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Birca</w:t>
      </w:r>
      <w:proofErr w:type="spell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Chavez, DeWilde, Edward, Hall, Lee, Loyd, Kim, </w:t>
      </w:r>
      <w:proofErr w:type="spellStart"/>
      <w:proofErr w:type="gramStart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Nguyen,Q</w:t>
      </w:r>
      <w:proofErr w:type="spell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proofErr w:type="gram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, Sun, Rivas, Rivers, Wakefield</w:t>
      </w:r>
    </w:p>
    <w:sectPr w:rsidR="00E448A3" w:rsidSect="00B63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D8"/>
    <w:rsid w:val="0033301D"/>
    <w:rsid w:val="005D58B2"/>
    <w:rsid w:val="00843BF7"/>
    <w:rsid w:val="008F6796"/>
    <w:rsid w:val="00996774"/>
    <w:rsid w:val="009F74D9"/>
    <w:rsid w:val="00A105A6"/>
    <w:rsid w:val="00B630D8"/>
    <w:rsid w:val="00C85723"/>
    <w:rsid w:val="00D021F0"/>
    <w:rsid w:val="00D53474"/>
    <w:rsid w:val="00DF2891"/>
    <w:rsid w:val="00E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ECE2"/>
  <w15:chartTrackingRefBased/>
  <w15:docId w15:val="{B955C1F0-C7A9-4214-8195-3F0B68BE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sac.edu/math/departmentpolicy.html" TargetMode="External"/><Relationship Id="rId4" Type="http://schemas.openxmlformats.org/officeDocument/2006/relationships/hyperlink" Target="https://mtsac.instructure.com/courses/33990/files?preview=1988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DeWilde, Krysten</dc:creator>
  <cp:keywords/>
  <dc:description/>
  <cp:lastModifiedBy>DeWilde, Krysten</cp:lastModifiedBy>
  <cp:revision>8</cp:revision>
  <dcterms:created xsi:type="dcterms:W3CDTF">2024-07-08T21:27:00Z</dcterms:created>
  <dcterms:modified xsi:type="dcterms:W3CDTF">2024-07-08T21:36:00Z</dcterms:modified>
</cp:coreProperties>
</file>