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05623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5F2258B1"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9E4E88">
        <w:rPr>
          <w:rFonts w:ascii="Arial Narrow" w:hAnsi="Arial Narrow" w:cs="Arial"/>
          <w:b/>
          <w:sz w:val="22"/>
          <w:szCs w:val="22"/>
        </w:rPr>
        <w:t xml:space="preserve"> [18</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0"/>
              <w14:checkedState w14:val="2612" w14:font="MS Gothic"/>
              <w14:uncheckedState w14:val="2610" w14:font="MS Gothic"/>
            </w14:checkbox>
          </w:sdtPr>
          <w:sdtEndPr/>
          <w:sdtContent>
            <w:tc>
              <w:tcPr>
                <w:tcW w:w="450" w:type="dxa"/>
                <w:vAlign w:val="center"/>
                <w:hideMark/>
              </w:tcPr>
              <w:p w14:paraId="6BD72A03" w14:textId="7FEDC4EF"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4F60F4C1" w:rsidR="003935FE" w:rsidRDefault="008E13C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1F25EEF0" w:rsidR="00CF248E" w:rsidRDefault="0050441A"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408B8E7B" w:rsidR="00CF248E" w:rsidRPr="00B2747F" w:rsidRDefault="00B2747F" w:rsidP="00B2747F">
            <w:pPr>
              <w:outlineLvl w:val="0"/>
              <w:rPr>
                <w:rFonts w:ascii="Arial Narrow" w:hAnsi="Arial Narrow" w:cs="Arial"/>
                <w:b/>
                <w:sz w:val="22"/>
                <w:szCs w:val="22"/>
              </w:rPr>
            </w:pPr>
            <w:r w:rsidRPr="00311C53">
              <w:rPr>
                <w:rFonts w:asciiTheme="minorHAnsi" w:hAnsiTheme="minorHAnsi" w:cs="Arial"/>
                <w:sz w:val="23"/>
                <w:szCs w:val="23"/>
              </w:rPr>
              <w:t>Mad</w:t>
            </w:r>
            <w:r>
              <w:rPr>
                <w:rFonts w:asciiTheme="minorHAnsi" w:hAnsiTheme="minorHAnsi" w:cs="Arial"/>
                <w:sz w:val="23"/>
                <w:szCs w:val="23"/>
              </w:rPr>
              <w:t xml:space="preserve">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23719E30" w:rsidR="00CF248E" w:rsidRDefault="008E13C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553B5023" w:rsidR="00CF248E" w:rsidRDefault="008E13C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0C7315AC" w:rsidR="00CF248E" w:rsidRDefault="00C906F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07F501B2" w:rsidR="00CF248E" w:rsidRDefault="008E13C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7F6DD4CD" w:rsidR="00CF248E" w:rsidRPr="007C3BF6" w:rsidRDefault="00C906F1"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Ned Weidner</w:t>
            </w:r>
          </w:p>
        </w:tc>
      </w:tr>
      <w:tr w:rsidR="00C906F1"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44935BA6" w:rsidR="00C906F1" w:rsidRDefault="008E13C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75DBB3A"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01DF8DD9" w:rsidR="00C906F1" w:rsidRDefault="008E13C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906F1" w:rsidRPr="000F32AF" w:rsidRDefault="00C906F1" w:rsidP="00C906F1">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60" w:type="dxa"/>
                <w:vAlign w:val="center"/>
                <w:hideMark/>
              </w:tcPr>
              <w:p w14:paraId="2A91854A" w14:textId="59066B01"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53A83E0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CBD81F9" w:rsidR="00C906F1" w:rsidRPr="007C3BF6" w:rsidRDefault="00C906F1" w:rsidP="00C906F1">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1A3B6B7C" w:rsidR="00C906F1" w:rsidRPr="00F93FBC" w:rsidRDefault="008E13C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223F17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04C16E74" w:rsidR="00C906F1" w:rsidRDefault="008E13C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6220F7FD" w:rsidR="00C906F1" w:rsidRPr="007A336F"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542DE317" w:rsidR="00C906F1" w:rsidRPr="00311C53"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77981B25" w14:textId="77777777" w:rsidTr="00A36C95">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66EAE4CE" w:rsidR="00C906F1" w:rsidRDefault="008E13C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9AE21B2" w14:textId="1EF9B48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69FE5825" w:rsidR="00C906F1" w:rsidRDefault="008E13C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5BF38EDD" w14:textId="6ABDF85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198554238"/>
            <w14:checkbox>
              <w14:checked w14:val="0"/>
              <w14:checkedState w14:val="2612" w14:font="MS Gothic"/>
              <w14:uncheckedState w14:val="2610" w14:font="MS Gothic"/>
            </w14:checkbox>
          </w:sdtPr>
          <w:sdtEndPr/>
          <w:sdtContent>
            <w:tc>
              <w:tcPr>
                <w:tcW w:w="360" w:type="dxa"/>
                <w:vAlign w:val="center"/>
              </w:tcPr>
              <w:p w14:paraId="29BC9CD0" w14:textId="32305AC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43D899F3" w14:textId="3D300E4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20B269F8" w14:textId="7777777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00A36C95">
        <w:trPr>
          <w:trHeight w:val="414"/>
        </w:trPr>
        <w:tc>
          <w:tcPr>
            <w:tcW w:w="369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906F1" w:rsidRPr="00525A8E"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3C8CE9D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134AAF13"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Michael Myers</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8B86FBF" w:rsidR="00C906F1" w:rsidRPr="00EF1135" w:rsidRDefault="00C906F1" w:rsidP="00C906F1">
            <w:pPr>
              <w:tabs>
                <w:tab w:val="left" w:pos="1890"/>
                <w:tab w:val="left" w:pos="5040"/>
                <w:tab w:val="left" w:pos="6750"/>
                <w:tab w:val="left" w:pos="8370"/>
                <w:tab w:val="left" w:pos="10080"/>
                <w:tab w:val="left" w:pos="11970"/>
              </w:tabs>
              <w:rPr>
                <w:rFonts w:asciiTheme="minorHAnsi" w:hAnsiTheme="minorHAnsi" w:cs="Arial"/>
                <w:sz w:val="22"/>
                <w:szCs w:val="23"/>
              </w:rPr>
            </w:pPr>
            <w:r>
              <w:rPr>
                <w:rFonts w:asciiTheme="minorHAnsi" w:hAnsiTheme="minorHAnsi" w:cs="Arial"/>
                <w:sz w:val="22"/>
                <w:szCs w:val="23"/>
              </w:rPr>
              <w:t>Sophia Ruiz</w:t>
            </w:r>
          </w:p>
        </w:tc>
      </w:tr>
    </w:tbl>
    <w:p w14:paraId="09A51091" w14:textId="724E534A"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r w:rsidR="005C6BBE">
        <w:rPr>
          <w:rFonts w:ascii="Arial Narrow" w:hAnsi="Arial Narrow" w:cs="Arial"/>
          <w:b/>
          <w:sz w:val="22"/>
          <w:szCs w:val="22"/>
        </w:rPr>
        <w:t xml:space="preserve">Christine Romeo </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3870"/>
        <w:gridCol w:w="6480"/>
        <w:gridCol w:w="3435"/>
      </w:tblGrid>
      <w:tr w:rsidR="00D11DA1" w:rsidRPr="00122812" w14:paraId="713C3E4B" w14:textId="390B165B" w:rsidTr="00CE5CD1">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1B080B">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87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48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CE5CD1">
        <w:trPr>
          <w:trHeight w:val="20"/>
        </w:trPr>
        <w:tc>
          <w:tcPr>
            <w:tcW w:w="615" w:type="dxa"/>
          </w:tcPr>
          <w:p w14:paraId="14DEF4BF" w14:textId="6DAE9915" w:rsidR="00D11DA1" w:rsidRDefault="004F1AA0" w:rsidP="001B080B">
            <w:pPr>
              <w:jc w:val="center"/>
              <w:rPr>
                <w:rFonts w:ascii="Arial Narrow" w:hAnsi="Arial Narrow" w:cs="Arial"/>
              </w:rPr>
            </w:pPr>
            <w:r>
              <w:rPr>
                <w:rFonts w:ascii="Arial Narrow" w:hAnsi="Arial Narrow" w:cs="Arial"/>
              </w:rPr>
              <w:t>1.0</w:t>
            </w:r>
          </w:p>
        </w:tc>
        <w:tc>
          <w:tcPr>
            <w:tcW w:w="3870" w:type="dxa"/>
          </w:tcPr>
          <w:p w14:paraId="485FED7F" w14:textId="60A7165F" w:rsidR="00D11DA1" w:rsidRPr="00BA0DAD" w:rsidRDefault="004F1AA0" w:rsidP="00237644">
            <w:pPr>
              <w:rPr>
                <w:rFonts w:ascii="Arial Narrow" w:hAnsi="Arial Narrow" w:cs="Arial"/>
                <w:b/>
              </w:rPr>
            </w:pPr>
            <w:r w:rsidRPr="00BA0DAD">
              <w:rPr>
                <w:rFonts w:ascii="Arial Narrow" w:hAnsi="Arial Narrow" w:cs="Arial"/>
                <w:b/>
              </w:rPr>
              <w:t>Review Today’s Agenda</w:t>
            </w:r>
            <w:r w:rsidR="00872224">
              <w:rPr>
                <w:rFonts w:ascii="Arial Narrow" w:hAnsi="Arial Narrow" w:cs="Arial"/>
                <w:b/>
              </w:rPr>
              <w:t xml:space="preserve"> and Minutes from October 21</w:t>
            </w:r>
            <w:r w:rsidR="007A4728" w:rsidRPr="00BA0DAD">
              <w:rPr>
                <w:rFonts w:ascii="Arial Narrow" w:hAnsi="Arial Narrow" w:cs="Arial"/>
                <w:b/>
              </w:rPr>
              <w:t>, 201</w:t>
            </w:r>
            <w:r w:rsidR="00D63919">
              <w:rPr>
                <w:rFonts w:ascii="Arial Narrow" w:hAnsi="Arial Narrow" w:cs="Arial"/>
                <w:b/>
              </w:rPr>
              <w:t>9</w:t>
            </w:r>
          </w:p>
        </w:tc>
        <w:tc>
          <w:tcPr>
            <w:tcW w:w="6480" w:type="dxa"/>
          </w:tcPr>
          <w:p w14:paraId="49F2AA77" w14:textId="6C80FBA7" w:rsidR="005A600E" w:rsidRDefault="005A600E" w:rsidP="006F2E2A">
            <w:pPr>
              <w:rPr>
                <w:rFonts w:ascii="Arial Narrow" w:hAnsi="Arial Narrow" w:cs="Arial"/>
              </w:rPr>
            </w:pPr>
            <w:r>
              <w:rPr>
                <w:rFonts w:ascii="Arial Narrow" w:hAnsi="Arial Narrow" w:cs="Arial"/>
              </w:rPr>
              <w:t>Quorum met at 2:05pm</w:t>
            </w:r>
          </w:p>
          <w:p w14:paraId="25B1BD11" w14:textId="2FCBE9AD" w:rsidR="004A3817" w:rsidRDefault="004A3817" w:rsidP="006F2E2A">
            <w:pPr>
              <w:rPr>
                <w:rFonts w:ascii="Arial Narrow" w:hAnsi="Arial Narrow" w:cs="Arial"/>
              </w:rPr>
            </w:pPr>
            <w:r>
              <w:rPr>
                <w:rFonts w:ascii="Arial Narrow" w:hAnsi="Arial Narrow" w:cs="Arial"/>
              </w:rPr>
              <w:t xml:space="preserve">3.0 – change </w:t>
            </w:r>
            <w:r w:rsidR="005C6BBE">
              <w:rPr>
                <w:rFonts w:ascii="Arial Narrow" w:hAnsi="Arial Narrow" w:cs="Arial"/>
              </w:rPr>
              <w:t>“</w:t>
            </w:r>
            <w:r>
              <w:rPr>
                <w:rFonts w:ascii="Arial Narrow" w:hAnsi="Arial Narrow" w:cs="Arial"/>
              </w:rPr>
              <w:t>exits</w:t>
            </w:r>
            <w:r w:rsidR="005C6BBE">
              <w:rPr>
                <w:rFonts w:ascii="Arial Narrow" w:hAnsi="Arial Narrow" w:cs="Arial"/>
              </w:rPr>
              <w:t>”</w:t>
            </w:r>
            <w:r>
              <w:rPr>
                <w:rFonts w:ascii="Arial Narrow" w:hAnsi="Arial Narrow" w:cs="Arial"/>
              </w:rPr>
              <w:t xml:space="preserve"> to </w:t>
            </w:r>
            <w:r w:rsidR="005C6BBE">
              <w:rPr>
                <w:rFonts w:ascii="Arial Narrow" w:hAnsi="Arial Narrow" w:cs="Arial"/>
              </w:rPr>
              <w:t>“</w:t>
            </w:r>
            <w:r>
              <w:rPr>
                <w:rFonts w:ascii="Arial Narrow" w:hAnsi="Arial Narrow" w:cs="Arial"/>
              </w:rPr>
              <w:t>exists;</w:t>
            </w:r>
            <w:r w:rsidR="005C6BBE">
              <w:rPr>
                <w:rFonts w:ascii="Arial Narrow" w:hAnsi="Arial Narrow" w:cs="Arial"/>
              </w:rPr>
              <w:t>”</w:t>
            </w:r>
            <w:r>
              <w:rPr>
                <w:rFonts w:ascii="Arial Narrow" w:hAnsi="Arial Narrow" w:cs="Arial"/>
              </w:rPr>
              <w:t xml:space="preserve"> last paragraph, changes to “Chisa recommends that the Council move forward…”</w:t>
            </w:r>
          </w:p>
          <w:p w14:paraId="1847FB30" w14:textId="40352EF7" w:rsidR="00281AE7" w:rsidRDefault="00281AE7" w:rsidP="006F2E2A">
            <w:pPr>
              <w:rPr>
                <w:rFonts w:ascii="Arial Narrow" w:hAnsi="Arial Narrow" w:cs="Arial"/>
              </w:rPr>
            </w:pPr>
            <w:r>
              <w:rPr>
                <w:rFonts w:ascii="Arial Narrow" w:hAnsi="Arial Narrow" w:cs="Arial"/>
              </w:rPr>
              <w:t>Remove hyphen in Noncredit;</w:t>
            </w:r>
          </w:p>
          <w:p w14:paraId="29EFD510" w14:textId="4B0BD317" w:rsidR="005A600E" w:rsidRPr="00C0115A" w:rsidRDefault="004A3817" w:rsidP="006F2E2A">
            <w:pPr>
              <w:rPr>
                <w:rFonts w:ascii="Arial Narrow" w:hAnsi="Arial Narrow" w:cs="Arial"/>
              </w:rPr>
            </w:pPr>
            <w:r>
              <w:rPr>
                <w:rFonts w:ascii="Arial Narrow" w:hAnsi="Arial Narrow" w:cs="Arial"/>
              </w:rPr>
              <w:t xml:space="preserve">Change all “said” and “says” to </w:t>
            </w:r>
            <w:r w:rsidR="00281AE7">
              <w:rPr>
                <w:rFonts w:ascii="Arial Narrow" w:hAnsi="Arial Narrow" w:cs="Arial"/>
              </w:rPr>
              <w:t>“</w:t>
            </w:r>
            <w:r>
              <w:rPr>
                <w:rFonts w:ascii="Arial Narrow" w:hAnsi="Arial Narrow" w:cs="Arial"/>
              </w:rPr>
              <w:t>shared.</w:t>
            </w:r>
            <w:r w:rsidR="00281AE7">
              <w:rPr>
                <w:rFonts w:ascii="Arial Narrow" w:hAnsi="Arial Narrow" w:cs="Arial"/>
              </w:rPr>
              <w:t>”</w:t>
            </w:r>
          </w:p>
        </w:tc>
        <w:tc>
          <w:tcPr>
            <w:tcW w:w="3435" w:type="dxa"/>
          </w:tcPr>
          <w:p w14:paraId="6F846CB7" w14:textId="2D902B2F" w:rsidR="006E084F" w:rsidRDefault="004A3817" w:rsidP="006F2E2A">
            <w:pPr>
              <w:tabs>
                <w:tab w:val="left" w:pos="4032"/>
              </w:tabs>
              <w:rPr>
                <w:rFonts w:ascii="Arial Narrow" w:hAnsi="Arial Narrow" w:cs="Arial"/>
              </w:rPr>
            </w:pPr>
            <w:r>
              <w:rPr>
                <w:rFonts w:ascii="Arial Narrow" w:hAnsi="Arial Narrow" w:cs="Arial"/>
              </w:rPr>
              <w:t>Minute</w:t>
            </w:r>
            <w:r w:rsidR="005F1C66">
              <w:rPr>
                <w:rFonts w:ascii="Arial Narrow" w:hAnsi="Arial Narrow" w:cs="Arial"/>
              </w:rPr>
              <w:t>s</w:t>
            </w:r>
            <w:r>
              <w:rPr>
                <w:rFonts w:ascii="Arial Narrow" w:hAnsi="Arial Narrow" w:cs="Arial"/>
              </w:rPr>
              <w:t xml:space="preserve"> moved, second</w:t>
            </w:r>
            <w:r w:rsidR="005F1C66">
              <w:rPr>
                <w:rFonts w:ascii="Arial Narrow" w:hAnsi="Arial Narrow" w:cs="Arial"/>
              </w:rPr>
              <w:t>ed</w:t>
            </w:r>
            <w:r>
              <w:rPr>
                <w:rFonts w:ascii="Arial Narrow" w:hAnsi="Arial Narrow" w:cs="Arial"/>
              </w:rPr>
              <w:t>, passed unanimously to approve minutes with minor edits.</w:t>
            </w:r>
          </w:p>
          <w:p w14:paraId="5BEFBD39" w14:textId="77777777" w:rsidR="00D6474E" w:rsidRDefault="00D6474E" w:rsidP="006F2E2A">
            <w:pPr>
              <w:tabs>
                <w:tab w:val="left" w:pos="4032"/>
              </w:tabs>
              <w:rPr>
                <w:rFonts w:ascii="Arial Narrow" w:hAnsi="Arial Narrow" w:cs="Arial"/>
              </w:rPr>
            </w:pPr>
          </w:p>
          <w:p w14:paraId="1CEE601C" w14:textId="39B789AC" w:rsidR="00D6474E" w:rsidRPr="00C0115A" w:rsidRDefault="00D6474E" w:rsidP="006F2E2A">
            <w:pPr>
              <w:tabs>
                <w:tab w:val="left" w:pos="4032"/>
              </w:tabs>
              <w:rPr>
                <w:rFonts w:ascii="Arial Narrow" w:hAnsi="Arial Narrow" w:cs="Arial"/>
              </w:rPr>
            </w:pPr>
            <w:r>
              <w:rPr>
                <w:rFonts w:ascii="Arial Narrow" w:hAnsi="Arial Narrow" w:cs="Arial"/>
              </w:rPr>
              <w:t>Accreditation Standard IV.A.7</w:t>
            </w:r>
          </w:p>
        </w:tc>
      </w:tr>
      <w:tr w:rsidR="007A4728" w:rsidRPr="00C0115A" w14:paraId="6E4EE3D5" w14:textId="77777777" w:rsidTr="00CE5CD1">
        <w:trPr>
          <w:trHeight w:val="325"/>
        </w:trPr>
        <w:tc>
          <w:tcPr>
            <w:tcW w:w="615" w:type="dxa"/>
          </w:tcPr>
          <w:p w14:paraId="4D779A2D" w14:textId="1E0E7F52" w:rsidR="007A4728" w:rsidRDefault="007A4728" w:rsidP="001B080B">
            <w:pPr>
              <w:jc w:val="center"/>
              <w:rPr>
                <w:rFonts w:ascii="Arial Narrow" w:hAnsi="Arial Narrow" w:cs="Arial"/>
              </w:rPr>
            </w:pPr>
            <w:r>
              <w:rPr>
                <w:rFonts w:ascii="Arial Narrow" w:hAnsi="Arial Narrow" w:cs="Arial"/>
              </w:rPr>
              <w:t>2.0</w:t>
            </w:r>
          </w:p>
        </w:tc>
        <w:tc>
          <w:tcPr>
            <w:tcW w:w="387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48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CE5CD1">
        <w:trPr>
          <w:trHeight w:val="325"/>
        </w:trPr>
        <w:tc>
          <w:tcPr>
            <w:tcW w:w="615" w:type="dxa"/>
          </w:tcPr>
          <w:p w14:paraId="56C62BEF" w14:textId="597026CC" w:rsidR="007A4728" w:rsidRDefault="00BA0DAD" w:rsidP="001B080B">
            <w:pPr>
              <w:jc w:val="center"/>
              <w:rPr>
                <w:rFonts w:ascii="Arial Narrow" w:hAnsi="Arial Narrow" w:cs="Arial"/>
              </w:rPr>
            </w:pPr>
            <w:r>
              <w:rPr>
                <w:rFonts w:ascii="Arial Narrow" w:hAnsi="Arial Narrow" w:cs="Arial"/>
              </w:rPr>
              <w:t>a.</w:t>
            </w:r>
          </w:p>
        </w:tc>
        <w:tc>
          <w:tcPr>
            <w:tcW w:w="3870" w:type="dxa"/>
          </w:tcPr>
          <w:p w14:paraId="0B904D0A" w14:textId="588095E1" w:rsidR="007A4728" w:rsidRPr="00D73451" w:rsidRDefault="00BA0DAD" w:rsidP="006F5B8B">
            <w:pPr>
              <w:rPr>
                <w:rFonts w:ascii="Arial Narrow" w:hAnsi="Arial Narrow" w:cs="Arial"/>
              </w:rPr>
            </w:pPr>
            <w:r>
              <w:rPr>
                <w:rFonts w:ascii="Arial Narrow" w:hAnsi="Arial Narrow" w:cs="Arial"/>
              </w:rPr>
              <w:t xml:space="preserve">Basic Skills – </w:t>
            </w:r>
            <w:r w:rsidR="006F5B8B">
              <w:rPr>
                <w:rFonts w:ascii="Arial Narrow" w:hAnsi="Arial Narrow" w:cs="Arial"/>
              </w:rPr>
              <w:t>no minutes received to date</w:t>
            </w:r>
          </w:p>
        </w:tc>
        <w:tc>
          <w:tcPr>
            <w:tcW w:w="6480" w:type="dxa"/>
          </w:tcPr>
          <w:p w14:paraId="39E82A9C" w14:textId="70E5A8AE" w:rsidR="007A4728" w:rsidRPr="00D00E3E" w:rsidRDefault="007A4728" w:rsidP="002A208E">
            <w:pPr>
              <w:tabs>
                <w:tab w:val="left" w:pos="2579"/>
              </w:tabs>
              <w:rPr>
                <w:rFonts w:ascii="Arial Narrow" w:hAnsi="Arial Narrow" w:cs="Arial"/>
              </w:rPr>
            </w:pPr>
          </w:p>
        </w:tc>
        <w:tc>
          <w:tcPr>
            <w:tcW w:w="3435" w:type="dxa"/>
          </w:tcPr>
          <w:p w14:paraId="1AB7826F" w14:textId="7E0C2FF8" w:rsidR="007A4728" w:rsidRPr="00D00E3E" w:rsidRDefault="005C6BBE" w:rsidP="002A208E">
            <w:pPr>
              <w:tabs>
                <w:tab w:val="left" w:pos="2579"/>
                <w:tab w:val="left" w:pos="4032"/>
              </w:tabs>
              <w:rPr>
                <w:rFonts w:ascii="Arial Narrow" w:hAnsi="Arial Narrow" w:cs="Arial"/>
              </w:rPr>
            </w:pPr>
            <w:r>
              <w:rPr>
                <w:rFonts w:ascii="Arial Narrow" w:hAnsi="Arial Narrow" w:cs="Arial"/>
              </w:rPr>
              <w:t>No m</w:t>
            </w:r>
            <w:r w:rsidR="00281AE7">
              <w:rPr>
                <w:rFonts w:ascii="Arial Narrow" w:hAnsi="Arial Narrow" w:cs="Arial"/>
              </w:rPr>
              <w:t>inutes for acceptance.</w:t>
            </w:r>
          </w:p>
        </w:tc>
      </w:tr>
      <w:tr w:rsidR="007A4728" w:rsidRPr="00C0115A" w14:paraId="3E970050" w14:textId="77777777" w:rsidTr="00CE5CD1">
        <w:trPr>
          <w:trHeight w:val="325"/>
        </w:trPr>
        <w:tc>
          <w:tcPr>
            <w:tcW w:w="615" w:type="dxa"/>
          </w:tcPr>
          <w:p w14:paraId="0689F16D" w14:textId="4C8A3EB7" w:rsidR="007A4728" w:rsidRDefault="00BA0DAD" w:rsidP="001B080B">
            <w:pPr>
              <w:jc w:val="center"/>
              <w:rPr>
                <w:rFonts w:ascii="Arial Narrow" w:hAnsi="Arial Narrow" w:cs="Arial"/>
              </w:rPr>
            </w:pPr>
            <w:r>
              <w:rPr>
                <w:rFonts w:ascii="Arial Narrow" w:hAnsi="Arial Narrow" w:cs="Arial"/>
              </w:rPr>
              <w:t>b.</w:t>
            </w:r>
          </w:p>
        </w:tc>
        <w:tc>
          <w:tcPr>
            <w:tcW w:w="3870" w:type="dxa"/>
          </w:tcPr>
          <w:p w14:paraId="74FF89A2" w14:textId="62A18A97" w:rsidR="007A4728" w:rsidRPr="00AC058D" w:rsidRDefault="00BA0DAD" w:rsidP="0028365F">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DB391D">
              <w:rPr>
                <w:rFonts w:ascii="Arial Narrow" w:hAnsi="Arial Narrow" w:cs="Arial"/>
              </w:rPr>
              <w:t xml:space="preserve"> October 14 minutes for acceptance</w:t>
            </w:r>
          </w:p>
        </w:tc>
        <w:tc>
          <w:tcPr>
            <w:tcW w:w="6480" w:type="dxa"/>
          </w:tcPr>
          <w:p w14:paraId="0A4FFE0C" w14:textId="1C30EDC4" w:rsidR="007A4728" w:rsidRPr="00D00E3E" w:rsidRDefault="003B26D9" w:rsidP="006F2E2A">
            <w:pPr>
              <w:tabs>
                <w:tab w:val="left" w:pos="2579"/>
              </w:tabs>
              <w:rPr>
                <w:rFonts w:ascii="Arial Narrow" w:hAnsi="Arial Narrow" w:cs="Arial"/>
              </w:rPr>
            </w:pPr>
            <w:r>
              <w:rPr>
                <w:rFonts w:ascii="Arial Narrow" w:hAnsi="Arial Narrow" w:cs="Arial"/>
              </w:rPr>
              <w:t>Bruce shared that he brought the Council’s suggestions for the Student Equity Committee’s Purpose and Function statement to the October 14</w:t>
            </w:r>
            <w:r w:rsidRPr="003B26D9">
              <w:rPr>
                <w:rFonts w:ascii="Arial Narrow" w:hAnsi="Arial Narrow" w:cs="Arial"/>
                <w:vertAlign w:val="superscript"/>
              </w:rPr>
              <w:t>th</w:t>
            </w:r>
            <w:r>
              <w:rPr>
                <w:rFonts w:ascii="Arial Narrow" w:hAnsi="Arial Narrow" w:cs="Arial"/>
              </w:rPr>
              <w:t xml:space="preserve"> meeting and </w:t>
            </w:r>
            <w:r w:rsidR="005F1C66">
              <w:rPr>
                <w:rFonts w:ascii="Arial Narrow" w:hAnsi="Arial Narrow" w:cs="Arial"/>
              </w:rPr>
              <w:t xml:space="preserve">the Student Equity Committee was </w:t>
            </w:r>
            <w:r>
              <w:rPr>
                <w:rFonts w:ascii="Arial Narrow" w:hAnsi="Arial Narrow" w:cs="Arial"/>
              </w:rPr>
              <w:t xml:space="preserve">in agreement </w:t>
            </w:r>
            <w:r w:rsidR="005F1C66">
              <w:rPr>
                <w:rFonts w:ascii="Arial Narrow" w:hAnsi="Arial Narrow" w:cs="Arial"/>
              </w:rPr>
              <w:t xml:space="preserve">with </w:t>
            </w:r>
            <w:r>
              <w:rPr>
                <w:rFonts w:ascii="Arial Narrow" w:hAnsi="Arial Narrow" w:cs="Arial"/>
              </w:rPr>
              <w:t xml:space="preserve">all changes. </w:t>
            </w:r>
          </w:p>
        </w:tc>
        <w:tc>
          <w:tcPr>
            <w:tcW w:w="3435" w:type="dxa"/>
          </w:tcPr>
          <w:p w14:paraId="4B97DDE1" w14:textId="77777777" w:rsidR="007A4728" w:rsidRDefault="00281AE7" w:rsidP="002A208E">
            <w:pPr>
              <w:tabs>
                <w:tab w:val="left" w:pos="2579"/>
                <w:tab w:val="left" w:pos="4032"/>
              </w:tabs>
              <w:rPr>
                <w:rFonts w:ascii="Arial Narrow" w:hAnsi="Arial Narrow" w:cs="Arial"/>
              </w:rPr>
            </w:pPr>
            <w:r>
              <w:rPr>
                <w:rFonts w:ascii="Arial Narrow" w:hAnsi="Arial Narrow" w:cs="Arial"/>
              </w:rPr>
              <w:t>Minutes accepted.</w:t>
            </w:r>
          </w:p>
          <w:p w14:paraId="42F00F4C" w14:textId="77777777" w:rsidR="00D6474E" w:rsidRDefault="00D6474E" w:rsidP="002A208E">
            <w:pPr>
              <w:tabs>
                <w:tab w:val="left" w:pos="2579"/>
                <w:tab w:val="left" w:pos="4032"/>
              </w:tabs>
              <w:rPr>
                <w:rFonts w:ascii="Arial Narrow" w:hAnsi="Arial Narrow" w:cs="Arial"/>
              </w:rPr>
            </w:pPr>
          </w:p>
          <w:p w14:paraId="39D1BEF1" w14:textId="0E87A237" w:rsidR="00D6474E" w:rsidRPr="00D00E3E" w:rsidRDefault="00D6474E"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1556A143" w14:textId="77777777" w:rsidTr="00CE5CD1">
        <w:trPr>
          <w:trHeight w:val="325"/>
        </w:trPr>
        <w:tc>
          <w:tcPr>
            <w:tcW w:w="615" w:type="dxa"/>
          </w:tcPr>
          <w:p w14:paraId="251CE625" w14:textId="5C8661EF" w:rsidR="007A4728" w:rsidRDefault="00BA0DAD" w:rsidP="001B080B">
            <w:pPr>
              <w:jc w:val="center"/>
              <w:rPr>
                <w:rFonts w:ascii="Arial Narrow" w:hAnsi="Arial Narrow" w:cs="Arial"/>
              </w:rPr>
            </w:pPr>
            <w:r>
              <w:rPr>
                <w:rFonts w:ascii="Arial Narrow" w:hAnsi="Arial Narrow" w:cs="Arial"/>
              </w:rPr>
              <w:t>c.</w:t>
            </w:r>
          </w:p>
        </w:tc>
        <w:tc>
          <w:tcPr>
            <w:tcW w:w="3870" w:type="dxa"/>
          </w:tcPr>
          <w:p w14:paraId="60B5EF4F" w14:textId="0D608FFF" w:rsidR="007A4728" w:rsidRPr="00AC058D" w:rsidRDefault="00BA0DAD" w:rsidP="00DB391D">
            <w:pPr>
              <w:rPr>
                <w:rFonts w:ascii="Arial Narrow" w:hAnsi="Arial Narrow" w:cs="Arial"/>
                <w:color w:val="FF0000"/>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sidR="00DB391D">
              <w:rPr>
                <w:rFonts w:ascii="Arial Narrow" w:hAnsi="Arial Narrow" w:cs="Arial"/>
              </w:rPr>
              <w:t>October 9 minutes for acceptance</w:t>
            </w:r>
          </w:p>
        </w:tc>
        <w:tc>
          <w:tcPr>
            <w:tcW w:w="6480" w:type="dxa"/>
          </w:tcPr>
          <w:p w14:paraId="3EAA89AF" w14:textId="3A3897FD" w:rsidR="00FD35BB" w:rsidRPr="00D00E3E" w:rsidRDefault="00FD35BB" w:rsidP="006568ED">
            <w:pPr>
              <w:tabs>
                <w:tab w:val="left" w:pos="2579"/>
              </w:tabs>
              <w:rPr>
                <w:rFonts w:ascii="Arial Narrow" w:hAnsi="Arial Narrow" w:cs="Arial"/>
              </w:rPr>
            </w:pPr>
          </w:p>
        </w:tc>
        <w:tc>
          <w:tcPr>
            <w:tcW w:w="3435" w:type="dxa"/>
          </w:tcPr>
          <w:p w14:paraId="782D66F0" w14:textId="77777777" w:rsidR="008812EA" w:rsidRDefault="00281AE7" w:rsidP="006568ED">
            <w:pPr>
              <w:tabs>
                <w:tab w:val="left" w:pos="2579"/>
                <w:tab w:val="left" w:pos="4032"/>
              </w:tabs>
              <w:rPr>
                <w:rFonts w:ascii="Arial Narrow" w:hAnsi="Arial Narrow" w:cs="Arial"/>
              </w:rPr>
            </w:pPr>
            <w:r>
              <w:rPr>
                <w:rFonts w:ascii="Arial Narrow" w:hAnsi="Arial Narrow" w:cs="Arial"/>
              </w:rPr>
              <w:t>Minutes accepted.</w:t>
            </w:r>
          </w:p>
          <w:p w14:paraId="3999C9A0" w14:textId="77777777" w:rsidR="00D6474E" w:rsidRDefault="00D6474E" w:rsidP="006568ED">
            <w:pPr>
              <w:tabs>
                <w:tab w:val="left" w:pos="2579"/>
                <w:tab w:val="left" w:pos="4032"/>
              </w:tabs>
              <w:rPr>
                <w:rFonts w:ascii="Arial Narrow" w:hAnsi="Arial Narrow" w:cs="Arial"/>
              </w:rPr>
            </w:pPr>
          </w:p>
          <w:p w14:paraId="2F70CC34" w14:textId="5BD8DAFD" w:rsidR="00D6474E" w:rsidRPr="00D00E3E" w:rsidRDefault="00D6474E" w:rsidP="006568ED">
            <w:pPr>
              <w:tabs>
                <w:tab w:val="left" w:pos="2579"/>
                <w:tab w:val="left" w:pos="4032"/>
              </w:tabs>
              <w:rPr>
                <w:rFonts w:ascii="Arial Narrow" w:hAnsi="Arial Narrow" w:cs="Arial"/>
              </w:rPr>
            </w:pPr>
            <w:r>
              <w:rPr>
                <w:rFonts w:ascii="Arial Narrow" w:hAnsi="Arial Narrow" w:cs="Arial"/>
              </w:rPr>
              <w:t>Accreditation Standard IV.A.7</w:t>
            </w:r>
          </w:p>
        </w:tc>
      </w:tr>
      <w:tr w:rsidR="001B080B" w:rsidRPr="00C0115A" w14:paraId="2BACDDA0" w14:textId="77777777" w:rsidTr="00CE5CD1">
        <w:trPr>
          <w:trHeight w:val="325"/>
        </w:trPr>
        <w:tc>
          <w:tcPr>
            <w:tcW w:w="615" w:type="dxa"/>
          </w:tcPr>
          <w:p w14:paraId="5D5AB268" w14:textId="2DEF5B6C" w:rsidR="001B080B" w:rsidRDefault="001B080B" w:rsidP="001B080B">
            <w:pPr>
              <w:jc w:val="center"/>
              <w:rPr>
                <w:rFonts w:ascii="Arial Narrow" w:hAnsi="Arial Narrow" w:cs="Arial"/>
              </w:rPr>
            </w:pPr>
            <w:r>
              <w:rPr>
                <w:rFonts w:ascii="Arial Narrow" w:hAnsi="Arial Narrow" w:cs="Arial"/>
              </w:rPr>
              <w:t>3.0</w:t>
            </w:r>
          </w:p>
        </w:tc>
        <w:tc>
          <w:tcPr>
            <w:tcW w:w="3870" w:type="dxa"/>
          </w:tcPr>
          <w:p w14:paraId="7B7B2934" w14:textId="4BD78817" w:rsidR="001B080B" w:rsidRDefault="008E7206" w:rsidP="0028365F">
            <w:pPr>
              <w:rPr>
                <w:rFonts w:ascii="Arial Narrow" w:hAnsi="Arial Narrow" w:cs="Arial"/>
              </w:rPr>
            </w:pPr>
            <w:r>
              <w:rPr>
                <w:rFonts w:ascii="Arial Narrow" w:hAnsi="Arial Narrow" w:cs="Arial"/>
              </w:rPr>
              <w:t>Review Student Preparation &amp; Success Council’s Purpose and Function Statement draft</w:t>
            </w:r>
          </w:p>
        </w:tc>
        <w:tc>
          <w:tcPr>
            <w:tcW w:w="6480" w:type="dxa"/>
          </w:tcPr>
          <w:p w14:paraId="4092559F" w14:textId="12049AD9" w:rsidR="001B080B" w:rsidRDefault="00281AE7" w:rsidP="006568ED">
            <w:pPr>
              <w:tabs>
                <w:tab w:val="left" w:pos="2579"/>
              </w:tabs>
              <w:rPr>
                <w:rFonts w:ascii="Arial Narrow" w:hAnsi="Arial Narrow" w:cs="Arial"/>
              </w:rPr>
            </w:pPr>
            <w:r>
              <w:rPr>
                <w:rFonts w:ascii="Arial Narrow" w:hAnsi="Arial Narrow" w:cs="Arial"/>
              </w:rPr>
              <w:t xml:space="preserve">Move Michelle Dougherty from #9 </w:t>
            </w:r>
            <w:r w:rsidR="001E30F7">
              <w:rPr>
                <w:rFonts w:ascii="Arial Narrow" w:hAnsi="Arial Narrow" w:cs="Arial"/>
              </w:rPr>
              <w:t>“</w:t>
            </w:r>
            <w:r>
              <w:rPr>
                <w:rFonts w:ascii="Arial Narrow" w:hAnsi="Arial Narrow" w:cs="Arial"/>
              </w:rPr>
              <w:t>faculty” to #16 “Basic Skills Coordinating Committee Co-Chair faculty, or faculty designee</w:t>
            </w:r>
            <w:r w:rsidR="00CE3F6A">
              <w:rPr>
                <w:rFonts w:ascii="Arial Narrow" w:hAnsi="Arial Narrow" w:cs="Arial"/>
              </w:rPr>
              <w:t>.</w:t>
            </w:r>
            <w:r>
              <w:rPr>
                <w:rFonts w:ascii="Arial Narrow" w:hAnsi="Arial Narrow" w:cs="Arial"/>
              </w:rPr>
              <w:t>”</w:t>
            </w:r>
            <w:r w:rsidR="00CE3F6A">
              <w:rPr>
                <w:rFonts w:ascii="Arial Narrow" w:hAnsi="Arial Narrow" w:cs="Arial"/>
              </w:rPr>
              <w:t xml:space="preserve"> #9 faculty is now vacant.</w:t>
            </w:r>
          </w:p>
          <w:p w14:paraId="158E9CFC" w14:textId="77777777" w:rsidR="00FB6C54" w:rsidRDefault="00FB6C54" w:rsidP="006568ED">
            <w:pPr>
              <w:tabs>
                <w:tab w:val="left" w:pos="2579"/>
              </w:tabs>
              <w:rPr>
                <w:rFonts w:ascii="Arial Narrow" w:hAnsi="Arial Narrow" w:cs="Arial"/>
              </w:rPr>
            </w:pPr>
          </w:p>
          <w:p w14:paraId="6CA032D9" w14:textId="58CB97E2" w:rsidR="00FB6C54" w:rsidRDefault="00FB6C54" w:rsidP="006568ED">
            <w:pPr>
              <w:tabs>
                <w:tab w:val="left" w:pos="2579"/>
              </w:tabs>
              <w:rPr>
                <w:rFonts w:ascii="Arial Narrow" w:hAnsi="Arial Narrow" w:cs="Arial"/>
              </w:rPr>
            </w:pPr>
            <w:r>
              <w:rPr>
                <w:rFonts w:ascii="Arial Narrow" w:hAnsi="Arial Narrow" w:cs="Arial"/>
              </w:rPr>
              <w:t>Add Madelyn Arballo to #13 “Representative* (manager appointed by the Vice President, Instruction)”</w:t>
            </w:r>
          </w:p>
          <w:p w14:paraId="14EC4673" w14:textId="77777777" w:rsidR="00FB6C54" w:rsidRDefault="00FB6C54" w:rsidP="006568ED">
            <w:pPr>
              <w:tabs>
                <w:tab w:val="left" w:pos="2579"/>
              </w:tabs>
              <w:rPr>
                <w:rFonts w:ascii="Arial Narrow" w:hAnsi="Arial Narrow" w:cs="Arial"/>
              </w:rPr>
            </w:pPr>
          </w:p>
          <w:p w14:paraId="4A20617C" w14:textId="2B443DDE" w:rsidR="00FB6C54" w:rsidRDefault="00FB6C54" w:rsidP="006568ED">
            <w:pPr>
              <w:tabs>
                <w:tab w:val="left" w:pos="2579"/>
              </w:tabs>
              <w:rPr>
                <w:rFonts w:ascii="Arial Narrow" w:hAnsi="Arial Narrow" w:cs="Arial"/>
              </w:rPr>
            </w:pPr>
            <w:r>
              <w:rPr>
                <w:rFonts w:ascii="Arial Narrow" w:hAnsi="Arial Narrow" w:cs="Arial"/>
              </w:rPr>
              <w:t xml:space="preserve">Discussion regarding the opportunity to get another noncredit faculty member. Donna Necke will then be moved to </w:t>
            </w:r>
            <w:r w:rsidR="00CE3F6A">
              <w:rPr>
                <w:rFonts w:ascii="Arial Narrow" w:hAnsi="Arial Narrow" w:cs="Arial"/>
              </w:rPr>
              <w:t>“faculty” #11. Faculty #10 “Non</w:t>
            </w:r>
            <w:r w:rsidR="005F1C66">
              <w:rPr>
                <w:rFonts w:ascii="Arial Narrow" w:hAnsi="Arial Narrow" w:cs="Arial"/>
              </w:rPr>
              <w:t>c</w:t>
            </w:r>
            <w:r w:rsidR="00CE3F6A">
              <w:rPr>
                <w:rFonts w:ascii="Arial Narrow" w:hAnsi="Arial Narrow" w:cs="Arial"/>
              </w:rPr>
              <w:t>redit” will change to “vacant.”</w:t>
            </w:r>
          </w:p>
          <w:p w14:paraId="1A898E8B" w14:textId="77777777" w:rsidR="00CE3F6A" w:rsidRDefault="00CE3F6A" w:rsidP="006568ED">
            <w:pPr>
              <w:tabs>
                <w:tab w:val="left" w:pos="2579"/>
              </w:tabs>
              <w:rPr>
                <w:rFonts w:ascii="Arial Narrow" w:hAnsi="Arial Narrow" w:cs="Arial"/>
              </w:rPr>
            </w:pPr>
          </w:p>
          <w:p w14:paraId="3EE89F89" w14:textId="12BFA206" w:rsidR="00CE3F6A" w:rsidRPr="00D00E3E" w:rsidRDefault="00CE3F6A" w:rsidP="006568ED">
            <w:pPr>
              <w:tabs>
                <w:tab w:val="left" w:pos="2579"/>
              </w:tabs>
              <w:rPr>
                <w:rFonts w:ascii="Arial Narrow" w:hAnsi="Arial Narrow" w:cs="Arial"/>
              </w:rPr>
            </w:pPr>
            <w:r>
              <w:rPr>
                <w:rFonts w:ascii="Arial Narrow" w:hAnsi="Arial Narrow" w:cs="Arial"/>
              </w:rPr>
              <w:t>Move David Beydler from #4 “faculty” to #15 “Student Success and Support Program Advisory Committee Co-Chair faculty, or faculty designee</w:t>
            </w:r>
            <w:r w:rsidR="001E30F7">
              <w:rPr>
                <w:rFonts w:ascii="Arial Narrow" w:hAnsi="Arial Narrow" w:cs="Arial"/>
              </w:rPr>
              <w:t>.</w:t>
            </w:r>
            <w:r>
              <w:rPr>
                <w:rFonts w:ascii="Arial Narrow" w:hAnsi="Arial Narrow" w:cs="Arial"/>
              </w:rPr>
              <w:t>”</w:t>
            </w:r>
            <w:r w:rsidR="001E30F7">
              <w:rPr>
                <w:rFonts w:ascii="Arial Narrow" w:hAnsi="Arial Narrow" w:cs="Arial"/>
              </w:rPr>
              <w:t xml:space="preserve"> #4 “faculty” is now vacant.</w:t>
            </w:r>
          </w:p>
        </w:tc>
        <w:tc>
          <w:tcPr>
            <w:tcW w:w="3435" w:type="dxa"/>
          </w:tcPr>
          <w:p w14:paraId="61B33911" w14:textId="0C867AFE" w:rsidR="001B080B" w:rsidRDefault="003B26D9" w:rsidP="006568ED">
            <w:pPr>
              <w:tabs>
                <w:tab w:val="left" w:pos="2579"/>
                <w:tab w:val="left" w:pos="4032"/>
              </w:tabs>
              <w:rPr>
                <w:rFonts w:ascii="Arial Narrow" w:hAnsi="Arial Narrow" w:cs="Arial"/>
              </w:rPr>
            </w:pPr>
            <w:r>
              <w:rPr>
                <w:rFonts w:ascii="Arial Narrow" w:hAnsi="Arial Narrow" w:cs="Arial"/>
              </w:rPr>
              <w:lastRenderedPageBreak/>
              <w:t xml:space="preserve">The Purpose &amp; Function statement </w:t>
            </w:r>
            <w:r w:rsidR="005F1C66">
              <w:rPr>
                <w:rFonts w:ascii="Arial Narrow" w:hAnsi="Arial Narrow" w:cs="Arial"/>
              </w:rPr>
              <w:t>h</w:t>
            </w:r>
            <w:r>
              <w:rPr>
                <w:rFonts w:ascii="Arial Narrow" w:hAnsi="Arial Narrow" w:cs="Arial"/>
              </w:rPr>
              <w:t xml:space="preserve">as been accepted with changes to </w:t>
            </w:r>
            <w:r>
              <w:rPr>
                <w:rFonts w:ascii="Arial Narrow" w:hAnsi="Arial Narrow" w:cs="Arial"/>
              </w:rPr>
              <w:lastRenderedPageBreak/>
              <w:t xml:space="preserve">membership and will be forwarded to Academic Senate. </w:t>
            </w:r>
          </w:p>
          <w:p w14:paraId="499B7756" w14:textId="77777777" w:rsidR="00D6474E" w:rsidRDefault="00D6474E" w:rsidP="006568ED">
            <w:pPr>
              <w:tabs>
                <w:tab w:val="left" w:pos="2579"/>
                <w:tab w:val="left" w:pos="4032"/>
              </w:tabs>
              <w:rPr>
                <w:rFonts w:ascii="Arial Narrow" w:hAnsi="Arial Narrow" w:cs="Arial"/>
              </w:rPr>
            </w:pPr>
          </w:p>
          <w:p w14:paraId="6D881569" w14:textId="77777777" w:rsidR="00D6474E" w:rsidRDefault="00D6474E" w:rsidP="006568ED">
            <w:pPr>
              <w:tabs>
                <w:tab w:val="left" w:pos="2579"/>
                <w:tab w:val="left" w:pos="4032"/>
              </w:tabs>
              <w:rPr>
                <w:rFonts w:ascii="Arial Narrow" w:hAnsi="Arial Narrow" w:cs="Arial"/>
              </w:rPr>
            </w:pPr>
          </w:p>
          <w:p w14:paraId="5642A553" w14:textId="77777777" w:rsidR="00D6474E" w:rsidRDefault="00D6474E" w:rsidP="006568ED">
            <w:pPr>
              <w:tabs>
                <w:tab w:val="left" w:pos="2579"/>
                <w:tab w:val="left" w:pos="4032"/>
              </w:tabs>
              <w:rPr>
                <w:rFonts w:ascii="Arial Narrow" w:hAnsi="Arial Narrow" w:cs="Arial"/>
              </w:rPr>
            </w:pPr>
          </w:p>
          <w:p w14:paraId="40A16E50" w14:textId="77777777" w:rsidR="00D6474E" w:rsidRDefault="00D6474E" w:rsidP="006568ED">
            <w:pPr>
              <w:tabs>
                <w:tab w:val="left" w:pos="2579"/>
                <w:tab w:val="left" w:pos="4032"/>
              </w:tabs>
              <w:rPr>
                <w:rFonts w:ascii="Arial Narrow" w:hAnsi="Arial Narrow" w:cs="Arial"/>
              </w:rPr>
            </w:pPr>
          </w:p>
          <w:p w14:paraId="205EFD92" w14:textId="77777777" w:rsidR="00D6474E" w:rsidRDefault="00D6474E" w:rsidP="006568ED">
            <w:pPr>
              <w:tabs>
                <w:tab w:val="left" w:pos="2579"/>
                <w:tab w:val="left" w:pos="4032"/>
              </w:tabs>
              <w:rPr>
                <w:rFonts w:ascii="Arial Narrow" w:hAnsi="Arial Narrow" w:cs="Arial"/>
              </w:rPr>
            </w:pPr>
          </w:p>
          <w:p w14:paraId="669027ED" w14:textId="77777777" w:rsidR="00D6474E" w:rsidRDefault="00D6474E" w:rsidP="006568ED">
            <w:pPr>
              <w:tabs>
                <w:tab w:val="left" w:pos="2579"/>
                <w:tab w:val="left" w:pos="4032"/>
              </w:tabs>
              <w:rPr>
                <w:rFonts w:ascii="Arial Narrow" w:hAnsi="Arial Narrow" w:cs="Arial"/>
              </w:rPr>
            </w:pPr>
          </w:p>
          <w:p w14:paraId="38CED6BC" w14:textId="77777777" w:rsidR="00D6474E" w:rsidRDefault="00D6474E" w:rsidP="006568ED">
            <w:pPr>
              <w:tabs>
                <w:tab w:val="left" w:pos="2579"/>
                <w:tab w:val="left" w:pos="4032"/>
              </w:tabs>
              <w:rPr>
                <w:rFonts w:ascii="Arial Narrow" w:hAnsi="Arial Narrow" w:cs="Arial"/>
              </w:rPr>
            </w:pPr>
          </w:p>
          <w:p w14:paraId="09EAB140" w14:textId="77777777" w:rsidR="00D6474E" w:rsidRDefault="00D6474E" w:rsidP="006568ED">
            <w:pPr>
              <w:tabs>
                <w:tab w:val="left" w:pos="2579"/>
                <w:tab w:val="left" w:pos="4032"/>
              </w:tabs>
              <w:rPr>
                <w:rFonts w:ascii="Arial Narrow" w:hAnsi="Arial Narrow" w:cs="Arial"/>
              </w:rPr>
            </w:pPr>
          </w:p>
          <w:p w14:paraId="5EB98608" w14:textId="77777777" w:rsidR="00D6474E" w:rsidRDefault="00D6474E" w:rsidP="006568ED">
            <w:pPr>
              <w:tabs>
                <w:tab w:val="left" w:pos="2579"/>
                <w:tab w:val="left" w:pos="4032"/>
              </w:tabs>
              <w:rPr>
                <w:rFonts w:ascii="Arial Narrow" w:hAnsi="Arial Narrow" w:cs="Arial"/>
              </w:rPr>
            </w:pPr>
          </w:p>
          <w:p w14:paraId="7D3D171E" w14:textId="0E57DAAB" w:rsidR="00D6474E" w:rsidRPr="00D00E3E" w:rsidRDefault="00D6474E" w:rsidP="006568ED">
            <w:pPr>
              <w:tabs>
                <w:tab w:val="left" w:pos="2579"/>
                <w:tab w:val="left" w:pos="4032"/>
              </w:tabs>
              <w:rPr>
                <w:rFonts w:ascii="Arial Narrow" w:hAnsi="Arial Narrow" w:cs="Arial"/>
              </w:rPr>
            </w:pPr>
            <w:r>
              <w:rPr>
                <w:rFonts w:ascii="Arial Narrow" w:hAnsi="Arial Narrow" w:cs="Arial"/>
              </w:rPr>
              <w:t>Accreditation Standard IV.A.2</w:t>
            </w:r>
          </w:p>
        </w:tc>
      </w:tr>
      <w:tr w:rsidR="001B080B" w:rsidRPr="00C0115A" w14:paraId="076AB866" w14:textId="77777777" w:rsidTr="00CE5CD1">
        <w:trPr>
          <w:trHeight w:val="325"/>
        </w:trPr>
        <w:tc>
          <w:tcPr>
            <w:tcW w:w="615" w:type="dxa"/>
          </w:tcPr>
          <w:p w14:paraId="41D18D12" w14:textId="743368CA" w:rsidR="001B080B" w:rsidRDefault="008E7206" w:rsidP="001B080B">
            <w:pPr>
              <w:jc w:val="center"/>
              <w:rPr>
                <w:rFonts w:ascii="Arial Narrow" w:hAnsi="Arial Narrow" w:cs="Arial"/>
              </w:rPr>
            </w:pPr>
            <w:r>
              <w:rPr>
                <w:rFonts w:ascii="Arial Narrow" w:hAnsi="Arial Narrow" w:cs="Arial"/>
              </w:rPr>
              <w:lastRenderedPageBreak/>
              <w:t>4</w:t>
            </w:r>
            <w:r w:rsidR="001B080B">
              <w:rPr>
                <w:rFonts w:ascii="Arial Narrow" w:hAnsi="Arial Narrow" w:cs="Arial"/>
              </w:rPr>
              <w:t>.0</w:t>
            </w:r>
          </w:p>
        </w:tc>
        <w:tc>
          <w:tcPr>
            <w:tcW w:w="3870" w:type="dxa"/>
          </w:tcPr>
          <w:p w14:paraId="1F1DBD37" w14:textId="27F744DC" w:rsidR="001B080B" w:rsidRDefault="001B080B" w:rsidP="0028365F">
            <w:pPr>
              <w:rPr>
                <w:rFonts w:ascii="Arial Narrow" w:hAnsi="Arial Narrow" w:cs="Arial"/>
              </w:rPr>
            </w:pPr>
            <w:r>
              <w:rPr>
                <w:rFonts w:ascii="Arial Narrow" w:hAnsi="Arial Narrow" w:cs="Arial"/>
              </w:rPr>
              <w:t>Review 2019-20 Goals and Progress Report – Council to tie goals to College’s overarching goals</w:t>
            </w:r>
          </w:p>
        </w:tc>
        <w:tc>
          <w:tcPr>
            <w:tcW w:w="6480" w:type="dxa"/>
          </w:tcPr>
          <w:p w14:paraId="52F09A01" w14:textId="77777777" w:rsidR="001B080B" w:rsidRPr="00D00E3E" w:rsidRDefault="001B080B" w:rsidP="006568ED">
            <w:pPr>
              <w:tabs>
                <w:tab w:val="left" w:pos="2579"/>
              </w:tabs>
              <w:rPr>
                <w:rFonts w:ascii="Arial Narrow" w:hAnsi="Arial Narrow" w:cs="Arial"/>
              </w:rPr>
            </w:pPr>
          </w:p>
        </w:tc>
        <w:tc>
          <w:tcPr>
            <w:tcW w:w="3435" w:type="dxa"/>
          </w:tcPr>
          <w:p w14:paraId="73510CF3" w14:textId="7CC120ED" w:rsidR="001B080B" w:rsidRPr="00D00E3E" w:rsidRDefault="006A3C29" w:rsidP="006568ED">
            <w:pPr>
              <w:tabs>
                <w:tab w:val="left" w:pos="2579"/>
                <w:tab w:val="left" w:pos="4032"/>
              </w:tabs>
              <w:rPr>
                <w:rFonts w:ascii="Arial Narrow" w:hAnsi="Arial Narrow" w:cs="Arial"/>
              </w:rPr>
            </w:pPr>
            <w:r>
              <w:rPr>
                <w:rFonts w:ascii="Arial Narrow" w:hAnsi="Arial Narrow" w:cs="Arial"/>
              </w:rPr>
              <w:t>Review at November 18 meeting</w:t>
            </w:r>
          </w:p>
        </w:tc>
      </w:tr>
      <w:tr w:rsidR="001B080B" w:rsidRPr="00C0115A" w14:paraId="2AB7EB2F" w14:textId="77777777" w:rsidTr="00CE5CD1">
        <w:trPr>
          <w:trHeight w:val="325"/>
        </w:trPr>
        <w:tc>
          <w:tcPr>
            <w:tcW w:w="615" w:type="dxa"/>
          </w:tcPr>
          <w:p w14:paraId="370B83D1" w14:textId="10D34921" w:rsidR="001B080B" w:rsidRDefault="008E7206" w:rsidP="001B080B">
            <w:pPr>
              <w:jc w:val="center"/>
              <w:rPr>
                <w:rFonts w:ascii="Arial Narrow" w:hAnsi="Arial Narrow" w:cs="Arial"/>
              </w:rPr>
            </w:pPr>
            <w:r>
              <w:rPr>
                <w:rFonts w:ascii="Arial Narrow" w:hAnsi="Arial Narrow" w:cs="Arial"/>
              </w:rPr>
              <w:t>5</w:t>
            </w:r>
            <w:r w:rsidR="001B080B">
              <w:rPr>
                <w:rFonts w:ascii="Arial Narrow" w:hAnsi="Arial Narrow" w:cs="Arial"/>
              </w:rPr>
              <w:t>.0</w:t>
            </w:r>
          </w:p>
        </w:tc>
        <w:tc>
          <w:tcPr>
            <w:tcW w:w="3870" w:type="dxa"/>
          </w:tcPr>
          <w:p w14:paraId="4FCCBD72" w14:textId="35018D22" w:rsidR="001B080B" w:rsidRDefault="001B080B" w:rsidP="0028365F">
            <w:pPr>
              <w:rPr>
                <w:rFonts w:ascii="Arial Narrow" w:hAnsi="Arial Narrow" w:cs="Arial"/>
              </w:rPr>
            </w:pPr>
            <w:r w:rsidRPr="004B1FE6">
              <w:rPr>
                <w:rFonts w:ascii="Arial Narrow" w:hAnsi="Arial Narrow" w:cs="Arial"/>
              </w:rPr>
              <w:t>2018-19 Year End Accomplishments</w:t>
            </w:r>
            <w:r>
              <w:rPr>
                <w:rFonts w:ascii="Arial Narrow" w:hAnsi="Arial Narrow" w:cs="Arial"/>
              </w:rPr>
              <w:t xml:space="preserve"> (to be submitted with Goals and Progress Report)</w:t>
            </w:r>
          </w:p>
        </w:tc>
        <w:tc>
          <w:tcPr>
            <w:tcW w:w="6480" w:type="dxa"/>
          </w:tcPr>
          <w:p w14:paraId="7C8C940E" w14:textId="77777777" w:rsidR="001B080B" w:rsidRPr="00D00E3E" w:rsidRDefault="001B080B" w:rsidP="006568ED">
            <w:pPr>
              <w:tabs>
                <w:tab w:val="left" w:pos="2579"/>
              </w:tabs>
              <w:rPr>
                <w:rFonts w:ascii="Arial Narrow" w:hAnsi="Arial Narrow" w:cs="Arial"/>
              </w:rPr>
            </w:pPr>
          </w:p>
        </w:tc>
        <w:tc>
          <w:tcPr>
            <w:tcW w:w="3435" w:type="dxa"/>
          </w:tcPr>
          <w:p w14:paraId="3818CE87" w14:textId="5FAE35AC" w:rsidR="001B080B" w:rsidRPr="00D00E3E" w:rsidRDefault="006A3C29" w:rsidP="006568ED">
            <w:pPr>
              <w:tabs>
                <w:tab w:val="left" w:pos="2579"/>
                <w:tab w:val="left" w:pos="4032"/>
              </w:tabs>
              <w:rPr>
                <w:rFonts w:ascii="Arial Narrow" w:hAnsi="Arial Narrow" w:cs="Arial"/>
              </w:rPr>
            </w:pPr>
            <w:r>
              <w:rPr>
                <w:rFonts w:ascii="Arial Narrow" w:hAnsi="Arial Narrow" w:cs="Arial"/>
              </w:rPr>
              <w:t>Review at November 18 meeting</w:t>
            </w:r>
          </w:p>
        </w:tc>
      </w:tr>
      <w:tr w:rsidR="00D13896" w:rsidRPr="00C0115A" w14:paraId="600A9CEF" w14:textId="77777777" w:rsidTr="00CE5CD1">
        <w:trPr>
          <w:trHeight w:val="325"/>
        </w:trPr>
        <w:tc>
          <w:tcPr>
            <w:tcW w:w="615" w:type="dxa"/>
          </w:tcPr>
          <w:p w14:paraId="71861E81" w14:textId="0BD4E5FE" w:rsidR="00D13896" w:rsidRDefault="00D13896" w:rsidP="001B080B">
            <w:pPr>
              <w:jc w:val="center"/>
              <w:rPr>
                <w:rFonts w:ascii="Arial Narrow" w:hAnsi="Arial Narrow" w:cs="Arial"/>
              </w:rPr>
            </w:pPr>
            <w:r>
              <w:rPr>
                <w:rFonts w:ascii="Arial Narrow" w:hAnsi="Arial Narrow" w:cs="Arial"/>
              </w:rPr>
              <w:t>6.0</w:t>
            </w:r>
          </w:p>
        </w:tc>
        <w:tc>
          <w:tcPr>
            <w:tcW w:w="3870" w:type="dxa"/>
          </w:tcPr>
          <w:p w14:paraId="414D3E10" w14:textId="72F85985" w:rsidR="00D13896" w:rsidRPr="004B1FE6" w:rsidRDefault="00D13896" w:rsidP="0028365F">
            <w:pPr>
              <w:rPr>
                <w:rFonts w:ascii="Arial Narrow" w:hAnsi="Arial Narrow" w:cs="Arial"/>
              </w:rPr>
            </w:pPr>
            <w:r>
              <w:rPr>
                <w:rFonts w:ascii="Arial Narrow" w:hAnsi="Arial Narrow" w:cs="Arial"/>
              </w:rPr>
              <w:t>Review SSSPAC Purpose &amp; Function Statement draft</w:t>
            </w:r>
          </w:p>
        </w:tc>
        <w:tc>
          <w:tcPr>
            <w:tcW w:w="6480" w:type="dxa"/>
          </w:tcPr>
          <w:p w14:paraId="4B52C7C0" w14:textId="77777777" w:rsidR="00D13896" w:rsidRPr="00D00E3E" w:rsidRDefault="00D13896" w:rsidP="006568ED">
            <w:pPr>
              <w:tabs>
                <w:tab w:val="left" w:pos="2579"/>
              </w:tabs>
              <w:rPr>
                <w:rFonts w:ascii="Arial Narrow" w:hAnsi="Arial Narrow" w:cs="Arial"/>
              </w:rPr>
            </w:pPr>
          </w:p>
        </w:tc>
        <w:tc>
          <w:tcPr>
            <w:tcW w:w="3435" w:type="dxa"/>
          </w:tcPr>
          <w:p w14:paraId="41C5E5B8" w14:textId="1200A446" w:rsidR="00D13896" w:rsidRPr="00D00E3E" w:rsidRDefault="006A3C29" w:rsidP="006568ED">
            <w:pPr>
              <w:tabs>
                <w:tab w:val="left" w:pos="2579"/>
                <w:tab w:val="left" w:pos="4032"/>
              </w:tabs>
              <w:rPr>
                <w:rFonts w:ascii="Arial Narrow" w:hAnsi="Arial Narrow" w:cs="Arial"/>
              </w:rPr>
            </w:pPr>
            <w:r>
              <w:rPr>
                <w:rFonts w:ascii="Arial Narrow" w:hAnsi="Arial Narrow" w:cs="Arial"/>
              </w:rPr>
              <w:t>Review at November 18 meeting</w:t>
            </w:r>
          </w:p>
        </w:tc>
      </w:tr>
      <w:tr w:rsidR="008E7206" w:rsidRPr="00C0115A" w14:paraId="264DAF7F" w14:textId="77777777" w:rsidTr="00CE5CD1">
        <w:trPr>
          <w:trHeight w:val="325"/>
        </w:trPr>
        <w:tc>
          <w:tcPr>
            <w:tcW w:w="615" w:type="dxa"/>
          </w:tcPr>
          <w:p w14:paraId="7BA8C6C0" w14:textId="3E161CCB" w:rsidR="008E7206" w:rsidRDefault="00D13896" w:rsidP="001B080B">
            <w:pPr>
              <w:jc w:val="center"/>
              <w:rPr>
                <w:rFonts w:ascii="Arial Narrow" w:hAnsi="Arial Narrow" w:cs="Arial"/>
              </w:rPr>
            </w:pPr>
            <w:r>
              <w:rPr>
                <w:rFonts w:ascii="Arial Narrow" w:hAnsi="Arial Narrow" w:cs="Arial"/>
              </w:rPr>
              <w:t>7</w:t>
            </w:r>
            <w:r w:rsidR="008E7206">
              <w:rPr>
                <w:rFonts w:ascii="Arial Narrow" w:hAnsi="Arial Narrow" w:cs="Arial"/>
              </w:rPr>
              <w:t>.0</w:t>
            </w:r>
          </w:p>
        </w:tc>
        <w:tc>
          <w:tcPr>
            <w:tcW w:w="3870" w:type="dxa"/>
          </w:tcPr>
          <w:p w14:paraId="14DD9C5A" w14:textId="0D5263AC" w:rsidR="008E7206" w:rsidRPr="004B1FE6" w:rsidRDefault="008E7206" w:rsidP="0028365F">
            <w:pPr>
              <w:rPr>
                <w:rFonts w:ascii="Arial Narrow" w:hAnsi="Arial Narrow" w:cs="Arial"/>
              </w:rPr>
            </w:pPr>
            <w:r>
              <w:rPr>
                <w:rFonts w:ascii="Arial Narrow" w:hAnsi="Arial Narrow" w:cs="Arial"/>
              </w:rPr>
              <w:t>Subcommittee for Administrative Procedures &amp; Board Policies</w:t>
            </w:r>
          </w:p>
        </w:tc>
        <w:tc>
          <w:tcPr>
            <w:tcW w:w="6480" w:type="dxa"/>
          </w:tcPr>
          <w:p w14:paraId="14C3F20E" w14:textId="77777777" w:rsidR="008E7206" w:rsidRPr="00D00E3E" w:rsidRDefault="008E7206" w:rsidP="006568ED">
            <w:pPr>
              <w:tabs>
                <w:tab w:val="left" w:pos="2579"/>
              </w:tabs>
              <w:rPr>
                <w:rFonts w:ascii="Arial Narrow" w:hAnsi="Arial Narrow" w:cs="Arial"/>
              </w:rPr>
            </w:pPr>
          </w:p>
        </w:tc>
        <w:tc>
          <w:tcPr>
            <w:tcW w:w="3435" w:type="dxa"/>
          </w:tcPr>
          <w:p w14:paraId="3C29AFE5" w14:textId="6026E4D2" w:rsidR="008E7206" w:rsidRPr="00D00E3E" w:rsidRDefault="006A3C29" w:rsidP="006568ED">
            <w:pPr>
              <w:tabs>
                <w:tab w:val="left" w:pos="2579"/>
                <w:tab w:val="left" w:pos="4032"/>
              </w:tabs>
              <w:rPr>
                <w:rFonts w:ascii="Arial Narrow" w:hAnsi="Arial Narrow" w:cs="Arial"/>
              </w:rPr>
            </w:pPr>
            <w:r>
              <w:rPr>
                <w:rFonts w:ascii="Arial Narrow" w:hAnsi="Arial Narrow" w:cs="Arial"/>
              </w:rPr>
              <w:t>Review at November 18 meeting</w:t>
            </w:r>
          </w:p>
        </w:tc>
      </w:tr>
      <w:tr w:rsidR="001B080B" w:rsidRPr="00C0115A" w14:paraId="04FC4611" w14:textId="77777777" w:rsidTr="00CE5CD1">
        <w:trPr>
          <w:trHeight w:val="325"/>
        </w:trPr>
        <w:tc>
          <w:tcPr>
            <w:tcW w:w="615" w:type="dxa"/>
          </w:tcPr>
          <w:p w14:paraId="231C9DB5" w14:textId="633187CA" w:rsidR="001B080B" w:rsidRDefault="00D13896" w:rsidP="001B080B">
            <w:pPr>
              <w:jc w:val="center"/>
              <w:rPr>
                <w:rFonts w:ascii="Arial Narrow" w:hAnsi="Arial Narrow" w:cs="Arial"/>
              </w:rPr>
            </w:pPr>
            <w:r>
              <w:rPr>
                <w:rFonts w:ascii="Arial Narrow" w:hAnsi="Arial Narrow" w:cs="Arial"/>
              </w:rPr>
              <w:t>8</w:t>
            </w:r>
            <w:r w:rsidR="001B080B">
              <w:rPr>
                <w:rFonts w:ascii="Arial Narrow" w:hAnsi="Arial Narrow" w:cs="Arial"/>
              </w:rPr>
              <w:t>.0</w:t>
            </w:r>
          </w:p>
        </w:tc>
        <w:tc>
          <w:tcPr>
            <w:tcW w:w="3870" w:type="dxa"/>
          </w:tcPr>
          <w:p w14:paraId="1BDAEA05" w14:textId="3D8374A8" w:rsidR="001B080B" w:rsidRDefault="008E7206" w:rsidP="0028365F">
            <w:pPr>
              <w:rPr>
                <w:rFonts w:ascii="Arial Narrow" w:hAnsi="Arial Narrow" w:cs="Arial"/>
              </w:rPr>
            </w:pPr>
            <w:r>
              <w:rPr>
                <w:rFonts w:ascii="Arial Narrow" w:hAnsi="Arial Narrow" w:cs="Arial"/>
              </w:rPr>
              <w:t>AP/BP 4230 – Grading Symbols (George Bradshaw)</w:t>
            </w:r>
          </w:p>
        </w:tc>
        <w:tc>
          <w:tcPr>
            <w:tcW w:w="6480" w:type="dxa"/>
          </w:tcPr>
          <w:p w14:paraId="7E74362E" w14:textId="74063128" w:rsidR="001B080B" w:rsidRDefault="004A3817" w:rsidP="006568ED">
            <w:pPr>
              <w:tabs>
                <w:tab w:val="left" w:pos="2579"/>
              </w:tabs>
              <w:rPr>
                <w:rFonts w:ascii="Arial Narrow" w:hAnsi="Arial Narrow" w:cs="Arial"/>
              </w:rPr>
            </w:pPr>
            <w:r>
              <w:rPr>
                <w:rFonts w:ascii="Arial Narrow" w:hAnsi="Arial Narrow" w:cs="Arial"/>
              </w:rPr>
              <w:t xml:space="preserve">George presented his recommended revisions to AP 4230 to the Council. </w:t>
            </w:r>
            <w:r w:rsidR="00723B56">
              <w:rPr>
                <w:rFonts w:ascii="Arial Narrow" w:hAnsi="Arial Narrow" w:cs="Arial"/>
              </w:rPr>
              <w:t xml:space="preserve">W and F were made equivalent in terms of course repeats to stop students from taking W’s </w:t>
            </w:r>
            <w:r w:rsidR="00422357">
              <w:rPr>
                <w:rFonts w:ascii="Arial Narrow" w:hAnsi="Arial Narrow" w:cs="Arial"/>
              </w:rPr>
              <w:t xml:space="preserve">too many times. </w:t>
            </w:r>
            <w:r w:rsidR="00820969">
              <w:rPr>
                <w:rFonts w:ascii="Arial Narrow" w:hAnsi="Arial Narrow" w:cs="Arial"/>
              </w:rPr>
              <w:t>“</w:t>
            </w:r>
            <w:r w:rsidR="00422357">
              <w:rPr>
                <w:rFonts w:ascii="Arial Narrow" w:hAnsi="Arial Narrow" w:cs="Arial"/>
              </w:rPr>
              <w:t>WF</w:t>
            </w:r>
            <w:r w:rsidR="00820969">
              <w:rPr>
                <w:rFonts w:ascii="Arial Narrow" w:hAnsi="Arial Narrow" w:cs="Arial"/>
              </w:rPr>
              <w:t>”</w:t>
            </w:r>
            <w:r w:rsidR="00422357">
              <w:rPr>
                <w:rFonts w:ascii="Arial Narrow" w:hAnsi="Arial Narrow" w:cs="Arial"/>
              </w:rPr>
              <w:t xml:space="preserve"> is problematic because faculty might not have enough information to conclude that the student is failing. “WF” is listed, but does not appear</w:t>
            </w:r>
            <w:r w:rsidR="00600FFB">
              <w:rPr>
                <w:rFonts w:ascii="Arial Narrow" w:hAnsi="Arial Narrow" w:cs="Arial"/>
              </w:rPr>
              <w:t xml:space="preserve">. This is currently being discussed with the President. “WF” is a grade that is </w:t>
            </w:r>
            <w:r w:rsidR="008B4EF2">
              <w:rPr>
                <w:rFonts w:ascii="Arial Narrow" w:hAnsi="Arial Narrow" w:cs="Arial"/>
              </w:rPr>
              <w:t xml:space="preserve">not </w:t>
            </w:r>
            <w:r w:rsidR="00600FFB">
              <w:rPr>
                <w:rFonts w:ascii="Arial Narrow" w:hAnsi="Arial Narrow" w:cs="Arial"/>
              </w:rPr>
              <w:t xml:space="preserve">issued by instructors or admissions. </w:t>
            </w:r>
          </w:p>
          <w:p w14:paraId="21359FEB" w14:textId="77777777" w:rsidR="00600FFB" w:rsidRDefault="00600FFB" w:rsidP="006568ED">
            <w:pPr>
              <w:tabs>
                <w:tab w:val="left" w:pos="2579"/>
              </w:tabs>
              <w:rPr>
                <w:rFonts w:ascii="Arial Narrow" w:hAnsi="Arial Narrow" w:cs="Arial"/>
              </w:rPr>
            </w:pPr>
          </w:p>
          <w:p w14:paraId="3D39855A" w14:textId="7DC1AD82" w:rsidR="00600FFB" w:rsidRDefault="00600FFB" w:rsidP="006568ED">
            <w:pPr>
              <w:tabs>
                <w:tab w:val="left" w:pos="2579"/>
              </w:tabs>
              <w:rPr>
                <w:rFonts w:ascii="Arial Narrow" w:hAnsi="Arial Narrow" w:cs="Arial"/>
              </w:rPr>
            </w:pPr>
            <w:r>
              <w:rPr>
                <w:rFonts w:ascii="Arial Narrow" w:hAnsi="Arial Narrow" w:cs="Arial"/>
              </w:rPr>
              <w:lastRenderedPageBreak/>
              <w:t>Question as to whether this document can be extended to include noncredit grades. Madelyn mentioned that it may not fit with the section since there are no units with noncredit. There are, however, noncredit grades in Title 5</w:t>
            </w:r>
            <w:r w:rsidR="002319C7">
              <w:rPr>
                <w:rFonts w:ascii="Arial Narrow" w:hAnsi="Arial Narrow" w:cs="Arial"/>
              </w:rPr>
              <w:t>. Madelyn suggests a separate noncredit</w:t>
            </w:r>
            <w:r>
              <w:rPr>
                <w:rFonts w:ascii="Arial Narrow" w:hAnsi="Arial Narrow" w:cs="Arial"/>
              </w:rPr>
              <w:t xml:space="preserve"> subsection to include: letter grades, pass/no pass, and satisfactory progress (SP).</w:t>
            </w:r>
          </w:p>
          <w:p w14:paraId="641E805F" w14:textId="77777777" w:rsidR="00600FFB" w:rsidRDefault="00600FFB" w:rsidP="006568ED">
            <w:pPr>
              <w:tabs>
                <w:tab w:val="left" w:pos="2579"/>
              </w:tabs>
              <w:rPr>
                <w:rFonts w:ascii="Arial Narrow" w:hAnsi="Arial Narrow" w:cs="Arial"/>
              </w:rPr>
            </w:pPr>
          </w:p>
          <w:p w14:paraId="32765837" w14:textId="26A35D06" w:rsidR="00600FFB" w:rsidRDefault="00600FFB" w:rsidP="006568ED">
            <w:pPr>
              <w:tabs>
                <w:tab w:val="left" w:pos="2579"/>
              </w:tabs>
              <w:rPr>
                <w:rFonts w:ascii="Arial Narrow" w:hAnsi="Arial Narrow" w:cs="Arial"/>
              </w:rPr>
            </w:pPr>
            <w:r>
              <w:rPr>
                <w:rFonts w:ascii="Arial Narrow" w:hAnsi="Arial Narrow" w:cs="Arial"/>
              </w:rPr>
              <w:t>Discussion on the verbiage used in the first paragraph and whether “the absence of mistake, fraud, bad faith, or incompetency,” is a full list. George clarifie</w:t>
            </w:r>
            <w:r w:rsidR="005F1C66">
              <w:rPr>
                <w:rFonts w:ascii="Arial Narrow" w:hAnsi="Arial Narrow" w:cs="Arial"/>
              </w:rPr>
              <w:t>d</w:t>
            </w:r>
            <w:r>
              <w:rPr>
                <w:rFonts w:ascii="Arial Narrow" w:hAnsi="Arial Narrow" w:cs="Arial"/>
              </w:rPr>
              <w:t xml:space="preserve"> that this may not be complete but this is what the language says in Title 5. </w:t>
            </w:r>
          </w:p>
          <w:p w14:paraId="491B35EF" w14:textId="77777777" w:rsidR="006A3C29" w:rsidRDefault="006A3C29" w:rsidP="006568ED">
            <w:pPr>
              <w:tabs>
                <w:tab w:val="left" w:pos="2579"/>
              </w:tabs>
              <w:rPr>
                <w:rFonts w:ascii="Arial Narrow" w:hAnsi="Arial Narrow" w:cs="Arial"/>
              </w:rPr>
            </w:pPr>
          </w:p>
          <w:p w14:paraId="38507D4F" w14:textId="4A6FF8DF" w:rsidR="004B51BC" w:rsidRPr="00D00E3E" w:rsidRDefault="006A3C29" w:rsidP="006568ED">
            <w:pPr>
              <w:tabs>
                <w:tab w:val="left" w:pos="2579"/>
              </w:tabs>
              <w:rPr>
                <w:rFonts w:ascii="Arial Narrow" w:hAnsi="Arial Narrow" w:cs="Arial"/>
              </w:rPr>
            </w:pPr>
            <w:r>
              <w:rPr>
                <w:rFonts w:ascii="Arial Narrow" w:hAnsi="Arial Narrow" w:cs="Arial"/>
              </w:rPr>
              <w:t xml:space="preserve">George shared that there used be a limit </w:t>
            </w:r>
            <w:r w:rsidR="005F1C66">
              <w:rPr>
                <w:rFonts w:ascii="Arial Narrow" w:hAnsi="Arial Narrow" w:cs="Arial"/>
              </w:rPr>
              <w:t xml:space="preserve">of pass/no pass </w:t>
            </w:r>
            <w:r w:rsidR="00457EDB">
              <w:rPr>
                <w:rFonts w:ascii="Arial Narrow" w:hAnsi="Arial Narrow" w:cs="Arial"/>
              </w:rPr>
              <w:t xml:space="preserve">course </w:t>
            </w:r>
            <w:r w:rsidR="005F1C66">
              <w:rPr>
                <w:rFonts w:ascii="Arial Narrow" w:hAnsi="Arial Narrow" w:cs="Arial"/>
              </w:rPr>
              <w:t xml:space="preserve">grades </w:t>
            </w:r>
            <w:r>
              <w:rPr>
                <w:rFonts w:ascii="Arial Narrow" w:hAnsi="Arial Narrow" w:cs="Arial"/>
              </w:rPr>
              <w:t xml:space="preserve">that would count towards a degree. Part of the reason for this was that several newer degrees had a 19-unit requirement, but were only offered as pass/no pass. </w:t>
            </w:r>
            <w:r w:rsidR="00457EDB">
              <w:rPr>
                <w:rFonts w:ascii="Arial Narrow" w:hAnsi="Arial Narrow" w:cs="Arial"/>
              </w:rPr>
              <w:t>Matt shared that there are many courses without a pass/no pass option.</w:t>
            </w:r>
            <w:r w:rsidR="005C6BBE">
              <w:rPr>
                <w:rFonts w:ascii="Arial Narrow" w:hAnsi="Arial Narrow" w:cs="Arial"/>
              </w:rPr>
              <w:t xml:space="preserve"> It offers students a way to take a breadth of courses without the worry of affecting the GPA.  </w:t>
            </w:r>
          </w:p>
        </w:tc>
        <w:tc>
          <w:tcPr>
            <w:tcW w:w="3435" w:type="dxa"/>
          </w:tcPr>
          <w:p w14:paraId="03153BE9" w14:textId="50A6ADAE" w:rsidR="002319C7" w:rsidRDefault="002319C7" w:rsidP="006568ED">
            <w:pPr>
              <w:tabs>
                <w:tab w:val="left" w:pos="2579"/>
                <w:tab w:val="left" w:pos="4032"/>
              </w:tabs>
              <w:rPr>
                <w:rFonts w:ascii="Arial Narrow" w:hAnsi="Arial Narrow" w:cs="Arial"/>
              </w:rPr>
            </w:pPr>
            <w:r>
              <w:rPr>
                <w:rFonts w:ascii="Arial Narrow" w:hAnsi="Arial Narrow" w:cs="Arial"/>
              </w:rPr>
              <w:lastRenderedPageBreak/>
              <w:t xml:space="preserve">George will send Madelyn a draft of AP 4230, </w:t>
            </w:r>
            <w:r w:rsidR="004B51BC">
              <w:rPr>
                <w:rFonts w:ascii="Arial Narrow" w:hAnsi="Arial Narrow" w:cs="Arial"/>
              </w:rPr>
              <w:t>so she can receive feedback from</w:t>
            </w:r>
            <w:r>
              <w:rPr>
                <w:rFonts w:ascii="Arial Narrow" w:hAnsi="Arial Narrow" w:cs="Arial"/>
              </w:rPr>
              <w:t xml:space="preserve"> noncredit faculty.</w:t>
            </w:r>
          </w:p>
          <w:p w14:paraId="5DBF1427" w14:textId="77777777" w:rsidR="001B080B" w:rsidRDefault="002319C7" w:rsidP="006568ED">
            <w:pPr>
              <w:tabs>
                <w:tab w:val="left" w:pos="2579"/>
                <w:tab w:val="left" w:pos="4032"/>
              </w:tabs>
              <w:rPr>
                <w:rFonts w:ascii="Arial Narrow" w:hAnsi="Arial Narrow" w:cs="Arial"/>
              </w:rPr>
            </w:pPr>
            <w:r>
              <w:rPr>
                <w:rFonts w:ascii="Arial Narrow" w:hAnsi="Arial Narrow" w:cs="Arial"/>
              </w:rPr>
              <w:t>This will be b</w:t>
            </w:r>
            <w:r w:rsidR="004B51BC">
              <w:rPr>
                <w:rFonts w:ascii="Arial Narrow" w:hAnsi="Arial Narrow" w:cs="Arial"/>
              </w:rPr>
              <w:t xml:space="preserve">rought back to the </w:t>
            </w:r>
            <w:r w:rsidR="006A3C29">
              <w:rPr>
                <w:rFonts w:ascii="Arial Narrow" w:hAnsi="Arial Narrow" w:cs="Arial"/>
              </w:rPr>
              <w:t xml:space="preserve">December 2 </w:t>
            </w:r>
            <w:r w:rsidR="004B51BC">
              <w:rPr>
                <w:rFonts w:ascii="Arial Narrow" w:hAnsi="Arial Narrow" w:cs="Arial"/>
              </w:rPr>
              <w:t>meeting</w:t>
            </w:r>
          </w:p>
          <w:p w14:paraId="4F8A4259" w14:textId="77777777" w:rsidR="00D6474E" w:rsidRDefault="00D6474E" w:rsidP="006568ED">
            <w:pPr>
              <w:tabs>
                <w:tab w:val="left" w:pos="2579"/>
                <w:tab w:val="left" w:pos="4032"/>
              </w:tabs>
              <w:rPr>
                <w:rFonts w:ascii="Arial Narrow" w:hAnsi="Arial Narrow" w:cs="Arial"/>
              </w:rPr>
            </w:pPr>
          </w:p>
          <w:p w14:paraId="1A973051" w14:textId="77777777" w:rsidR="00D6474E" w:rsidRDefault="00D6474E" w:rsidP="006568ED">
            <w:pPr>
              <w:tabs>
                <w:tab w:val="left" w:pos="2579"/>
                <w:tab w:val="left" w:pos="4032"/>
              </w:tabs>
              <w:rPr>
                <w:rFonts w:ascii="Arial Narrow" w:hAnsi="Arial Narrow" w:cs="Arial"/>
              </w:rPr>
            </w:pPr>
          </w:p>
          <w:p w14:paraId="71492728" w14:textId="77777777" w:rsidR="00D6474E" w:rsidRDefault="00D6474E" w:rsidP="006568ED">
            <w:pPr>
              <w:tabs>
                <w:tab w:val="left" w:pos="2579"/>
                <w:tab w:val="left" w:pos="4032"/>
              </w:tabs>
              <w:rPr>
                <w:rFonts w:ascii="Arial Narrow" w:hAnsi="Arial Narrow" w:cs="Arial"/>
              </w:rPr>
            </w:pPr>
          </w:p>
          <w:p w14:paraId="7C466665" w14:textId="77777777" w:rsidR="00D6474E" w:rsidRDefault="00D6474E" w:rsidP="006568ED">
            <w:pPr>
              <w:tabs>
                <w:tab w:val="left" w:pos="2579"/>
                <w:tab w:val="left" w:pos="4032"/>
              </w:tabs>
              <w:rPr>
                <w:rFonts w:ascii="Arial Narrow" w:hAnsi="Arial Narrow" w:cs="Arial"/>
              </w:rPr>
            </w:pPr>
          </w:p>
          <w:p w14:paraId="47C2960B" w14:textId="77777777" w:rsidR="00D6474E" w:rsidRDefault="00D6474E" w:rsidP="006568ED">
            <w:pPr>
              <w:tabs>
                <w:tab w:val="left" w:pos="2579"/>
                <w:tab w:val="left" w:pos="4032"/>
              </w:tabs>
              <w:rPr>
                <w:rFonts w:ascii="Arial Narrow" w:hAnsi="Arial Narrow" w:cs="Arial"/>
              </w:rPr>
            </w:pPr>
          </w:p>
          <w:p w14:paraId="7F5DFD18" w14:textId="77777777" w:rsidR="00D6474E" w:rsidRDefault="00D6474E" w:rsidP="006568ED">
            <w:pPr>
              <w:tabs>
                <w:tab w:val="left" w:pos="2579"/>
                <w:tab w:val="left" w:pos="4032"/>
              </w:tabs>
              <w:rPr>
                <w:rFonts w:ascii="Arial Narrow" w:hAnsi="Arial Narrow" w:cs="Arial"/>
              </w:rPr>
            </w:pPr>
          </w:p>
          <w:p w14:paraId="0D78F6A0" w14:textId="77777777" w:rsidR="00D6474E" w:rsidRDefault="00D6474E" w:rsidP="006568ED">
            <w:pPr>
              <w:tabs>
                <w:tab w:val="left" w:pos="2579"/>
                <w:tab w:val="left" w:pos="4032"/>
              </w:tabs>
              <w:rPr>
                <w:rFonts w:ascii="Arial Narrow" w:hAnsi="Arial Narrow" w:cs="Arial"/>
              </w:rPr>
            </w:pPr>
          </w:p>
          <w:p w14:paraId="57766531" w14:textId="77777777" w:rsidR="00D6474E" w:rsidRDefault="00D6474E" w:rsidP="006568ED">
            <w:pPr>
              <w:tabs>
                <w:tab w:val="left" w:pos="2579"/>
                <w:tab w:val="left" w:pos="4032"/>
              </w:tabs>
              <w:rPr>
                <w:rFonts w:ascii="Arial Narrow" w:hAnsi="Arial Narrow" w:cs="Arial"/>
              </w:rPr>
            </w:pPr>
          </w:p>
          <w:p w14:paraId="5FA0C6C0" w14:textId="77777777" w:rsidR="00D6474E" w:rsidRDefault="00D6474E" w:rsidP="006568ED">
            <w:pPr>
              <w:tabs>
                <w:tab w:val="left" w:pos="2579"/>
                <w:tab w:val="left" w:pos="4032"/>
              </w:tabs>
              <w:rPr>
                <w:rFonts w:ascii="Arial Narrow" w:hAnsi="Arial Narrow" w:cs="Arial"/>
              </w:rPr>
            </w:pPr>
          </w:p>
          <w:p w14:paraId="29879D0B" w14:textId="55138D8A" w:rsidR="00D6474E" w:rsidRDefault="00D6474E" w:rsidP="006568ED">
            <w:pPr>
              <w:tabs>
                <w:tab w:val="left" w:pos="2579"/>
                <w:tab w:val="left" w:pos="4032"/>
              </w:tabs>
              <w:rPr>
                <w:rFonts w:ascii="Arial Narrow" w:hAnsi="Arial Narrow" w:cs="Arial"/>
              </w:rPr>
            </w:pPr>
          </w:p>
          <w:p w14:paraId="6A29D49A" w14:textId="61CE003E" w:rsidR="00D6474E" w:rsidRDefault="00D6474E" w:rsidP="006568ED">
            <w:pPr>
              <w:tabs>
                <w:tab w:val="left" w:pos="2579"/>
                <w:tab w:val="left" w:pos="4032"/>
              </w:tabs>
              <w:rPr>
                <w:rFonts w:ascii="Arial Narrow" w:hAnsi="Arial Narrow" w:cs="Arial"/>
              </w:rPr>
            </w:pPr>
          </w:p>
          <w:p w14:paraId="36EC44BB" w14:textId="21159D97" w:rsidR="00D6474E" w:rsidRDefault="00D6474E" w:rsidP="006568ED">
            <w:pPr>
              <w:tabs>
                <w:tab w:val="left" w:pos="2579"/>
                <w:tab w:val="left" w:pos="4032"/>
              </w:tabs>
              <w:rPr>
                <w:rFonts w:ascii="Arial Narrow" w:hAnsi="Arial Narrow" w:cs="Arial"/>
              </w:rPr>
            </w:pPr>
          </w:p>
          <w:p w14:paraId="554B73A9" w14:textId="4AA0F103" w:rsidR="00D6474E" w:rsidRDefault="00D6474E" w:rsidP="006568ED">
            <w:pPr>
              <w:tabs>
                <w:tab w:val="left" w:pos="2579"/>
                <w:tab w:val="left" w:pos="4032"/>
              </w:tabs>
              <w:rPr>
                <w:rFonts w:ascii="Arial Narrow" w:hAnsi="Arial Narrow" w:cs="Arial"/>
              </w:rPr>
            </w:pPr>
          </w:p>
          <w:p w14:paraId="3B54E393" w14:textId="191D4F8E" w:rsidR="00D6474E" w:rsidRDefault="00D6474E" w:rsidP="006568ED">
            <w:pPr>
              <w:tabs>
                <w:tab w:val="left" w:pos="2579"/>
                <w:tab w:val="left" w:pos="4032"/>
              </w:tabs>
              <w:rPr>
                <w:rFonts w:ascii="Arial Narrow" w:hAnsi="Arial Narrow" w:cs="Arial"/>
              </w:rPr>
            </w:pPr>
          </w:p>
          <w:p w14:paraId="1481AE4A" w14:textId="4E080D19" w:rsidR="00D6474E" w:rsidRDefault="00D6474E" w:rsidP="006568ED">
            <w:pPr>
              <w:tabs>
                <w:tab w:val="left" w:pos="2579"/>
                <w:tab w:val="left" w:pos="4032"/>
              </w:tabs>
              <w:rPr>
                <w:rFonts w:ascii="Arial Narrow" w:hAnsi="Arial Narrow" w:cs="Arial"/>
              </w:rPr>
            </w:pPr>
          </w:p>
          <w:p w14:paraId="25EB451C" w14:textId="77777777" w:rsidR="00D6474E" w:rsidRDefault="00D6474E" w:rsidP="006568ED">
            <w:pPr>
              <w:tabs>
                <w:tab w:val="left" w:pos="2579"/>
                <w:tab w:val="left" w:pos="4032"/>
              </w:tabs>
              <w:rPr>
                <w:rFonts w:ascii="Arial Narrow" w:hAnsi="Arial Narrow" w:cs="Arial"/>
              </w:rPr>
            </w:pPr>
          </w:p>
          <w:p w14:paraId="4FA1E72E" w14:textId="35F595FB" w:rsidR="00D6474E" w:rsidRDefault="00D6474E" w:rsidP="006568ED">
            <w:pPr>
              <w:tabs>
                <w:tab w:val="left" w:pos="2579"/>
                <w:tab w:val="left" w:pos="4032"/>
              </w:tabs>
              <w:rPr>
                <w:rFonts w:ascii="Arial Narrow" w:hAnsi="Arial Narrow" w:cs="Arial"/>
              </w:rPr>
            </w:pPr>
            <w:r>
              <w:rPr>
                <w:rFonts w:ascii="Arial Narrow" w:hAnsi="Arial Narrow" w:cs="Arial"/>
              </w:rPr>
              <w:t>Accreditation Standard I.B.7</w:t>
            </w:r>
          </w:p>
          <w:p w14:paraId="0D4BD0A5" w14:textId="52A08730" w:rsidR="00D6474E" w:rsidRDefault="00D6474E" w:rsidP="006568ED">
            <w:pPr>
              <w:tabs>
                <w:tab w:val="left" w:pos="2579"/>
                <w:tab w:val="left" w:pos="4032"/>
              </w:tabs>
              <w:rPr>
                <w:rFonts w:ascii="Arial Narrow" w:hAnsi="Arial Narrow" w:cs="Arial"/>
              </w:rPr>
            </w:pPr>
            <w:r>
              <w:rPr>
                <w:rFonts w:ascii="Arial Narrow" w:hAnsi="Arial Narrow" w:cs="Arial"/>
              </w:rPr>
              <w:t>Accreditation Standard I.C.5</w:t>
            </w:r>
          </w:p>
          <w:p w14:paraId="736F0E42" w14:textId="57AE0DDE" w:rsidR="00D6474E" w:rsidRDefault="00D6474E" w:rsidP="006568ED">
            <w:pPr>
              <w:tabs>
                <w:tab w:val="left" w:pos="2579"/>
                <w:tab w:val="left" w:pos="4032"/>
              </w:tabs>
              <w:rPr>
                <w:rFonts w:ascii="Arial Narrow" w:hAnsi="Arial Narrow" w:cs="Arial"/>
              </w:rPr>
            </w:pPr>
            <w:r>
              <w:rPr>
                <w:rFonts w:ascii="Arial Narrow" w:hAnsi="Arial Narrow" w:cs="Arial"/>
              </w:rPr>
              <w:t>Accreditation Standard II.A.10</w:t>
            </w:r>
          </w:p>
          <w:p w14:paraId="02E42216" w14:textId="2EDECEBE" w:rsidR="00D6474E" w:rsidRPr="00D00E3E" w:rsidRDefault="00D6474E" w:rsidP="006568ED">
            <w:pPr>
              <w:tabs>
                <w:tab w:val="left" w:pos="2579"/>
                <w:tab w:val="left" w:pos="4032"/>
              </w:tabs>
              <w:rPr>
                <w:rFonts w:ascii="Arial Narrow" w:hAnsi="Arial Narrow" w:cs="Arial"/>
              </w:rPr>
            </w:pPr>
            <w:r>
              <w:rPr>
                <w:rFonts w:ascii="Arial Narrow" w:hAnsi="Arial Narrow" w:cs="Arial"/>
              </w:rPr>
              <w:t>Accreditation Standard II.C.6</w:t>
            </w:r>
          </w:p>
        </w:tc>
      </w:tr>
      <w:tr w:rsidR="001B080B" w:rsidRPr="00C0115A" w14:paraId="3946535A" w14:textId="77777777" w:rsidTr="00CE5CD1">
        <w:trPr>
          <w:trHeight w:val="325"/>
        </w:trPr>
        <w:tc>
          <w:tcPr>
            <w:tcW w:w="615" w:type="dxa"/>
          </w:tcPr>
          <w:p w14:paraId="459C672B" w14:textId="13D97155" w:rsidR="001B080B" w:rsidRDefault="00D13896" w:rsidP="001B080B">
            <w:pPr>
              <w:jc w:val="center"/>
              <w:rPr>
                <w:rFonts w:ascii="Arial Narrow" w:hAnsi="Arial Narrow" w:cs="Arial"/>
              </w:rPr>
            </w:pPr>
            <w:r>
              <w:rPr>
                <w:rFonts w:ascii="Arial Narrow" w:hAnsi="Arial Narrow" w:cs="Arial"/>
              </w:rPr>
              <w:lastRenderedPageBreak/>
              <w:t>9</w:t>
            </w:r>
            <w:r w:rsidR="008E7206">
              <w:rPr>
                <w:rFonts w:ascii="Arial Narrow" w:hAnsi="Arial Narrow" w:cs="Arial"/>
              </w:rPr>
              <w:t>.0</w:t>
            </w:r>
          </w:p>
        </w:tc>
        <w:tc>
          <w:tcPr>
            <w:tcW w:w="3870" w:type="dxa"/>
          </w:tcPr>
          <w:p w14:paraId="1C2EA77A" w14:textId="17EDAF3D" w:rsidR="001B080B" w:rsidRDefault="008E7206" w:rsidP="0028365F">
            <w:pPr>
              <w:rPr>
                <w:rFonts w:ascii="Arial Narrow" w:hAnsi="Arial Narrow" w:cs="Arial"/>
              </w:rPr>
            </w:pPr>
            <w:r w:rsidRPr="00D46502">
              <w:rPr>
                <w:rFonts w:ascii="Arial Narrow" w:hAnsi="Arial Narrow" w:cs="Arial"/>
              </w:rPr>
              <w:t>AP 4225 Cou</w:t>
            </w:r>
            <w:r>
              <w:rPr>
                <w:rFonts w:ascii="Arial Narrow" w:hAnsi="Arial Narrow" w:cs="Arial"/>
              </w:rPr>
              <w:t>rse Repetition and Withdrawals - s</w:t>
            </w:r>
            <w:r w:rsidRPr="00D46502">
              <w:rPr>
                <w:rFonts w:ascii="Arial Narrow" w:hAnsi="Arial Narrow" w:cs="Arial"/>
              </w:rPr>
              <w:t xml:space="preserve">ent </w:t>
            </w:r>
            <w:r>
              <w:rPr>
                <w:rFonts w:ascii="Arial Narrow" w:hAnsi="Arial Narrow" w:cs="Arial"/>
              </w:rPr>
              <w:t>back by Academic Senate to SP&amp;S (Lance)</w:t>
            </w:r>
          </w:p>
        </w:tc>
        <w:tc>
          <w:tcPr>
            <w:tcW w:w="6480" w:type="dxa"/>
          </w:tcPr>
          <w:p w14:paraId="005522B7" w14:textId="57C41D94" w:rsidR="001B080B" w:rsidRDefault="005C6BBE" w:rsidP="006568ED">
            <w:pPr>
              <w:tabs>
                <w:tab w:val="left" w:pos="2579"/>
              </w:tabs>
              <w:rPr>
                <w:rFonts w:ascii="Arial Narrow" w:hAnsi="Arial Narrow" w:cs="Arial"/>
              </w:rPr>
            </w:pPr>
            <w:r>
              <w:rPr>
                <w:rFonts w:ascii="Arial Narrow" w:hAnsi="Arial Narrow" w:cs="Arial"/>
              </w:rPr>
              <w:t>Lance shared that</w:t>
            </w:r>
            <w:r w:rsidR="00F70DF4">
              <w:rPr>
                <w:rFonts w:ascii="Arial Narrow" w:hAnsi="Arial Narrow" w:cs="Arial"/>
              </w:rPr>
              <w:t xml:space="preserve"> the main concern from Academic Senate was the last paragraph </w:t>
            </w:r>
            <w:r w:rsidR="00004990">
              <w:rPr>
                <w:rFonts w:ascii="Arial Narrow" w:hAnsi="Arial Narrow" w:cs="Arial"/>
              </w:rPr>
              <w:t xml:space="preserve">on page 2. </w:t>
            </w:r>
            <w:r w:rsidR="00BC618E">
              <w:rPr>
                <w:rFonts w:ascii="Arial Narrow" w:hAnsi="Arial Narrow" w:cs="Arial"/>
              </w:rPr>
              <w:t xml:space="preserve">There were </w:t>
            </w:r>
            <w:r>
              <w:rPr>
                <w:rFonts w:ascii="Arial Narrow" w:hAnsi="Arial Narrow" w:cs="Arial"/>
              </w:rPr>
              <w:t>concern</w:t>
            </w:r>
            <w:r w:rsidR="00BC618E">
              <w:rPr>
                <w:rFonts w:ascii="Arial Narrow" w:hAnsi="Arial Narrow" w:cs="Arial"/>
              </w:rPr>
              <w:t>s</w:t>
            </w:r>
            <w:r>
              <w:rPr>
                <w:rFonts w:ascii="Arial Narrow" w:hAnsi="Arial Narrow" w:cs="Arial"/>
              </w:rPr>
              <w:t xml:space="preserve"> </w:t>
            </w:r>
            <w:r w:rsidR="00004990">
              <w:rPr>
                <w:rFonts w:ascii="Arial Narrow" w:hAnsi="Arial Narrow" w:cs="Arial"/>
              </w:rPr>
              <w:t xml:space="preserve">about students filing a petition to repeat a class because </w:t>
            </w:r>
            <w:r w:rsidR="00BC618E">
              <w:rPr>
                <w:rFonts w:ascii="Arial Narrow" w:hAnsi="Arial Narrow" w:cs="Arial"/>
              </w:rPr>
              <w:t xml:space="preserve">there is no found </w:t>
            </w:r>
            <w:r>
              <w:rPr>
                <w:rFonts w:ascii="Arial Narrow" w:hAnsi="Arial Narrow" w:cs="Arial"/>
              </w:rPr>
              <w:t xml:space="preserve">evidence on </w:t>
            </w:r>
            <w:r w:rsidR="00BC618E">
              <w:rPr>
                <w:rFonts w:ascii="Arial Narrow" w:hAnsi="Arial Narrow" w:cs="Arial"/>
              </w:rPr>
              <w:t xml:space="preserve">the </w:t>
            </w:r>
            <w:r w:rsidR="00457EDB">
              <w:rPr>
                <w:rFonts w:ascii="Arial Narrow" w:hAnsi="Arial Narrow" w:cs="Arial"/>
              </w:rPr>
              <w:t xml:space="preserve">Mt. SAC </w:t>
            </w:r>
            <w:r w:rsidR="00BC618E">
              <w:rPr>
                <w:rFonts w:ascii="Arial Narrow" w:hAnsi="Arial Narrow" w:cs="Arial"/>
              </w:rPr>
              <w:t>website of</w:t>
            </w:r>
            <w:r>
              <w:rPr>
                <w:rFonts w:ascii="Arial Narrow" w:hAnsi="Arial Narrow" w:cs="Arial"/>
              </w:rPr>
              <w:t xml:space="preserve"> documentation for petition</w:t>
            </w:r>
            <w:r w:rsidR="00BC618E">
              <w:rPr>
                <w:rFonts w:ascii="Arial Narrow" w:hAnsi="Arial Narrow" w:cs="Arial"/>
              </w:rPr>
              <w:t xml:space="preserve">. An additional concern is students approaching faculty with these situations, </w:t>
            </w:r>
            <w:r w:rsidR="00457EDB">
              <w:rPr>
                <w:rFonts w:ascii="Arial Narrow" w:hAnsi="Arial Narrow" w:cs="Arial"/>
              </w:rPr>
              <w:t xml:space="preserve">since </w:t>
            </w:r>
            <w:r w:rsidR="00BC618E">
              <w:rPr>
                <w:rFonts w:ascii="Arial Narrow" w:hAnsi="Arial Narrow" w:cs="Arial"/>
              </w:rPr>
              <w:t>faculty want to be able to provide accurate direction</w:t>
            </w:r>
            <w:r w:rsidR="00457EDB">
              <w:rPr>
                <w:rFonts w:ascii="Arial Narrow" w:hAnsi="Arial Narrow" w:cs="Arial"/>
              </w:rPr>
              <w:t xml:space="preserve"> about the process</w:t>
            </w:r>
            <w:r w:rsidR="00BC618E">
              <w:rPr>
                <w:rFonts w:ascii="Arial Narrow" w:hAnsi="Arial Narrow" w:cs="Arial"/>
              </w:rPr>
              <w:t>.</w:t>
            </w:r>
          </w:p>
          <w:p w14:paraId="0C4D0828" w14:textId="714C9E38" w:rsidR="00AD5C5C" w:rsidRDefault="005D291A" w:rsidP="006568ED">
            <w:pPr>
              <w:tabs>
                <w:tab w:val="left" w:pos="2579"/>
              </w:tabs>
              <w:rPr>
                <w:rFonts w:ascii="Arial Narrow" w:hAnsi="Arial Narrow" w:cs="Arial"/>
              </w:rPr>
            </w:pPr>
            <w:r>
              <w:rPr>
                <w:rFonts w:ascii="Arial Narrow" w:hAnsi="Arial Narrow" w:cs="Arial"/>
              </w:rPr>
              <w:t>George share</w:t>
            </w:r>
            <w:r w:rsidR="00457EDB">
              <w:rPr>
                <w:rFonts w:ascii="Arial Narrow" w:hAnsi="Arial Narrow" w:cs="Arial"/>
              </w:rPr>
              <w:t>d</w:t>
            </w:r>
            <w:r>
              <w:rPr>
                <w:rFonts w:ascii="Arial Narrow" w:hAnsi="Arial Narrow" w:cs="Arial"/>
              </w:rPr>
              <w:t xml:space="preserve"> that the petition to repeat a class an additional time (after 3 attempts</w:t>
            </w:r>
            <w:r w:rsidR="005B34BE">
              <w:rPr>
                <w:rFonts w:ascii="Arial Narrow" w:hAnsi="Arial Narrow" w:cs="Arial"/>
              </w:rPr>
              <w:t xml:space="preserve"> [limit set by the state]</w:t>
            </w:r>
            <w:r>
              <w:rPr>
                <w:rFonts w:ascii="Arial Narrow" w:hAnsi="Arial Narrow" w:cs="Arial"/>
              </w:rPr>
              <w:t xml:space="preserve"> and not passing) is the Petition for Exceptional Action. Documentation is required </w:t>
            </w:r>
            <w:r w:rsidR="00457EDB">
              <w:rPr>
                <w:rFonts w:ascii="Arial Narrow" w:hAnsi="Arial Narrow" w:cs="Arial"/>
              </w:rPr>
              <w:t xml:space="preserve">to show </w:t>
            </w:r>
            <w:r>
              <w:rPr>
                <w:rFonts w:ascii="Arial Narrow" w:hAnsi="Arial Narrow" w:cs="Arial"/>
              </w:rPr>
              <w:t>extenuating circu</w:t>
            </w:r>
            <w:r w:rsidR="005B34BE">
              <w:rPr>
                <w:rFonts w:ascii="Arial Narrow" w:hAnsi="Arial Narrow" w:cs="Arial"/>
              </w:rPr>
              <w:t>mstance</w:t>
            </w:r>
            <w:r w:rsidR="00457EDB">
              <w:rPr>
                <w:rFonts w:ascii="Arial Narrow" w:hAnsi="Arial Narrow" w:cs="Arial"/>
              </w:rPr>
              <w:t>s</w:t>
            </w:r>
            <w:r w:rsidR="005B34BE">
              <w:rPr>
                <w:rFonts w:ascii="Arial Narrow" w:hAnsi="Arial Narrow" w:cs="Arial"/>
              </w:rPr>
              <w:t>.</w:t>
            </w:r>
          </w:p>
          <w:p w14:paraId="4CBE82A7" w14:textId="235ECE72" w:rsidR="005B34BE" w:rsidRDefault="005B34BE" w:rsidP="006568ED">
            <w:pPr>
              <w:tabs>
                <w:tab w:val="left" w:pos="2579"/>
              </w:tabs>
              <w:rPr>
                <w:rFonts w:ascii="Arial Narrow" w:hAnsi="Arial Narrow" w:cs="Arial"/>
              </w:rPr>
            </w:pPr>
            <w:r>
              <w:rPr>
                <w:rFonts w:ascii="Arial Narrow" w:hAnsi="Arial Narrow" w:cs="Arial"/>
              </w:rPr>
              <w:t>Madelyn suggests adding “credit” to the first sentence in the first paragraph for clarification to distinguish from noncredit.</w:t>
            </w:r>
          </w:p>
          <w:p w14:paraId="7B0A31E8" w14:textId="77777777" w:rsidR="002C4D7A" w:rsidRDefault="002C4D7A" w:rsidP="006568ED">
            <w:pPr>
              <w:tabs>
                <w:tab w:val="left" w:pos="2579"/>
              </w:tabs>
              <w:rPr>
                <w:rFonts w:ascii="Arial Narrow" w:hAnsi="Arial Narrow" w:cs="Arial"/>
              </w:rPr>
            </w:pPr>
          </w:p>
          <w:p w14:paraId="04CA642A" w14:textId="6D7BDF0B" w:rsidR="002C4D7A" w:rsidRDefault="00E033B4" w:rsidP="006568ED">
            <w:pPr>
              <w:tabs>
                <w:tab w:val="left" w:pos="2579"/>
              </w:tabs>
              <w:rPr>
                <w:rFonts w:ascii="Arial Narrow" w:hAnsi="Arial Narrow" w:cs="Arial"/>
              </w:rPr>
            </w:pPr>
            <w:r>
              <w:rPr>
                <w:rFonts w:ascii="Arial Narrow" w:hAnsi="Arial Narrow" w:cs="Arial"/>
              </w:rPr>
              <w:lastRenderedPageBreak/>
              <w:t>Bruce shared</w:t>
            </w:r>
            <w:r w:rsidR="002C4D7A">
              <w:rPr>
                <w:rFonts w:ascii="Arial Narrow" w:hAnsi="Arial Narrow" w:cs="Arial"/>
              </w:rPr>
              <w:t xml:space="preserve"> the following reasons </w:t>
            </w:r>
            <w:r w:rsidR="000C72F0">
              <w:rPr>
                <w:rFonts w:ascii="Arial Narrow" w:hAnsi="Arial Narrow" w:cs="Arial"/>
              </w:rPr>
              <w:t>a</w:t>
            </w:r>
            <w:r w:rsidR="002C4D7A">
              <w:rPr>
                <w:rFonts w:ascii="Arial Narrow" w:hAnsi="Arial Narrow" w:cs="Arial"/>
              </w:rPr>
              <w:t xml:space="preserve">s </w:t>
            </w:r>
            <w:r>
              <w:rPr>
                <w:rFonts w:ascii="Arial Narrow" w:hAnsi="Arial Narrow" w:cs="Arial"/>
              </w:rPr>
              <w:t xml:space="preserve">to </w:t>
            </w:r>
            <w:r w:rsidR="002C4D7A">
              <w:rPr>
                <w:rFonts w:ascii="Arial Narrow" w:hAnsi="Arial Narrow" w:cs="Arial"/>
              </w:rPr>
              <w:t>why Academic Senate kicked back AP 4225:</w:t>
            </w:r>
          </w:p>
          <w:p w14:paraId="38BD20EF" w14:textId="72695E55" w:rsidR="002C4D7A" w:rsidRDefault="002C4D7A" w:rsidP="002C4D7A">
            <w:pPr>
              <w:pStyle w:val="ListParagraph"/>
              <w:numPr>
                <w:ilvl w:val="0"/>
                <w:numId w:val="28"/>
              </w:numPr>
              <w:tabs>
                <w:tab w:val="left" w:pos="2579"/>
              </w:tabs>
              <w:rPr>
                <w:rFonts w:ascii="Arial Narrow" w:hAnsi="Arial Narrow" w:cs="Arial"/>
              </w:rPr>
            </w:pPr>
            <w:r>
              <w:rPr>
                <w:rFonts w:ascii="Arial Narrow" w:hAnsi="Arial Narrow" w:cs="Arial"/>
              </w:rPr>
              <w:t xml:space="preserve">Documentation </w:t>
            </w:r>
            <w:r w:rsidR="00BD22D9">
              <w:rPr>
                <w:rFonts w:ascii="Arial Narrow" w:hAnsi="Arial Narrow" w:cs="Arial"/>
              </w:rPr>
              <w:t>was not user-friendly and was not provided at the Academic Senate meeting</w:t>
            </w:r>
            <w:r>
              <w:rPr>
                <w:rFonts w:ascii="Arial Narrow" w:hAnsi="Arial Narrow" w:cs="Arial"/>
              </w:rPr>
              <w:t xml:space="preserve">. </w:t>
            </w:r>
            <w:r w:rsidR="00305116">
              <w:rPr>
                <w:rFonts w:ascii="Arial Narrow" w:hAnsi="Arial Narrow" w:cs="Arial"/>
              </w:rPr>
              <w:t xml:space="preserve"> No definitions were listed.</w:t>
            </w:r>
          </w:p>
          <w:p w14:paraId="67470CFF" w14:textId="4428A0E2" w:rsidR="002C4D7A" w:rsidRDefault="00305116" w:rsidP="002C4D7A">
            <w:pPr>
              <w:pStyle w:val="ListParagraph"/>
              <w:numPr>
                <w:ilvl w:val="0"/>
                <w:numId w:val="28"/>
              </w:numPr>
              <w:tabs>
                <w:tab w:val="left" w:pos="2579"/>
              </w:tabs>
              <w:rPr>
                <w:rFonts w:ascii="Arial Narrow" w:hAnsi="Arial Narrow" w:cs="Arial"/>
              </w:rPr>
            </w:pPr>
            <w:r>
              <w:rPr>
                <w:rFonts w:ascii="Arial Narrow" w:hAnsi="Arial Narrow" w:cs="Arial"/>
              </w:rPr>
              <w:t>Title 5 references were struck out.</w:t>
            </w:r>
          </w:p>
          <w:p w14:paraId="2F954DAB" w14:textId="77777777" w:rsidR="002C4D7A" w:rsidRDefault="002C4D7A" w:rsidP="002C4D7A">
            <w:pPr>
              <w:pStyle w:val="ListParagraph"/>
              <w:numPr>
                <w:ilvl w:val="0"/>
                <w:numId w:val="28"/>
              </w:numPr>
              <w:tabs>
                <w:tab w:val="left" w:pos="2579"/>
              </w:tabs>
              <w:rPr>
                <w:rFonts w:ascii="Arial Narrow" w:hAnsi="Arial Narrow" w:cs="Arial"/>
              </w:rPr>
            </w:pPr>
            <w:r>
              <w:rPr>
                <w:rFonts w:ascii="Arial Narrow" w:hAnsi="Arial Narrow" w:cs="Arial"/>
              </w:rPr>
              <w:t>Are faculty aware of EW grade? What are the circumstances to generate the EW?</w:t>
            </w:r>
          </w:p>
          <w:p w14:paraId="1E383E5B" w14:textId="58BAAF99" w:rsidR="00F9769C" w:rsidRDefault="002C4D7A" w:rsidP="002C4D7A">
            <w:pPr>
              <w:tabs>
                <w:tab w:val="left" w:pos="2579"/>
              </w:tabs>
              <w:rPr>
                <w:rFonts w:ascii="Arial Narrow" w:hAnsi="Arial Narrow" w:cs="Arial"/>
              </w:rPr>
            </w:pPr>
            <w:r>
              <w:rPr>
                <w:rFonts w:ascii="Arial Narrow" w:hAnsi="Arial Narrow" w:cs="Arial"/>
              </w:rPr>
              <w:t>George point</w:t>
            </w:r>
            <w:r w:rsidR="00305116">
              <w:rPr>
                <w:rFonts w:ascii="Arial Narrow" w:hAnsi="Arial Narrow" w:cs="Arial"/>
              </w:rPr>
              <w:t>ed</w:t>
            </w:r>
            <w:r>
              <w:rPr>
                <w:rFonts w:ascii="Arial Narrow" w:hAnsi="Arial Narrow" w:cs="Arial"/>
              </w:rPr>
              <w:t xml:space="preserve"> out that the catalog explains who issues incompletes and EWs. Faculty do not issue the EW grade and they should direct students to Admissions and Records. </w:t>
            </w:r>
            <w:r w:rsidR="00F9769C">
              <w:rPr>
                <w:rFonts w:ascii="Arial Narrow" w:hAnsi="Arial Narrow" w:cs="Arial"/>
              </w:rPr>
              <w:t xml:space="preserve">The EW shows up on the student’s transcript. If, for example, a student has 2 EWs and 1 W, they are able to take the class two more times. EWs </w:t>
            </w:r>
            <w:r w:rsidR="00305116">
              <w:rPr>
                <w:rFonts w:ascii="Arial Narrow" w:hAnsi="Arial Narrow" w:cs="Arial"/>
              </w:rPr>
              <w:t xml:space="preserve">do </w:t>
            </w:r>
            <w:r w:rsidR="00F9769C">
              <w:rPr>
                <w:rFonts w:ascii="Arial Narrow" w:hAnsi="Arial Narrow" w:cs="Arial"/>
              </w:rPr>
              <w:t>not put students on probation.</w:t>
            </w:r>
          </w:p>
          <w:p w14:paraId="44DBB867" w14:textId="0CEF6A89" w:rsidR="002C4D7A" w:rsidRPr="002C4D7A" w:rsidRDefault="00F9769C" w:rsidP="002C4D7A">
            <w:pPr>
              <w:tabs>
                <w:tab w:val="left" w:pos="2579"/>
              </w:tabs>
              <w:rPr>
                <w:rFonts w:ascii="Arial Narrow" w:hAnsi="Arial Narrow" w:cs="Arial"/>
              </w:rPr>
            </w:pPr>
            <w:r>
              <w:rPr>
                <w:rFonts w:ascii="Arial Narrow" w:hAnsi="Arial Narrow" w:cs="Arial"/>
              </w:rPr>
              <w:t xml:space="preserve">Petition for Exceptional Action is not an online document. It’s a triplicate: copy for Admissions, copy for student, and the outcome copy (mailed back to the student with results).  </w:t>
            </w:r>
          </w:p>
        </w:tc>
        <w:tc>
          <w:tcPr>
            <w:tcW w:w="3435" w:type="dxa"/>
          </w:tcPr>
          <w:p w14:paraId="72B1EAF8" w14:textId="12547FBD" w:rsidR="00EB16C2" w:rsidRDefault="00EB16C2" w:rsidP="006568ED">
            <w:pPr>
              <w:tabs>
                <w:tab w:val="left" w:pos="2579"/>
                <w:tab w:val="left" w:pos="4032"/>
              </w:tabs>
              <w:rPr>
                <w:rFonts w:ascii="Arial Narrow" w:hAnsi="Arial Narrow" w:cs="Arial"/>
              </w:rPr>
            </w:pPr>
            <w:r>
              <w:rPr>
                <w:rFonts w:ascii="Arial Narrow" w:hAnsi="Arial Narrow" w:cs="Arial"/>
              </w:rPr>
              <w:lastRenderedPageBreak/>
              <w:t>George will bring back AP 4225 to the December meeting with the following changes:</w:t>
            </w:r>
          </w:p>
          <w:p w14:paraId="4EB52025" w14:textId="77777777" w:rsidR="000F5E0D" w:rsidRDefault="000F5E0D" w:rsidP="006568ED">
            <w:pPr>
              <w:tabs>
                <w:tab w:val="left" w:pos="2579"/>
                <w:tab w:val="left" w:pos="4032"/>
              </w:tabs>
              <w:rPr>
                <w:rFonts w:ascii="Arial Narrow" w:hAnsi="Arial Narrow" w:cs="Arial"/>
              </w:rPr>
            </w:pPr>
          </w:p>
          <w:p w14:paraId="64026D22" w14:textId="0816EDEA" w:rsidR="001B080B" w:rsidRDefault="00CA1013" w:rsidP="006568ED">
            <w:pPr>
              <w:tabs>
                <w:tab w:val="left" w:pos="2579"/>
                <w:tab w:val="left" w:pos="4032"/>
              </w:tabs>
              <w:rPr>
                <w:rFonts w:ascii="Arial Narrow" w:hAnsi="Arial Narrow" w:cs="Arial"/>
              </w:rPr>
            </w:pPr>
            <w:r>
              <w:rPr>
                <w:rFonts w:ascii="Arial Narrow" w:hAnsi="Arial Narrow" w:cs="Arial"/>
              </w:rPr>
              <w:t xml:space="preserve">Add “credit” to the first sentence in the first paragraph – “Students will be limited to three substandard grades and/or withdrawals for the same </w:t>
            </w:r>
            <w:r>
              <w:rPr>
                <w:rFonts w:ascii="Arial Narrow" w:hAnsi="Arial Narrow" w:cs="Arial"/>
                <w:b/>
                <w:u w:val="single"/>
              </w:rPr>
              <w:t xml:space="preserve">credit </w:t>
            </w:r>
            <w:r>
              <w:rPr>
                <w:rFonts w:ascii="Arial Narrow" w:hAnsi="Arial Narrow" w:cs="Arial"/>
              </w:rPr>
              <w:t>course.”</w:t>
            </w:r>
          </w:p>
          <w:p w14:paraId="3F7DD61C" w14:textId="77777777" w:rsidR="00CA1013" w:rsidRDefault="00CA1013" w:rsidP="006568ED">
            <w:pPr>
              <w:tabs>
                <w:tab w:val="left" w:pos="2579"/>
                <w:tab w:val="left" w:pos="4032"/>
              </w:tabs>
              <w:rPr>
                <w:rFonts w:ascii="Arial Narrow" w:hAnsi="Arial Narrow" w:cs="Arial"/>
              </w:rPr>
            </w:pPr>
          </w:p>
          <w:p w14:paraId="26474C17" w14:textId="20D71E9B" w:rsidR="00CA1013" w:rsidRDefault="000F5E0D" w:rsidP="006568ED">
            <w:pPr>
              <w:tabs>
                <w:tab w:val="left" w:pos="2579"/>
                <w:tab w:val="left" w:pos="4032"/>
              </w:tabs>
              <w:rPr>
                <w:rFonts w:ascii="Arial Narrow" w:hAnsi="Arial Narrow" w:cs="Arial"/>
              </w:rPr>
            </w:pPr>
            <w:r>
              <w:rPr>
                <w:rFonts w:ascii="Arial Narrow" w:hAnsi="Arial Narrow" w:cs="Arial"/>
              </w:rPr>
              <w:t>Add grading symbols definitions (copied from AP 4230)</w:t>
            </w:r>
            <w:r w:rsidR="000C72F0">
              <w:rPr>
                <w:rFonts w:ascii="Arial Narrow" w:hAnsi="Arial Narrow" w:cs="Arial"/>
              </w:rPr>
              <w:t>.</w:t>
            </w:r>
          </w:p>
          <w:p w14:paraId="3CB581FF" w14:textId="77777777" w:rsidR="00CA1013" w:rsidRDefault="00CA1013" w:rsidP="006568ED">
            <w:pPr>
              <w:tabs>
                <w:tab w:val="left" w:pos="2579"/>
                <w:tab w:val="left" w:pos="4032"/>
              </w:tabs>
              <w:rPr>
                <w:rFonts w:ascii="Arial Narrow" w:hAnsi="Arial Narrow" w:cs="Arial"/>
              </w:rPr>
            </w:pPr>
          </w:p>
          <w:p w14:paraId="330D37EA" w14:textId="2F30FA84" w:rsidR="00CA1013" w:rsidRDefault="000F5E0D" w:rsidP="006568ED">
            <w:pPr>
              <w:tabs>
                <w:tab w:val="left" w:pos="2579"/>
                <w:tab w:val="left" w:pos="4032"/>
              </w:tabs>
              <w:rPr>
                <w:rFonts w:ascii="Arial Narrow" w:hAnsi="Arial Narrow" w:cs="Arial"/>
              </w:rPr>
            </w:pPr>
            <w:r>
              <w:rPr>
                <w:rFonts w:ascii="Arial Narrow" w:hAnsi="Arial Narrow" w:cs="Arial"/>
              </w:rPr>
              <w:lastRenderedPageBreak/>
              <w:t>C</w:t>
            </w:r>
            <w:r w:rsidR="00CA1013">
              <w:rPr>
                <w:rFonts w:ascii="Arial Narrow" w:hAnsi="Arial Narrow" w:cs="Arial"/>
              </w:rPr>
              <w:t>hange “petition to repeat a class</w:t>
            </w:r>
            <w:r w:rsidR="000C72F0">
              <w:rPr>
                <w:rFonts w:ascii="Arial Narrow" w:hAnsi="Arial Narrow" w:cs="Arial"/>
              </w:rPr>
              <w:t>”</w:t>
            </w:r>
            <w:r w:rsidR="00CA1013">
              <w:rPr>
                <w:rFonts w:ascii="Arial Narrow" w:hAnsi="Arial Narrow" w:cs="Arial"/>
              </w:rPr>
              <w:t xml:space="preserve"> to “petition </w:t>
            </w:r>
            <w:r w:rsidR="00CA1013">
              <w:rPr>
                <w:rFonts w:ascii="Arial Narrow" w:hAnsi="Arial Narrow" w:cs="Arial"/>
                <w:b/>
                <w:u w:val="single"/>
              </w:rPr>
              <w:t>for exceptional action</w:t>
            </w:r>
            <w:r>
              <w:rPr>
                <w:rFonts w:ascii="Arial Narrow" w:hAnsi="Arial Narrow" w:cs="Arial"/>
              </w:rPr>
              <w:t>,</w:t>
            </w:r>
            <w:r w:rsidR="00CA1013" w:rsidRPr="00CA1013">
              <w:rPr>
                <w:rFonts w:ascii="Arial Narrow" w:hAnsi="Arial Narrow" w:cs="Arial"/>
              </w:rPr>
              <w:t>”</w:t>
            </w:r>
            <w:r>
              <w:rPr>
                <w:rFonts w:ascii="Arial Narrow" w:hAnsi="Arial Narrow" w:cs="Arial"/>
              </w:rPr>
              <w:t xml:space="preserve"> in the first sentence of the last paragraph.</w:t>
            </w:r>
          </w:p>
          <w:p w14:paraId="78FEBF7C" w14:textId="77777777" w:rsidR="00D6474E" w:rsidRDefault="00D6474E" w:rsidP="006568ED">
            <w:pPr>
              <w:tabs>
                <w:tab w:val="left" w:pos="2579"/>
                <w:tab w:val="left" w:pos="4032"/>
              </w:tabs>
              <w:rPr>
                <w:rFonts w:ascii="Arial Narrow" w:hAnsi="Arial Narrow" w:cs="Arial"/>
              </w:rPr>
            </w:pPr>
          </w:p>
          <w:p w14:paraId="35D7AD7C" w14:textId="77777777" w:rsidR="00D6474E" w:rsidRDefault="00D6474E" w:rsidP="006568ED">
            <w:pPr>
              <w:tabs>
                <w:tab w:val="left" w:pos="2579"/>
                <w:tab w:val="left" w:pos="4032"/>
              </w:tabs>
              <w:rPr>
                <w:rFonts w:ascii="Arial Narrow" w:hAnsi="Arial Narrow" w:cs="Arial"/>
              </w:rPr>
            </w:pPr>
          </w:p>
          <w:p w14:paraId="34B2B8FD" w14:textId="77777777" w:rsidR="00D6474E" w:rsidRDefault="00D6474E" w:rsidP="006568ED">
            <w:pPr>
              <w:tabs>
                <w:tab w:val="left" w:pos="2579"/>
                <w:tab w:val="left" w:pos="4032"/>
              </w:tabs>
              <w:rPr>
                <w:rFonts w:ascii="Arial Narrow" w:hAnsi="Arial Narrow" w:cs="Arial"/>
              </w:rPr>
            </w:pPr>
          </w:p>
          <w:p w14:paraId="20FBB7CF" w14:textId="77777777" w:rsidR="00D6474E" w:rsidRDefault="00D6474E" w:rsidP="006568ED">
            <w:pPr>
              <w:tabs>
                <w:tab w:val="left" w:pos="2579"/>
                <w:tab w:val="left" w:pos="4032"/>
              </w:tabs>
              <w:rPr>
                <w:rFonts w:ascii="Arial Narrow" w:hAnsi="Arial Narrow" w:cs="Arial"/>
              </w:rPr>
            </w:pPr>
          </w:p>
          <w:p w14:paraId="40F8AD43" w14:textId="77777777" w:rsidR="00D6474E" w:rsidRDefault="00D6474E" w:rsidP="006568ED">
            <w:pPr>
              <w:tabs>
                <w:tab w:val="left" w:pos="2579"/>
                <w:tab w:val="left" w:pos="4032"/>
              </w:tabs>
              <w:rPr>
                <w:rFonts w:ascii="Arial Narrow" w:hAnsi="Arial Narrow" w:cs="Arial"/>
              </w:rPr>
            </w:pPr>
          </w:p>
          <w:p w14:paraId="07B68E0F" w14:textId="77777777" w:rsidR="00D6474E" w:rsidRDefault="00D6474E" w:rsidP="006568ED">
            <w:pPr>
              <w:tabs>
                <w:tab w:val="left" w:pos="2579"/>
                <w:tab w:val="left" w:pos="4032"/>
              </w:tabs>
              <w:rPr>
                <w:rFonts w:ascii="Arial Narrow" w:hAnsi="Arial Narrow" w:cs="Arial"/>
              </w:rPr>
            </w:pPr>
          </w:p>
          <w:p w14:paraId="6C5FD8AB" w14:textId="77777777" w:rsidR="00D6474E" w:rsidRDefault="00D6474E" w:rsidP="006568ED">
            <w:pPr>
              <w:tabs>
                <w:tab w:val="left" w:pos="2579"/>
                <w:tab w:val="left" w:pos="4032"/>
              </w:tabs>
              <w:rPr>
                <w:rFonts w:ascii="Arial Narrow" w:hAnsi="Arial Narrow" w:cs="Arial"/>
              </w:rPr>
            </w:pPr>
          </w:p>
          <w:p w14:paraId="31C2F1AB" w14:textId="77777777" w:rsidR="00D6474E" w:rsidRDefault="00D6474E" w:rsidP="006568ED">
            <w:pPr>
              <w:tabs>
                <w:tab w:val="left" w:pos="2579"/>
                <w:tab w:val="left" w:pos="4032"/>
              </w:tabs>
              <w:rPr>
                <w:rFonts w:ascii="Arial Narrow" w:hAnsi="Arial Narrow" w:cs="Arial"/>
              </w:rPr>
            </w:pPr>
          </w:p>
          <w:p w14:paraId="1EBE0264" w14:textId="77777777" w:rsidR="00D6474E" w:rsidRDefault="00D6474E" w:rsidP="00D6474E">
            <w:pPr>
              <w:tabs>
                <w:tab w:val="left" w:pos="2579"/>
                <w:tab w:val="left" w:pos="4032"/>
              </w:tabs>
              <w:rPr>
                <w:rFonts w:ascii="Arial Narrow" w:hAnsi="Arial Narrow" w:cs="Arial"/>
              </w:rPr>
            </w:pPr>
            <w:r>
              <w:rPr>
                <w:rFonts w:ascii="Arial Narrow" w:hAnsi="Arial Narrow" w:cs="Arial"/>
              </w:rPr>
              <w:t>Accreditation Standard I.B.7</w:t>
            </w:r>
          </w:p>
          <w:p w14:paraId="7A6E84ED" w14:textId="77777777" w:rsidR="00D6474E" w:rsidRDefault="00D6474E" w:rsidP="00D6474E">
            <w:pPr>
              <w:tabs>
                <w:tab w:val="left" w:pos="2579"/>
                <w:tab w:val="left" w:pos="4032"/>
              </w:tabs>
              <w:rPr>
                <w:rFonts w:ascii="Arial Narrow" w:hAnsi="Arial Narrow" w:cs="Arial"/>
              </w:rPr>
            </w:pPr>
            <w:r>
              <w:rPr>
                <w:rFonts w:ascii="Arial Narrow" w:hAnsi="Arial Narrow" w:cs="Arial"/>
              </w:rPr>
              <w:t>Accreditation Standard I.C.5</w:t>
            </w:r>
          </w:p>
          <w:p w14:paraId="7CEE66B0" w14:textId="77777777" w:rsidR="00D6474E" w:rsidRDefault="00D6474E" w:rsidP="00D6474E">
            <w:pPr>
              <w:tabs>
                <w:tab w:val="left" w:pos="2579"/>
                <w:tab w:val="left" w:pos="4032"/>
              </w:tabs>
              <w:rPr>
                <w:rFonts w:ascii="Arial Narrow" w:hAnsi="Arial Narrow" w:cs="Arial"/>
              </w:rPr>
            </w:pPr>
            <w:r>
              <w:rPr>
                <w:rFonts w:ascii="Arial Narrow" w:hAnsi="Arial Narrow" w:cs="Arial"/>
              </w:rPr>
              <w:t>Accreditation Standard II.A.10</w:t>
            </w:r>
          </w:p>
          <w:p w14:paraId="3C3E3364" w14:textId="60E67209" w:rsidR="00D6474E" w:rsidRPr="00CA1013" w:rsidRDefault="00D6474E" w:rsidP="00D6474E">
            <w:pPr>
              <w:tabs>
                <w:tab w:val="left" w:pos="2579"/>
                <w:tab w:val="left" w:pos="4032"/>
              </w:tabs>
              <w:rPr>
                <w:rFonts w:ascii="Arial Narrow" w:hAnsi="Arial Narrow" w:cs="Arial"/>
                <w:b/>
                <w:u w:val="single"/>
              </w:rPr>
            </w:pPr>
            <w:r>
              <w:rPr>
                <w:rFonts w:ascii="Arial Narrow" w:hAnsi="Arial Narrow" w:cs="Arial"/>
              </w:rPr>
              <w:t>Accreditation Standard II.C.6</w:t>
            </w:r>
          </w:p>
        </w:tc>
      </w:tr>
      <w:tr w:rsidR="00294FBC" w:rsidRPr="00294FBC" w14:paraId="5531B62D" w14:textId="77777777" w:rsidTr="00AE44E0">
        <w:trPr>
          <w:trHeight w:val="290"/>
        </w:trPr>
        <w:tc>
          <w:tcPr>
            <w:tcW w:w="615" w:type="dxa"/>
          </w:tcPr>
          <w:p w14:paraId="5EABF2CD" w14:textId="7A01CF47" w:rsidR="00294FBC" w:rsidRPr="00294FBC" w:rsidRDefault="00D13896" w:rsidP="001B080B">
            <w:pPr>
              <w:jc w:val="center"/>
              <w:rPr>
                <w:rFonts w:ascii="Arial Narrow" w:hAnsi="Arial Narrow" w:cs="Arial"/>
              </w:rPr>
            </w:pPr>
            <w:r>
              <w:rPr>
                <w:rFonts w:ascii="Arial Narrow" w:hAnsi="Arial Narrow" w:cs="Arial"/>
              </w:rPr>
              <w:lastRenderedPageBreak/>
              <w:t>10</w:t>
            </w:r>
            <w:r w:rsidR="00294FBC">
              <w:rPr>
                <w:rFonts w:ascii="Arial Narrow" w:hAnsi="Arial Narrow" w:cs="Arial"/>
              </w:rPr>
              <w:t>.0</w:t>
            </w:r>
          </w:p>
        </w:tc>
        <w:tc>
          <w:tcPr>
            <w:tcW w:w="3870" w:type="dxa"/>
          </w:tcPr>
          <w:p w14:paraId="058E8CF3" w14:textId="77777777" w:rsidR="00294FBC" w:rsidRPr="00294FBC" w:rsidRDefault="00294FBC" w:rsidP="00294FBC">
            <w:pPr>
              <w:rPr>
                <w:rFonts w:ascii="Arial Narrow" w:hAnsi="Arial Narrow" w:cs="Arial"/>
              </w:rPr>
            </w:pPr>
            <w:r w:rsidRPr="00294FBC">
              <w:rPr>
                <w:rFonts w:ascii="Arial Narrow" w:hAnsi="Arial Narrow" w:cs="Arial"/>
              </w:rPr>
              <w:t>Review Accreditation Standards for SP&amp;S</w:t>
            </w:r>
          </w:p>
        </w:tc>
        <w:tc>
          <w:tcPr>
            <w:tcW w:w="6480" w:type="dxa"/>
          </w:tcPr>
          <w:p w14:paraId="48C1FE06" w14:textId="77777777" w:rsidR="00294FBC" w:rsidRPr="00294FBC" w:rsidRDefault="00294FBC" w:rsidP="00294FBC">
            <w:pPr>
              <w:jc w:val="center"/>
              <w:rPr>
                <w:rFonts w:ascii="Arial Narrow" w:hAnsi="Arial Narrow" w:cs="Arial"/>
              </w:rPr>
            </w:pPr>
          </w:p>
        </w:tc>
        <w:tc>
          <w:tcPr>
            <w:tcW w:w="3435" w:type="dxa"/>
          </w:tcPr>
          <w:p w14:paraId="553B0B6A" w14:textId="43C1596A" w:rsidR="00294FBC" w:rsidRPr="00294FBC" w:rsidRDefault="00DC1B93" w:rsidP="00DC1B93">
            <w:pPr>
              <w:rPr>
                <w:rFonts w:ascii="Arial Narrow" w:hAnsi="Arial Narrow" w:cs="Arial"/>
              </w:rPr>
            </w:pPr>
            <w:r>
              <w:rPr>
                <w:rFonts w:ascii="Arial Narrow" w:hAnsi="Arial Narrow" w:cs="Arial"/>
              </w:rPr>
              <w:t>Review at November 18 meeting</w:t>
            </w:r>
          </w:p>
        </w:tc>
      </w:tr>
      <w:tr w:rsidR="004B1FE6" w:rsidRPr="00FF2E82" w14:paraId="2C78EACE" w14:textId="77777777" w:rsidTr="00CE5CD1">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46BEF0BA" w:rsidR="004B1FE6" w:rsidRDefault="00D13896" w:rsidP="001B080B">
            <w:pPr>
              <w:jc w:val="center"/>
              <w:rPr>
                <w:rFonts w:ascii="Arial Narrow" w:hAnsi="Arial Narrow" w:cs="Arial"/>
              </w:rPr>
            </w:pPr>
            <w:r>
              <w:rPr>
                <w:rFonts w:ascii="Arial Narrow" w:hAnsi="Arial Narrow" w:cs="Arial"/>
              </w:rPr>
              <w:t>11</w:t>
            </w:r>
            <w:r w:rsidR="004B1FE6">
              <w:rPr>
                <w:rFonts w:ascii="Arial Narrow" w:hAnsi="Arial Narrow" w:cs="Arial"/>
              </w:rPr>
              <w:t>.0</w:t>
            </w:r>
          </w:p>
        </w:tc>
        <w:tc>
          <w:tcPr>
            <w:tcW w:w="3870" w:type="dxa"/>
            <w:tcBorders>
              <w:top w:val="single" w:sz="4" w:space="0" w:color="auto"/>
              <w:left w:val="single" w:sz="4" w:space="0" w:color="auto"/>
              <w:bottom w:val="single" w:sz="4" w:space="0" w:color="auto"/>
              <w:right w:val="single" w:sz="4" w:space="0" w:color="auto"/>
            </w:tcBorders>
          </w:tcPr>
          <w:p w14:paraId="52FE3465" w14:textId="21BD2AD4" w:rsidR="004B1FE6" w:rsidRPr="00FF2E82" w:rsidRDefault="004B1FE6" w:rsidP="004B1FE6">
            <w:pPr>
              <w:rPr>
                <w:rFonts w:ascii="Arial Narrow" w:hAnsi="Arial Narrow" w:cs="Arial"/>
              </w:rPr>
            </w:pPr>
            <w:r w:rsidRPr="0069489F">
              <w:rPr>
                <w:rFonts w:ascii="Arial Narrow" w:hAnsi="Arial Narrow" w:cs="Arial"/>
                <w:b/>
              </w:rPr>
              <w:t>Future Presentations/discussions</w:t>
            </w:r>
          </w:p>
        </w:tc>
        <w:tc>
          <w:tcPr>
            <w:tcW w:w="6480" w:type="dxa"/>
            <w:tcBorders>
              <w:top w:val="single" w:sz="4" w:space="0" w:color="auto"/>
              <w:left w:val="single" w:sz="4" w:space="0" w:color="auto"/>
              <w:bottom w:val="single" w:sz="4" w:space="0" w:color="auto"/>
              <w:right w:val="double" w:sz="4" w:space="0" w:color="auto"/>
            </w:tcBorders>
          </w:tcPr>
          <w:p w14:paraId="7D2CDA4F" w14:textId="77777777" w:rsidR="004B1FE6" w:rsidRPr="00FF2E82" w:rsidRDefault="004B1FE6" w:rsidP="004B1FE6">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4B1FE6" w:rsidRPr="00FF2E82" w:rsidRDefault="004B1FE6" w:rsidP="004B1FE6">
            <w:pPr>
              <w:jc w:val="center"/>
              <w:rPr>
                <w:rFonts w:ascii="Arial Narrow" w:hAnsi="Arial Narrow" w:cs="Arial"/>
              </w:rPr>
            </w:pPr>
          </w:p>
        </w:tc>
      </w:tr>
      <w:tr w:rsidR="00407E79" w:rsidRPr="00FF2E82" w14:paraId="59272BDE" w14:textId="77777777" w:rsidTr="00CE5CD1">
        <w:trPr>
          <w:trHeight w:val="80"/>
        </w:trPr>
        <w:tc>
          <w:tcPr>
            <w:tcW w:w="615" w:type="dxa"/>
            <w:tcBorders>
              <w:top w:val="single" w:sz="4" w:space="0" w:color="auto"/>
              <w:left w:val="double" w:sz="4" w:space="0" w:color="auto"/>
              <w:bottom w:val="single" w:sz="4" w:space="0" w:color="auto"/>
              <w:right w:val="single" w:sz="4" w:space="0" w:color="auto"/>
            </w:tcBorders>
          </w:tcPr>
          <w:p w14:paraId="23E35BF6" w14:textId="77777777" w:rsidR="00407E79" w:rsidRDefault="00407E79" w:rsidP="001B080B">
            <w:pPr>
              <w:jc w:val="center"/>
              <w:rPr>
                <w:rFonts w:ascii="Arial Narrow" w:hAnsi="Arial Narrow" w:cs="Arial"/>
              </w:rPr>
            </w:pPr>
          </w:p>
        </w:tc>
        <w:tc>
          <w:tcPr>
            <w:tcW w:w="3870" w:type="dxa"/>
            <w:tcBorders>
              <w:top w:val="single" w:sz="4" w:space="0" w:color="auto"/>
              <w:left w:val="single" w:sz="4" w:space="0" w:color="auto"/>
              <w:bottom w:val="single" w:sz="4" w:space="0" w:color="auto"/>
              <w:right w:val="single" w:sz="4" w:space="0" w:color="auto"/>
            </w:tcBorders>
          </w:tcPr>
          <w:p w14:paraId="644BAC0E" w14:textId="4ECAD730" w:rsidR="00407E79" w:rsidRPr="0069489F" w:rsidRDefault="00407E79" w:rsidP="004B1FE6">
            <w:pPr>
              <w:rPr>
                <w:rFonts w:ascii="Arial Narrow" w:hAnsi="Arial Narrow" w:cs="Arial"/>
                <w:b/>
              </w:rPr>
            </w:pPr>
            <w:r>
              <w:rPr>
                <w:rFonts w:ascii="Arial Narrow" w:hAnsi="Arial Narrow" w:cs="Arial"/>
                <w:color w:val="000000" w:themeColor="text1"/>
              </w:rPr>
              <w:t>Update on AQ and Review Counselor Guide to Multiple Measures (Sara &amp; Jason Hayward confirmed to present November 18</w:t>
            </w:r>
            <w:r w:rsidRPr="00407E79">
              <w:rPr>
                <w:rFonts w:ascii="Arial Narrow" w:hAnsi="Arial Narrow" w:cs="Arial"/>
                <w:color w:val="000000" w:themeColor="text1"/>
                <w:vertAlign w:val="superscript"/>
              </w:rPr>
              <w:t>th</w:t>
            </w:r>
            <w:r>
              <w:rPr>
                <w:rFonts w:ascii="Arial Narrow" w:hAnsi="Arial Narrow" w:cs="Arial"/>
                <w:color w:val="000000" w:themeColor="text1"/>
              </w:rPr>
              <w:t>)</w:t>
            </w:r>
          </w:p>
        </w:tc>
        <w:tc>
          <w:tcPr>
            <w:tcW w:w="6480" w:type="dxa"/>
            <w:tcBorders>
              <w:top w:val="single" w:sz="4" w:space="0" w:color="auto"/>
              <w:left w:val="single" w:sz="4" w:space="0" w:color="auto"/>
              <w:bottom w:val="single" w:sz="4" w:space="0" w:color="auto"/>
              <w:right w:val="double" w:sz="4" w:space="0" w:color="auto"/>
            </w:tcBorders>
          </w:tcPr>
          <w:p w14:paraId="46147E0F" w14:textId="77777777" w:rsidR="00407E79" w:rsidRPr="00FF2E82" w:rsidRDefault="00407E79" w:rsidP="004B1FE6">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B34F1A6" w14:textId="77777777" w:rsidR="00407E79" w:rsidRPr="00FF2E82" w:rsidRDefault="00407E79" w:rsidP="004B1FE6">
            <w:pPr>
              <w:jc w:val="center"/>
              <w:rPr>
                <w:rFonts w:ascii="Arial Narrow" w:hAnsi="Arial Narrow" w:cs="Arial"/>
              </w:rPr>
            </w:pPr>
          </w:p>
        </w:tc>
      </w:tr>
      <w:tr w:rsidR="00216543" w:rsidRPr="00C3020E" w14:paraId="3C0FC618" w14:textId="77777777" w:rsidTr="00CE5CD1">
        <w:trPr>
          <w:trHeight w:val="325"/>
        </w:trPr>
        <w:tc>
          <w:tcPr>
            <w:tcW w:w="615" w:type="dxa"/>
          </w:tcPr>
          <w:p w14:paraId="63C5B73E" w14:textId="77777777" w:rsidR="00216543" w:rsidRPr="00C3020E" w:rsidRDefault="00216543" w:rsidP="00216543">
            <w:pPr>
              <w:jc w:val="center"/>
              <w:rPr>
                <w:rFonts w:ascii="Arial Narrow" w:hAnsi="Arial Narrow" w:cs="Arial"/>
              </w:rPr>
            </w:pPr>
          </w:p>
        </w:tc>
        <w:tc>
          <w:tcPr>
            <w:tcW w:w="3870" w:type="dxa"/>
          </w:tcPr>
          <w:p w14:paraId="3313A176" w14:textId="77777777" w:rsidR="00216543" w:rsidRPr="00666596" w:rsidRDefault="00216543" w:rsidP="00216543">
            <w:pPr>
              <w:rPr>
                <w:rFonts w:ascii="Arial Narrow" w:hAnsi="Arial Narrow" w:cs="Arial"/>
                <w:color w:val="000000" w:themeColor="text1"/>
              </w:rPr>
            </w:pPr>
            <w:r>
              <w:rPr>
                <w:rFonts w:ascii="Arial Narrow" w:hAnsi="Arial Narrow" w:cs="Arial"/>
                <w:color w:val="000000" w:themeColor="text1"/>
              </w:rPr>
              <w:t>Report on Student Equity Plan (November 18 meeting)</w:t>
            </w:r>
          </w:p>
        </w:tc>
        <w:tc>
          <w:tcPr>
            <w:tcW w:w="6480" w:type="dxa"/>
          </w:tcPr>
          <w:p w14:paraId="132600D7" w14:textId="77777777" w:rsidR="00216543" w:rsidRPr="00C3020E" w:rsidRDefault="00216543" w:rsidP="00216543">
            <w:pPr>
              <w:rPr>
                <w:rFonts w:ascii="Arial Narrow" w:hAnsi="Arial Narrow" w:cs="Arial"/>
              </w:rPr>
            </w:pPr>
          </w:p>
        </w:tc>
        <w:tc>
          <w:tcPr>
            <w:tcW w:w="3435" w:type="dxa"/>
          </w:tcPr>
          <w:p w14:paraId="33FAEAD5" w14:textId="77777777" w:rsidR="00216543" w:rsidRPr="00C3020E" w:rsidRDefault="00216543" w:rsidP="00216543">
            <w:pPr>
              <w:jc w:val="center"/>
              <w:rPr>
                <w:rFonts w:ascii="Arial Narrow" w:hAnsi="Arial Narrow" w:cs="Arial"/>
              </w:rPr>
            </w:pPr>
          </w:p>
        </w:tc>
      </w:tr>
      <w:tr w:rsidR="00216543" w:rsidRPr="00C3020E" w14:paraId="70569840" w14:textId="77777777" w:rsidTr="00CE5CD1">
        <w:trPr>
          <w:trHeight w:val="325"/>
        </w:trPr>
        <w:tc>
          <w:tcPr>
            <w:tcW w:w="615" w:type="dxa"/>
          </w:tcPr>
          <w:p w14:paraId="442F62F5" w14:textId="77777777" w:rsidR="00216543" w:rsidRPr="00C3020E" w:rsidRDefault="00216543" w:rsidP="00216543">
            <w:pPr>
              <w:jc w:val="center"/>
              <w:rPr>
                <w:rFonts w:ascii="Arial Narrow" w:hAnsi="Arial Narrow" w:cs="Arial"/>
              </w:rPr>
            </w:pPr>
          </w:p>
        </w:tc>
        <w:tc>
          <w:tcPr>
            <w:tcW w:w="3870" w:type="dxa"/>
          </w:tcPr>
          <w:p w14:paraId="68F41B7B" w14:textId="77777777" w:rsidR="00216543" w:rsidRPr="00AD4FDE" w:rsidRDefault="00216543" w:rsidP="00216543">
            <w:pPr>
              <w:rPr>
                <w:rFonts w:ascii="Arial Narrow" w:hAnsi="Arial Narrow" w:cs="Arial"/>
              </w:rPr>
            </w:pPr>
            <w:r w:rsidRPr="00AD4FDE">
              <w:rPr>
                <w:rFonts w:ascii="Arial Narrow" w:hAnsi="Arial Narrow" w:cs="Arial"/>
              </w:rPr>
              <w:t>Report on SEAP Workgroup (November 18 meeting)</w:t>
            </w:r>
          </w:p>
        </w:tc>
        <w:tc>
          <w:tcPr>
            <w:tcW w:w="6480" w:type="dxa"/>
          </w:tcPr>
          <w:p w14:paraId="77CF2CA6" w14:textId="77777777" w:rsidR="00216543" w:rsidRPr="00C3020E" w:rsidRDefault="00216543" w:rsidP="00216543">
            <w:pPr>
              <w:jc w:val="center"/>
              <w:rPr>
                <w:rFonts w:ascii="Arial Narrow" w:hAnsi="Arial Narrow" w:cs="Arial"/>
              </w:rPr>
            </w:pPr>
          </w:p>
        </w:tc>
        <w:tc>
          <w:tcPr>
            <w:tcW w:w="3435" w:type="dxa"/>
          </w:tcPr>
          <w:p w14:paraId="61F0DCE1" w14:textId="77777777" w:rsidR="00216543" w:rsidRPr="00C3020E" w:rsidRDefault="00216543" w:rsidP="00216543">
            <w:pPr>
              <w:jc w:val="center"/>
              <w:rPr>
                <w:rFonts w:ascii="Arial Narrow" w:hAnsi="Arial Narrow" w:cs="Arial"/>
              </w:rPr>
            </w:pPr>
          </w:p>
        </w:tc>
      </w:tr>
      <w:tr w:rsidR="00216543" w:rsidRPr="00C3020E" w14:paraId="050C921F" w14:textId="77777777" w:rsidTr="00CE5CD1">
        <w:trPr>
          <w:trHeight w:val="325"/>
        </w:trPr>
        <w:tc>
          <w:tcPr>
            <w:tcW w:w="615" w:type="dxa"/>
          </w:tcPr>
          <w:p w14:paraId="451BBA66" w14:textId="77777777" w:rsidR="00216543" w:rsidRPr="00C3020E" w:rsidRDefault="00216543" w:rsidP="00216543">
            <w:pPr>
              <w:jc w:val="center"/>
              <w:rPr>
                <w:rFonts w:ascii="Arial Narrow" w:hAnsi="Arial Narrow" w:cs="Arial"/>
              </w:rPr>
            </w:pPr>
          </w:p>
        </w:tc>
        <w:tc>
          <w:tcPr>
            <w:tcW w:w="3870" w:type="dxa"/>
          </w:tcPr>
          <w:p w14:paraId="53CAAB4D" w14:textId="28884920" w:rsidR="00216543" w:rsidRDefault="00216543" w:rsidP="00216543">
            <w:pPr>
              <w:rPr>
                <w:rFonts w:ascii="Arial Narrow" w:hAnsi="Arial Narrow" w:cs="Arial"/>
              </w:rPr>
            </w:pPr>
            <w:r>
              <w:rPr>
                <w:rFonts w:ascii="Arial Narrow" w:hAnsi="Arial Narrow" w:cs="Arial"/>
              </w:rPr>
              <w:t>AB 705 Guided Self Placement Method Submission</w:t>
            </w:r>
            <w:r w:rsidR="00A4674D">
              <w:rPr>
                <w:rFonts w:ascii="Arial Narrow" w:hAnsi="Arial Narrow" w:cs="Arial"/>
              </w:rPr>
              <w:t xml:space="preserve"> (November 18 meeting)</w:t>
            </w:r>
          </w:p>
        </w:tc>
        <w:tc>
          <w:tcPr>
            <w:tcW w:w="6480" w:type="dxa"/>
          </w:tcPr>
          <w:p w14:paraId="211A976B" w14:textId="77777777" w:rsidR="00216543" w:rsidRPr="00C3020E" w:rsidRDefault="00216543" w:rsidP="00216543">
            <w:pPr>
              <w:jc w:val="center"/>
              <w:rPr>
                <w:rFonts w:ascii="Arial Narrow" w:hAnsi="Arial Narrow" w:cs="Arial"/>
              </w:rPr>
            </w:pPr>
          </w:p>
        </w:tc>
        <w:tc>
          <w:tcPr>
            <w:tcW w:w="3435" w:type="dxa"/>
          </w:tcPr>
          <w:p w14:paraId="142FB3AC" w14:textId="77777777" w:rsidR="00216543" w:rsidRPr="00C3020E" w:rsidRDefault="00216543" w:rsidP="00216543">
            <w:pPr>
              <w:jc w:val="center"/>
              <w:rPr>
                <w:rFonts w:ascii="Arial Narrow" w:hAnsi="Arial Narrow" w:cs="Arial"/>
              </w:rPr>
            </w:pPr>
          </w:p>
        </w:tc>
      </w:tr>
      <w:tr w:rsidR="00216543" w:rsidRPr="00FF2E82" w14:paraId="029FDE76" w14:textId="77777777" w:rsidTr="00CE5CD1">
        <w:trPr>
          <w:trHeight w:val="80"/>
        </w:trPr>
        <w:tc>
          <w:tcPr>
            <w:tcW w:w="615" w:type="dxa"/>
            <w:tcBorders>
              <w:top w:val="single" w:sz="4" w:space="0" w:color="auto"/>
              <w:left w:val="double" w:sz="4" w:space="0" w:color="auto"/>
              <w:bottom w:val="single" w:sz="4" w:space="0" w:color="auto"/>
              <w:right w:val="single" w:sz="4" w:space="0" w:color="auto"/>
            </w:tcBorders>
          </w:tcPr>
          <w:p w14:paraId="1BD38511" w14:textId="77777777" w:rsidR="00216543" w:rsidRDefault="00216543" w:rsidP="001B080B">
            <w:pPr>
              <w:jc w:val="center"/>
              <w:rPr>
                <w:rFonts w:ascii="Arial Narrow" w:hAnsi="Arial Narrow" w:cs="Arial"/>
              </w:rPr>
            </w:pPr>
          </w:p>
        </w:tc>
        <w:tc>
          <w:tcPr>
            <w:tcW w:w="3870" w:type="dxa"/>
            <w:tcBorders>
              <w:top w:val="single" w:sz="4" w:space="0" w:color="auto"/>
              <w:left w:val="single" w:sz="4" w:space="0" w:color="auto"/>
              <w:bottom w:val="single" w:sz="4" w:space="0" w:color="auto"/>
              <w:right w:val="single" w:sz="4" w:space="0" w:color="auto"/>
            </w:tcBorders>
          </w:tcPr>
          <w:p w14:paraId="1CA49958" w14:textId="1CB844A2" w:rsidR="00216543" w:rsidRDefault="00216543" w:rsidP="004B1FE6">
            <w:pPr>
              <w:rPr>
                <w:rFonts w:ascii="Arial Narrow" w:hAnsi="Arial Narrow" w:cs="Arial"/>
                <w:color w:val="000000" w:themeColor="text1"/>
              </w:rPr>
            </w:pPr>
            <w:r>
              <w:rPr>
                <w:rFonts w:ascii="Arial Narrow" w:hAnsi="Arial Narrow" w:cs="Arial"/>
              </w:rPr>
              <w:t>Review Basic Skills Coordinating Committee’s Purpose and Function Statement (Michelle to present 12/2)</w:t>
            </w:r>
          </w:p>
        </w:tc>
        <w:tc>
          <w:tcPr>
            <w:tcW w:w="6480" w:type="dxa"/>
            <w:tcBorders>
              <w:top w:val="single" w:sz="4" w:space="0" w:color="auto"/>
              <w:left w:val="single" w:sz="4" w:space="0" w:color="auto"/>
              <w:bottom w:val="single" w:sz="4" w:space="0" w:color="auto"/>
              <w:right w:val="double" w:sz="4" w:space="0" w:color="auto"/>
            </w:tcBorders>
          </w:tcPr>
          <w:p w14:paraId="719B9956" w14:textId="77777777" w:rsidR="00216543" w:rsidRPr="00FF2E82" w:rsidRDefault="00216543" w:rsidP="004B1FE6">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956664F" w14:textId="77777777" w:rsidR="00216543" w:rsidRPr="00FF2E82" w:rsidRDefault="00216543" w:rsidP="004B1FE6">
            <w:pPr>
              <w:jc w:val="center"/>
              <w:rPr>
                <w:rFonts w:ascii="Arial Narrow" w:hAnsi="Arial Narrow" w:cs="Arial"/>
              </w:rPr>
            </w:pPr>
          </w:p>
        </w:tc>
      </w:tr>
      <w:tr w:rsidR="009D4594" w:rsidRPr="009D4594" w14:paraId="612F484A" w14:textId="77777777" w:rsidTr="00CE5CD1">
        <w:trPr>
          <w:trHeight w:val="80"/>
        </w:trPr>
        <w:tc>
          <w:tcPr>
            <w:tcW w:w="615" w:type="dxa"/>
            <w:tcBorders>
              <w:top w:val="single" w:sz="4" w:space="0" w:color="auto"/>
              <w:left w:val="double" w:sz="4" w:space="0" w:color="auto"/>
              <w:bottom w:val="single" w:sz="4" w:space="0" w:color="auto"/>
              <w:right w:val="single" w:sz="4" w:space="0" w:color="auto"/>
            </w:tcBorders>
          </w:tcPr>
          <w:p w14:paraId="0C53E471" w14:textId="46064045" w:rsidR="009D4594" w:rsidRPr="009D4594" w:rsidRDefault="009D4594" w:rsidP="001B080B">
            <w:pPr>
              <w:jc w:val="center"/>
              <w:rPr>
                <w:rFonts w:ascii="Arial Narrow" w:hAnsi="Arial Narrow" w:cs="Arial"/>
              </w:rPr>
            </w:pPr>
          </w:p>
        </w:tc>
        <w:tc>
          <w:tcPr>
            <w:tcW w:w="3870" w:type="dxa"/>
            <w:tcBorders>
              <w:top w:val="single" w:sz="4" w:space="0" w:color="auto"/>
              <w:left w:val="single" w:sz="4" w:space="0" w:color="auto"/>
              <w:bottom w:val="single" w:sz="4" w:space="0" w:color="auto"/>
              <w:right w:val="single" w:sz="4" w:space="0" w:color="auto"/>
            </w:tcBorders>
          </w:tcPr>
          <w:p w14:paraId="096F7807" w14:textId="73F0F327" w:rsidR="009D4594" w:rsidRPr="009D4594" w:rsidRDefault="009D4594" w:rsidP="00041812">
            <w:pPr>
              <w:rPr>
                <w:rFonts w:ascii="Arial Narrow" w:hAnsi="Arial Narrow" w:cs="Arial"/>
                <w:b/>
              </w:rPr>
            </w:pPr>
            <w:r w:rsidRPr="009D4594">
              <w:rPr>
                <w:rFonts w:ascii="Arial Narrow" w:hAnsi="Arial Narrow" w:cs="Arial"/>
              </w:rPr>
              <w:t>BP 5140 – Students w/ Disabilities (currently being revised by Grace Hanson</w:t>
            </w:r>
            <w:r w:rsidR="00041812">
              <w:rPr>
                <w:rFonts w:ascii="Arial Narrow" w:hAnsi="Arial Narrow" w:cs="Arial"/>
              </w:rPr>
              <w:t>; tentative date 12/2)</w:t>
            </w:r>
          </w:p>
        </w:tc>
        <w:tc>
          <w:tcPr>
            <w:tcW w:w="6480" w:type="dxa"/>
            <w:tcBorders>
              <w:top w:val="single" w:sz="4" w:space="0" w:color="auto"/>
              <w:left w:val="single" w:sz="4" w:space="0" w:color="auto"/>
              <w:bottom w:val="single" w:sz="4" w:space="0" w:color="auto"/>
              <w:right w:val="double" w:sz="4" w:space="0" w:color="auto"/>
            </w:tcBorders>
          </w:tcPr>
          <w:p w14:paraId="145C6822" w14:textId="77777777" w:rsidR="009D4594" w:rsidRPr="009D4594" w:rsidRDefault="009D4594" w:rsidP="009D4594">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8138DAF" w14:textId="77777777" w:rsidR="009D4594" w:rsidRPr="009D4594" w:rsidRDefault="009D4594" w:rsidP="009D4594">
            <w:pPr>
              <w:jc w:val="center"/>
              <w:rPr>
                <w:rFonts w:ascii="Arial Narrow" w:hAnsi="Arial Narrow" w:cs="Arial"/>
              </w:rPr>
            </w:pPr>
          </w:p>
        </w:tc>
      </w:tr>
      <w:tr w:rsidR="007A1644" w:rsidRPr="007A1644" w14:paraId="2D11ED8C" w14:textId="77777777" w:rsidTr="00CE5CD1">
        <w:trPr>
          <w:trHeight w:val="80"/>
        </w:trPr>
        <w:tc>
          <w:tcPr>
            <w:tcW w:w="615" w:type="dxa"/>
            <w:tcBorders>
              <w:top w:val="single" w:sz="4" w:space="0" w:color="auto"/>
              <w:left w:val="double" w:sz="4" w:space="0" w:color="auto"/>
              <w:bottom w:val="single" w:sz="4" w:space="0" w:color="auto"/>
              <w:right w:val="single" w:sz="4" w:space="0" w:color="auto"/>
            </w:tcBorders>
          </w:tcPr>
          <w:p w14:paraId="1303EE7F" w14:textId="6DD8E054" w:rsidR="007A1644" w:rsidRPr="007A1644" w:rsidRDefault="007A1644" w:rsidP="001B080B">
            <w:pPr>
              <w:jc w:val="center"/>
              <w:rPr>
                <w:rFonts w:ascii="Arial Narrow" w:hAnsi="Arial Narrow" w:cs="Arial"/>
              </w:rPr>
            </w:pPr>
          </w:p>
        </w:tc>
        <w:tc>
          <w:tcPr>
            <w:tcW w:w="3870" w:type="dxa"/>
            <w:tcBorders>
              <w:top w:val="single" w:sz="4" w:space="0" w:color="auto"/>
              <w:left w:val="single" w:sz="4" w:space="0" w:color="auto"/>
              <w:bottom w:val="single" w:sz="4" w:space="0" w:color="auto"/>
              <w:right w:val="single" w:sz="4" w:space="0" w:color="auto"/>
            </w:tcBorders>
          </w:tcPr>
          <w:p w14:paraId="18E1440C" w14:textId="1A402178" w:rsidR="007A1644" w:rsidRPr="007A1644" w:rsidRDefault="00407E79" w:rsidP="00407E79">
            <w:pPr>
              <w:rPr>
                <w:rFonts w:ascii="Arial Narrow" w:hAnsi="Arial Narrow" w:cs="Arial"/>
                <w:b/>
              </w:rPr>
            </w:pPr>
            <w:r>
              <w:rPr>
                <w:rFonts w:ascii="Arial Narrow" w:hAnsi="Arial Narrow" w:cs="Arial"/>
              </w:rPr>
              <w:t>AP/BP 5030 – Fees (Francisco)</w:t>
            </w:r>
          </w:p>
        </w:tc>
        <w:tc>
          <w:tcPr>
            <w:tcW w:w="6480" w:type="dxa"/>
            <w:tcBorders>
              <w:top w:val="single" w:sz="4" w:space="0" w:color="auto"/>
              <w:left w:val="single" w:sz="4" w:space="0" w:color="auto"/>
              <w:bottom w:val="single" w:sz="4" w:space="0" w:color="auto"/>
              <w:right w:val="double" w:sz="4" w:space="0" w:color="auto"/>
            </w:tcBorders>
          </w:tcPr>
          <w:p w14:paraId="14FC45E5" w14:textId="77777777" w:rsidR="007A1644" w:rsidRPr="007A1644" w:rsidRDefault="007A1644" w:rsidP="007A1644">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D122B3F" w14:textId="77777777" w:rsidR="007A1644" w:rsidRPr="007A1644" w:rsidRDefault="007A1644" w:rsidP="007A1644">
            <w:pPr>
              <w:jc w:val="center"/>
              <w:rPr>
                <w:rFonts w:ascii="Arial Narrow" w:hAnsi="Arial Narrow" w:cs="Arial"/>
              </w:rPr>
            </w:pPr>
          </w:p>
        </w:tc>
      </w:tr>
      <w:tr w:rsidR="00EE28EB" w:rsidRPr="00EE28EB" w14:paraId="07C52013" w14:textId="77777777" w:rsidTr="00CE5CD1">
        <w:trPr>
          <w:trHeight w:val="80"/>
        </w:trPr>
        <w:tc>
          <w:tcPr>
            <w:tcW w:w="615" w:type="dxa"/>
            <w:tcBorders>
              <w:top w:val="single" w:sz="4" w:space="0" w:color="auto"/>
              <w:left w:val="double" w:sz="4" w:space="0" w:color="auto"/>
              <w:bottom w:val="single" w:sz="4" w:space="0" w:color="auto"/>
              <w:right w:val="single" w:sz="4" w:space="0" w:color="auto"/>
            </w:tcBorders>
          </w:tcPr>
          <w:p w14:paraId="699817F1" w14:textId="77777777" w:rsidR="00EE28EB" w:rsidRPr="00EE28EB" w:rsidRDefault="00EE28EB" w:rsidP="001B080B">
            <w:pPr>
              <w:jc w:val="center"/>
              <w:rPr>
                <w:rFonts w:ascii="Arial Narrow" w:hAnsi="Arial Narrow" w:cs="Arial"/>
              </w:rPr>
            </w:pPr>
          </w:p>
        </w:tc>
        <w:tc>
          <w:tcPr>
            <w:tcW w:w="3870" w:type="dxa"/>
            <w:tcBorders>
              <w:top w:val="single" w:sz="4" w:space="0" w:color="auto"/>
              <w:left w:val="single" w:sz="4" w:space="0" w:color="auto"/>
              <w:bottom w:val="single" w:sz="4" w:space="0" w:color="auto"/>
              <w:right w:val="single" w:sz="4" w:space="0" w:color="auto"/>
            </w:tcBorders>
          </w:tcPr>
          <w:p w14:paraId="0ADB558A" w14:textId="77777777" w:rsidR="00EE28EB" w:rsidRPr="00EE28EB" w:rsidRDefault="00EE28EB" w:rsidP="00EE28EB">
            <w:pPr>
              <w:rPr>
                <w:rFonts w:ascii="Arial Narrow" w:hAnsi="Arial Narrow" w:cs="Arial"/>
              </w:rPr>
            </w:pPr>
            <w:r w:rsidRPr="00EE28EB">
              <w:rPr>
                <w:rFonts w:ascii="Arial Narrow" w:hAnsi="Arial Narrow" w:cs="Arial"/>
              </w:rPr>
              <w:t>AP 5520 – Student Discipline Procedures (Andi &amp; Koji to present at a future date)</w:t>
            </w:r>
          </w:p>
        </w:tc>
        <w:tc>
          <w:tcPr>
            <w:tcW w:w="6480" w:type="dxa"/>
            <w:tcBorders>
              <w:top w:val="single" w:sz="4" w:space="0" w:color="auto"/>
              <w:left w:val="single" w:sz="4" w:space="0" w:color="auto"/>
              <w:bottom w:val="single" w:sz="4" w:space="0" w:color="auto"/>
              <w:right w:val="double" w:sz="4" w:space="0" w:color="auto"/>
            </w:tcBorders>
          </w:tcPr>
          <w:p w14:paraId="1B6D5292" w14:textId="77777777" w:rsidR="00EE28EB" w:rsidRPr="00EE28EB" w:rsidRDefault="00EE28EB" w:rsidP="00EE28EB">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C0570CC" w14:textId="77777777" w:rsidR="00EE28EB" w:rsidRPr="00EE28EB" w:rsidRDefault="00EE28EB" w:rsidP="00EE28EB">
            <w:pPr>
              <w:jc w:val="center"/>
              <w:rPr>
                <w:rFonts w:ascii="Arial Narrow" w:hAnsi="Arial Narrow" w:cs="Arial"/>
              </w:rPr>
            </w:pPr>
          </w:p>
        </w:tc>
      </w:tr>
      <w:tr w:rsidR="006E0CB9" w:rsidRPr="00C0115A" w14:paraId="0EDF4DA6" w14:textId="77777777" w:rsidTr="00CE5CD1">
        <w:trPr>
          <w:trHeight w:val="325"/>
        </w:trPr>
        <w:tc>
          <w:tcPr>
            <w:tcW w:w="615" w:type="dxa"/>
          </w:tcPr>
          <w:p w14:paraId="13523512" w14:textId="27B299F8" w:rsidR="006E0CB9" w:rsidRDefault="006E0CB9" w:rsidP="001B080B">
            <w:pPr>
              <w:jc w:val="center"/>
              <w:rPr>
                <w:rFonts w:ascii="Arial Narrow" w:hAnsi="Arial Narrow" w:cs="Arial"/>
              </w:rPr>
            </w:pPr>
          </w:p>
        </w:tc>
        <w:tc>
          <w:tcPr>
            <w:tcW w:w="3870" w:type="dxa"/>
          </w:tcPr>
          <w:p w14:paraId="53CAA0B8" w14:textId="35E6FFE1" w:rsidR="006E0CB9" w:rsidRPr="00C761A9" w:rsidRDefault="006E0CB9" w:rsidP="006E0CB9">
            <w:pPr>
              <w:rPr>
                <w:rFonts w:ascii="Arial Narrow" w:hAnsi="Arial Narrow" w:cs="Arial"/>
                <w:color w:val="FF0000"/>
              </w:rPr>
            </w:pPr>
            <w:r w:rsidRPr="006E0CB9">
              <w:rPr>
                <w:rFonts w:ascii="Arial Narrow" w:hAnsi="Arial Narrow" w:cs="Arial"/>
              </w:rPr>
              <w:t xml:space="preserve">Review concerns in using OnBase – IT representative who oversees OnBase to attend a SP&amp;S Council meeting to review how the system works </w:t>
            </w:r>
            <w:r w:rsidR="00AE44E0">
              <w:rPr>
                <w:rFonts w:ascii="Arial Narrow" w:hAnsi="Arial Narrow" w:cs="Arial"/>
              </w:rPr>
              <w:t>(Spring)</w:t>
            </w:r>
          </w:p>
        </w:tc>
        <w:tc>
          <w:tcPr>
            <w:tcW w:w="6480" w:type="dxa"/>
          </w:tcPr>
          <w:p w14:paraId="1F84A0FE" w14:textId="77777777" w:rsidR="006E0CB9" w:rsidRPr="00D00E3E" w:rsidRDefault="006E0CB9" w:rsidP="006E0CB9">
            <w:pPr>
              <w:tabs>
                <w:tab w:val="left" w:pos="2579"/>
              </w:tabs>
              <w:rPr>
                <w:rFonts w:ascii="Arial Narrow" w:hAnsi="Arial Narrow" w:cs="Arial"/>
              </w:rPr>
            </w:pPr>
          </w:p>
        </w:tc>
        <w:tc>
          <w:tcPr>
            <w:tcW w:w="3435" w:type="dxa"/>
          </w:tcPr>
          <w:p w14:paraId="3E20E433" w14:textId="3A8944F1" w:rsidR="006E0CB9" w:rsidRPr="00D00E3E" w:rsidRDefault="006E0CB9" w:rsidP="006E0CB9">
            <w:pPr>
              <w:tabs>
                <w:tab w:val="left" w:pos="2579"/>
                <w:tab w:val="left" w:pos="4032"/>
              </w:tabs>
              <w:rPr>
                <w:rFonts w:ascii="Arial Narrow" w:hAnsi="Arial Narrow" w:cs="Arial"/>
              </w:rPr>
            </w:pPr>
          </w:p>
        </w:tc>
      </w:tr>
      <w:tr w:rsidR="006E0CB9" w:rsidRPr="00C0115A" w14:paraId="5F627F6D" w14:textId="0BAF26CB" w:rsidTr="00CE5CD1">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6E0CB9" w:rsidRDefault="006E0CB9" w:rsidP="001B080B">
            <w:pPr>
              <w:jc w:val="center"/>
              <w:rPr>
                <w:rFonts w:ascii="Arial Narrow" w:hAnsi="Arial Narrow" w:cs="Arial"/>
              </w:rPr>
            </w:pPr>
          </w:p>
        </w:tc>
        <w:tc>
          <w:tcPr>
            <w:tcW w:w="3870" w:type="dxa"/>
            <w:tcBorders>
              <w:top w:val="double" w:sz="4" w:space="0" w:color="auto"/>
              <w:bottom w:val="double" w:sz="4" w:space="0" w:color="auto"/>
            </w:tcBorders>
            <w:shd w:val="clear" w:color="auto" w:fill="F2F2F2" w:themeFill="background1" w:themeFillShade="F2"/>
          </w:tcPr>
          <w:p w14:paraId="1B6B0EAF" w14:textId="1EECE756" w:rsidR="006E0CB9" w:rsidRDefault="006E0CB9" w:rsidP="006E0CB9">
            <w:pPr>
              <w:rPr>
                <w:rFonts w:ascii="Arial Narrow" w:hAnsi="Arial Narrow"/>
                <w:color w:val="000000" w:themeColor="text1"/>
              </w:rPr>
            </w:pPr>
            <w:r>
              <w:rPr>
                <w:rFonts w:ascii="Arial Narrow" w:hAnsi="Arial Narrow"/>
                <w:b/>
                <w:color w:val="000000" w:themeColor="text1"/>
              </w:rPr>
              <w:t xml:space="preserve">Next meeting dates:  </w:t>
            </w:r>
            <w:r w:rsidR="003707C2">
              <w:rPr>
                <w:rFonts w:ascii="Arial Narrow" w:hAnsi="Arial Narrow"/>
                <w:color w:val="000000" w:themeColor="text1"/>
              </w:rPr>
              <w:t>November 18</w:t>
            </w:r>
            <w:r w:rsidR="004A111A">
              <w:rPr>
                <w:rFonts w:ascii="Arial Narrow" w:hAnsi="Arial Narrow"/>
                <w:color w:val="000000" w:themeColor="text1"/>
              </w:rPr>
              <w:t>, December 2, March 2, March 16, April 6, April 20, May 4, May 18, June 1</w:t>
            </w:r>
          </w:p>
        </w:tc>
        <w:tc>
          <w:tcPr>
            <w:tcW w:w="6480" w:type="dxa"/>
            <w:tcBorders>
              <w:top w:val="double" w:sz="4" w:space="0" w:color="auto"/>
              <w:bottom w:val="double" w:sz="4" w:space="0" w:color="auto"/>
            </w:tcBorders>
            <w:shd w:val="clear" w:color="auto" w:fill="F2F2F2" w:themeFill="background1" w:themeFillShade="F2"/>
          </w:tcPr>
          <w:p w14:paraId="428E1258" w14:textId="77777777" w:rsidR="006E0CB9" w:rsidRPr="00C0115A" w:rsidRDefault="006E0CB9" w:rsidP="006E0CB9">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6E0CB9" w:rsidRPr="00C0115A" w:rsidRDefault="006E0CB9" w:rsidP="006E0CB9">
            <w:pPr>
              <w:tabs>
                <w:tab w:val="left" w:pos="4032"/>
              </w:tabs>
              <w:rPr>
                <w:rFonts w:ascii="Arial Narrow" w:hAnsi="Arial Narrow" w:cs="Arial"/>
              </w:rPr>
            </w:pPr>
          </w:p>
        </w:tc>
      </w:tr>
      <w:bookmarkEnd w:id="1"/>
    </w:tbl>
    <w:p w14:paraId="539AD649" w14:textId="229ED035" w:rsidR="00F7227A" w:rsidRDefault="00F7227A" w:rsidP="00C839DE">
      <w:pPr>
        <w:rPr>
          <w:rFonts w:ascii="Arial Narrow" w:hAnsi="Arial Narrow"/>
          <w:sz w:val="20"/>
          <w:szCs w:val="20"/>
        </w:rPr>
      </w:pPr>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CBE83" w14:textId="77777777" w:rsidR="0076230D" w:rsidRDefault="0076230D">
      <w:r>
        <w:separator/>
      </w:r>
    </w:p>
  </w:endnote>
  <w:endnote w:type="continuationSeparator" w:id="0">
    <w:p w14:paraId="2EC0CB65" w14:textId="77777777" w:rsidR="0076230D" w:rsidRDefault="0076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394B1" w14:textId="77777777" w:rsidR="0076230D" w:rsidRDefault="0076230D">
      <w:r>
        <w:separator/>
      </w:r>
    </w:p>
  </w:footnote>
  <w:footnote w:type="continuationSeparator" w:id="0">
    <w:p w14:paraId="401F977B" w14:textId="77777777" w:rsidR="0076230D" w:rsidRDefault="0076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6C70E557"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0893C36B" w:rsidR="00276C63" w:rsidRPr="00093223" w:rsidRDefault="00EE331E" w:rsidP="005002A7">
                          <w:pPr>
                            <w:spacing w:after="120"/>
                            <w:jc w:val="center"/>
                            <w:rPr>
                              <w:rFonts w:ascii="Arial Narrow" w:hAnsi="Arial Narrow" w:cs="Arial"/>
                              <w:b/>
                              <w:sz w:val="28"/>
                              <w:szCs w:val="28"/>
                            </w:rPr>
                          </w:pPr>
                          <w:r>
                            <w:rPr>
                              <w:rFonts w:ascii="Arial Narrow" w:hAnsi="Arial Narrow" w:cs="Arial"/>
                              <w:b/>
                              <w:sz w:val="28"/>
                              <w:szCs w:val="28"/>
                            </w:rPr>
                            <w:t>November 4</w:t>
                          </w:r>
                          <w:r w:rsidR="00A761C2">
                            <w:rPr>
                              <w:rFonts w:ascii="Arial Narrow" w:hAnsi="Arial Narrow" w:cs="Arial"/>
                              <w:b/>
                              <w:sz w:val="28"/>
                              <w:szCs w:val="28"/>
                            </w:rPr>
                            <w:t xml:space="preserve">, </w:t>
                          </w:r>
                          <w:r w:rsidR="00360A56">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S7BwIAAPADAAAOAAAAZHJzL2Uyb0RvYy54bWysU9tu2zAMfR+wfxD0vvjSpOuMOEWXIsOA&#10;rhvQ7gNkWbaF2aJGKbGzrx8lp1nQvQ3TgyCK5BHPIbW+nYaeHRQ6Dabk2SLlTBkJtTZtyb8/797d&#10;cOa8MLXowaiSH5Xjt5u3b9ajLVQOHfS1QkYgxhWjLXnnvS2SxMlODcItwCpDzgZwEJ5MbJMaxUjo&#10;Q5/kaXqdjIC1RZDKObq9n518E/GbRkn/tWmc8qwvOdXm445xr8KebNaiaFHYTstTGeIfqhiENvTo&#10;GepeeMH2qP+CGrREcND4hYQhgabRUkUOxCZLX7F56oRVkQuJ4+xZJvf/YOXj4RsyXZc858yIgVr0&#10;rCbPPsLE8qDOaF1BQU+WwvxE19TlyNTZB5A/HDOw7YRp1R0ijJ0SNVWXhczkInXGcQGkGr9ATc+I&#10;vYcINDU4BOlIDEbo1KXjuTOhFEmXq6urbHlNLkm+LE1XN8vYu0QUL+kWnf+kYGDhUHKk1kd4cXhw&#10;PpQjipeQ8JqDXtc73ffRwLba9sgOgsZkF1dk8CqsNyHYQEibEcNN5BmozST9VE0n3Sqoj8QYYR47&#10;+iZ06AB/cTbSyJXc/dwLVJz1nw2p9iFbEivmo7Fcvc/JwEtPdekRRhJUyT1n83Hr57neW9RtRy/N&#10;fTJwR0o3OmoQWjJXdaqbxipKc/oCYW4v7Rj156NufgMAAP//AwBQSwMEFAAGAAgAAAAhANMCdtLe&#10;AAAACwEAAA8AAABkcnMvZG93bnJldi54bWxMj8FOwzAQRO9I/IO1SFwQdZqYtoQ4FSCBuLb0A5x4&#10;m0TE6yh2m/Tv2Z7gNqN9mp0ptrPrxRnH0HnSsFwkIJBqbztqNBy+Px43IEI0ZE3vCTVcMMC2vL0p&#10;TG79RDs872MjOIRCbjS0MQ65lKFu0Zmw8AMS345+dCayHRtpRzNxuOtlmiQr6UxH/KE1A763WP/s&#10;T07D8Wt6eHqeqs94WO/U6s1068pftL6/m19fQESc4x8M1/pcHUruVPkT2SB6DVmSKUY1pIo3XYGl&#10;ylhVrDapAlkW8v+G8hcAAP//AwBQSwECLQAUAAYACAAAACEAtoM4kv4AAADhAQAAEwAAAAAAAAAA&#10;AAAAAAAAAAAAW0NvbnRlbnRfVHlwZXNdLnhtbFBLAQItABQABgAIAAAAIQA4/SH/1gAAAJQBAAAL&#10;AAAAAAAAAAAAAAAAAC8BAABfcmVscy8ucmVsc1BLAQItABQABgAIAAAAIQCLHLS7BwIAAPADAAAO&#10;AAAAAAAAAAAAAAAAAC4CAABkcnMvZTJvRG9jLnhtbFBLAQItABQABgAIAAAAIQDTAnbS3gAAAAsB&#10;AAAPAAAAAAAAAAAAAAAAAGEEAABkcnMvZG93bnJldi54bWxQSwUGAAAAAAQABADzAAAAbAU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0893C36B" w:rsidR="00276C63" w:rsidRPr="00093223" w:rsidRDefault="00EE331E" w:rsidP="005002A7">
                    <w:pPr>
                      <w:spacing w:after="120"/>
                      <w:jc w:val="center"/>
                      <w:rPr>
                        <w:rFonts w:ascii="Arial Narrow" w:hAnsi="Arial Narrow" w:cs="Arial"/>
                        <w:b/>
                        <w:sz w:val="28"/>
                        <w:szCs w:val="28"/>
                      </w:rPr>
                    </w:pPr>
                    <w:r>
                      <w:rPr>
                        <w:rFonts w:ascii="Arial Narrow" w:hAnsi="Arial Narrow" w:cs="Arial"/>
                        <w:b/>
                        <w:sz w:val="28"/>
                        <w:szCs w:val="28"/>
                      </w:rPr>
                      <w:t>November 4</w:t>
                    </w:r>
                    <w:r w:rsidR="00A761C2">
                      <w:rPr>
                        <w:rFonts w:ascii="Arial Narrow" w:hAnsi="Arial Narrow" w:cs="Arial"/>
                        <w:b/>
                        <w:sz w:val="28"/>
                        <w:szCs w:val="28"/>
                      </w:rPr>
                      <w:t xml:space="preserve">, </w:t>
                    </w:r>
                    <w:r w:rsidR="00360A56">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00B63"/>
    <w:multiLevelType w:val="hybridMultilevel"/>
    <w:tmpl w:val="FCE0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4"/>
  </w:num>
  <w:num w:numId="4">
    <w:abstractNumId w:val="0"/>
  </w:num>
  <w:num w:numId="5">
    <w:abstractNumId w:val="15"/>
  </w:num>
  <w:num w:numId="6">
    <w:abstractNumId w:val="5"/>
  </w:num>
  <w:num w:numId="7">
    <w:abstractNumId w:val="25"/>
  </w:num>
  <w:num w:numId="8">
    <w:abstractNumId w:val="4"/>
  </w:num>
  <w:num w:numId="9">
    <w:abstractNumId w:val="1"/>
  </w:num>
  <w:num w:numId="10">
    <w:abstractNumId w:val="21"/>
  </w:num>
  <w:num w:numId="11">
    <w:abstractNumId w:val="19"/>
  </w:num>
  <w:num w:numId="12">
    <w:abstractNumId w:val="7"/>
  </w:num>
  <w:num w:numId="13">
    <w:abstractNumId w:val="8"/>
  </w:num>
  <w:num w:numId="14">
    <w:abstractNumId w:val="26"/>
  </w:num>
  <w:num w:numId="15">
    <w:abstractNumId w:val="13"/>
  </w:num>
  <w:num w:numId="16">
    <w:abstractNumId w:val="10"/>
  </w:num>
  <w:num w:numId="17">
    <w:abstractNumId w:val="22"/>
  </w:num>
  <w:num w:numId="18">
    <w:abstractNumId w:val="27"/>
  </w:num>
  <w:num w:numId="19">
    <w:abstractNumId w:val="2"/>
  </w:num>
  <w:num w:numId="20">
    <w:abstractNumId w:val="11"/>
  </w:num>
  <w:num w:numId="21">
    <w:abstractNumId w:val="20"/>
  </w:num>
  <w:num w:numId="22">
    <w:abstractNumId w:val="16"/>
  </w:num>
  <w:num w:numId="23">
    <w:abstractNumId w:val="18"/>
  </w:num>
  <w:num w:numId="24">
    <w:abstractNumId w:val="3"/>
  </w:num>
  <w:num w:numId="25">
    <w:abstractNumId w:val="14"/>
  </w:num>
  <w:num w:numId="26">
    <w:abstractNumId w:val="23"/>
  </w:num>
  <w:num w:numId="27">
    <w:abstractNumId w:val="6"/>
  </w:num>
  <w:num w:numId="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990"/>
    <w:rsid w:val="00004C61"/>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17BF"/>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C72F0"/>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AC4"/>
    <w:rsid w:val="000F2263"/>
    <w:rsid w:val="000F25A0"/>
    <w:rsid w:val="000F284D"/>
    <w:rsid w:val="000F2C39"/>
    <w:rsid w:val="000F32AF"/>
    <w:rsid w:val="000F42B1"/>
    <w:rsid w:val="000F5C60"/>
    <w:rsid w:val="000F5E0D"/>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80B"/>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52A3"/>
    <w:rsid w:val="001D6159"/>
    <w:rsid w:val="001E0A7E"/>
    <w:rsid w:val="001E0F89"/>
    <w:rsid w:val="001E1E07"/>
    <w:rsid w:val="001E2131"/>
    <w:rsid w:val="001E250A"/>
    <w:rsid w:val="001E28EA"/>
    <w:rsid w:val="001E2AFC"/>
    <w:rsid w:val="001E2B8E"/>
    <w:rsid w:val="001E2CBF"/>
    <w:rsid w:val="001E30F7"/>
    <w:rsid w:val="001E3199"/>
    <w:rsid w:val="001E3F10"/>
    <w:rsid w:val="001E49C0"/>
    <w:rsid w:val="001E5404"/>
    <w:rsid w:val="001E5A8B"/>
    <w:rsid w:val="001E68E7"/>
    <w:rsid w:val="001E6AB3"/>
    <w:rsid w:val="001E6BFB"/>
    <w:rsid w:val="001E731C"/>
    <w:rsid w:val="001E74B7"/>
    <w:rsid w:val="001F1180"/>
    <w:rsid w:val="001F15EE"/>
    <w:rsid w:val="001F28C2"/>
    <w:rsid w:val="001F4ABD"/>
    <w:rsid w:val="001F56AA"/>
    <w:rsid w:val="001F5A37"/>
    <w:rsid w:val="001F7019"/>
    <w:rsid w:val="00200317"/>
    <w:rsid w:val="00201CB9"/>
    <w:rsid w:val="00203997"/>
    <w:rsid w:val="00203DFD"/>
    <w:rsid w:val="00206377"/>
    <w:rsid w:val="00207AE2"/>
    <w:rsid w:val="0021036A"/>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19C7"/>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1AE7"/>
    <w:rsid w:val="00282A7C"/>
    <w:rsid w:val="0028365F"/>
    <w:rsid w:val="00283C3F"/>
    <w:rsid w:val="0028560E"/>
    <w:rsid w:val="00285ADE"/>
    <w:rsid w:val="00285B9B"/>
    <w:rsid w:val="00285EBF"/>
    <w:rsid w:val="0028609A"/>
    <w:rsid w:val="00287B9B"/>
    <w:rsid w:val="00287D36"/>
    <w:rsid w:val="002905A6"/>
    <w:rsid w:val="002909CC"/>
    <w:rsid w:val="00291522"/>
    <w:rsid w:val="0029198B"/>
    <w:rsid w:val="00292E6A"/>
    <w:rsid w:val="00293190"/>
    <w:rsid w:val="00293259"/>
    <w:rsid w:val="00293554"/>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4D7A"/>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116"/>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A56"/>
    <w:rsid w:val="00360C49"/>
    <w:rsid w:val="00363557"/>
    <w:rsid w:val="00363A82"/>
    <w:rsid w:val="00363E9B"/>
    <w:rsid w:val="00364267"/>
    <w:rsid w:val="0036582F"/>
    <w:rsid w:val="00366772"/>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683A"/>
    <w:rsid w:val="003A6D28"/>
    <w:rsid w:val="003A71A7"/>
    <w:rsid w:val="003A7264"/>
    <w:rsid w:val="003A73AF"/>
    <w:rsid w:val="003B0811"/>
    <w:rsid w:val="003B26D9"/>
    <w:rsid w:val="003B36A4"/>
    <w:rsid w:val="003B3A8A"/>
    <w:rsid w:val="003B4FDC"/>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07E79"/>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357"/>
    <w:rsid w:val="00422844"/>
    <w:rsid w:val="004241CB"/>
    <w:rsid w:val="004252F4"/>
    <w:rsid w:val="00426367"/>
    <w:rsid w:val="004309B5"/>
    <w:rsid w:val="00430D0D"/>
    <w:rsid w:val="004315D4"/>
    <w:rsid w:val="00431AA9"/>
    <w:rsid w:val="0043213D"/>
    <w:rsid w:val="0043457B"/>
    <w:rsid w:val="00436336"/>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57EDB"/>
    <w:rsid w:val="004603FC"/>
    <w:rsid w:val="0046072E"/>
    <w:rsid w:val="00460DFF"/>
    <w:rsid w:val="00461B93"/>
    <w:rsid w:val="00461EC4"/>
    <w:rsid w:val="00461FA8"/>
    <w:rsid w:val="0046252D"/>
    <w:rsid w:val="00462BC2"/>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15EB"/>
    <w:rsid w:val="00491B0A"/>
    <w:rsid w:val="00491CF4"/>
    <w:rsid w:val="004949FA"/>
    <w:rsid w:val="00495140"/>
    <w:rsid w:val="00497209"/>
    <w:rsid w:val="00497500"/>
    <w:rsid w:val="00497EED"/>
    <w:rsid w:val="004A009D"/>
    <w:rsid w:val="004A111A"/>
    <w:rsid w:val="004A1A8D"/>
    <w:rsid w:val="004A21CF"/>
    <w:rsid w:val="004A3817"/>
    <w:rsid w:val="004A435D"/>
    <w:rsid w:val="004A51D1"/>
    <w:rsid w:val="004A579B"/>
    <w:rsid w:val="004A7242"/>
    <w:rsid w:val="004B0DD4"/>
    <w:rsid w:val="004B11F1"/>
    <w:rsid w:val="004B18AE"/>
    <w:rsid w:val="004B1FE6"/>
    <w:rsid w:val="004B24C9"/>
    <w:rsid w:val="004B2E60"/>
    <w:rsid w:val="004B3077"/>
    <w:rsid w:val="004B44CF"/>
    <w:rsid w:val="004B51BC"/>
    <w:rsid w:val="004B5C29"/>
    <w:rsid w:val="004B5E9A"/>
    <w:rsid w:val="004B5F10"/>
    <w:rsid w:val="004B7D88"/>
    <w:rsid w:val="004C0AE0"/>
    <w:rsid w:val="004C177D"/>
    <w:rsid w:val="004C2627"/>
    <w:rsid w:val="004C3804"/>
    <w:rsid w:val="004C3AA4"/>
    <w:rsid w:val="004C3BF4"/>
    <w:rsid w:val="004C4BB5"/>
    <w:rsid w:val="004C5693"/>
    <w:rsid w:val="004C609C"/>
    <w:rsid w:val="004C6485"/>
    <w:rsid w:val="004C730B"/>
    <w:rsid w:val="004C7B9A"/>
    <w:rsid w:val="004C7D25"/>
    <w:rsid w:val="004D01C3"/>
    <w:rsid w:val="004D0F85"/>
    <w:rsid w:val="004D1A44"/>
    <w:rsid w:val="004D23BA"/>
    <w:rsid w:val="004D384A"/>
    <w:rsid w:val="004D425E"/>
    <w:rsid w:val="004D46F7"/>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6259"/>
    <w:rsid w:val="004F755E"/>
    <w:rsid w:val="00500121"/>
    <w:rsid w:val="005002A7"/>
    <w:rsid w:val="00500849"/>
    <w:rsid w:val="00500E04"/>
    <w:rsid w:val="00501BC5"/>
    <w:rsid w:val="00501F5F"/>
    <w:rsid w:val="00502E4C"/>
    <w:rsid w:val="0050318C"/>
    <w:rsid w:val="0050441A"/>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DD0"/>
    <w:rsid w:val="00560591"/>
    <w:rsid w:val="00560B95"/>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6C0A"/>
    <w:rsid w:val="0059794F"/>
    <w:rsid w:val="00597FC1"/>
    <w:rsid w:val="005A012C"/>
    <w:rsid w:val="005A07D2"/>
    <w:rsid w:val="005A335E"/>
    <w:rsid w:val="005A3A21"/>
    <w:rsid w:val="005A4DE1"/>
    <w:rsid w:val="005A52A3"/>
    <w:rsid w:val="005A5342"/>
    <w:rsid w:val="005A5891"/>
    <w:rsid w:val="005A58E6"/>
    <w:rsid w:val="005A5A01"/>
    <w:rsid w:val="005A600E"/>
    <w:rsid w:val="005A62FB"/>
    <w:rsid w:val="005A64C2"/>
    <w:rsid w:val="005A77EB"/>
    <w:rsid w:val="005B0379"/>
    <w:rsid w:val="005B0489"/>
    <w:rsid w:val="005B0DDD"/>
    <w:rsid w:val="005B34BE"/>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6BBE"/>
    <w:rsid w:val="005C7E52"/>
    <w:rsid w:val="005C7F96"/>
    <w:rsid w:val="005D0097"/>
    <w:rsid w:val="005D1DC5"/>
    <w:rsid w:val="005D2074"/>
    <w:rsid w:val="005D291A"/>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1C66"/>
    <w:rsid w:val="005F32E6"/>
    <w:rsid w:val="005F338C"/>
    <w:rsid w:val="005F4E42"/>
    <w:rsid w:val="005F4F51"/>
    <w:rsid w:val="005F50D1"/>
    <w:rsid w:val="005F58EE"/>
    <w:rsid w:val="005F5B62"/>
    <w:rsid w:val="005F6260"/>
    <w:rsid w:val="00600FFB"/>
    <w:rsid w:val="00601061"/>
    <w:rsid w:val="006020C5"/>
    <w:rsid w:val="006022BE"/>
    <w:rsid w:val="0060371C"/>
    <w:rsid w:val="006046D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A0"/>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3C29"/>
    <w:rsid w:val="006A5D7F"/>
    <w:rsid w:val="006A6373"/>
    <w:rsid w:val="006A6BD4"/>
    <w:rsid w:val="006B0018"/>
    <w:rsid w:val="006B06F2"/>
    <w:rsid w:val="006B2192"/>
    <w:rsid w:val="006B3518"/>
    <w:rsid w:val="006B3D4D"/>
    <w:rsid w:val="006B4754"/>
    <w:rsid w:val="006B4FCD"/>
    <w:rsid w:val="006B5F39"/>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3B56"/>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A6B"/>
    <w:rsid w:val="00757329"/>
    <w:rsid w:val="007609E4"/>
    <w:rsid w:val="0076230D"/>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93548"/>
    <w:rsid w:val="007A0E95"/>
    <w:rsid w:val="007A1055"/>
    <w:rsid w:val="007A1644"/>
    <w:rsid w:val="007A336F"/>
    <w:rsid w:val="007A4728"/>
    <w:rsid w:val="007A484E"/>
    <w:rsid w:val="007A6C04"/>
    <w:rsid w:val="007A6C57"/>
    <w:rsid w:val="007A705D"/>
    <w:rsid w:val="007B0169"/>
    <w:rsid w:val="007B033F"/>
    <w:rsid w:val="007B0B8E"/>
    <w:rsid w:val="007B1A95"/>
    <w:rsid w:val="007B36D0"/>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969"/>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2224"/>
    <w:rsid w:val="00873FEB"/>
    <w:rsid w:val="00874357"/>
    <w:rsid w:val="00874532"/>
    <w:rsid w:val="00874EC9"/>
    <w:rsid w:val="008750F4"/>
    <w:rsid w:val="00875573"/>
    <w:rsid w:val="00875B3E"/>
    <w:rsid w:val="00876ED9"/>
    <w:rsid w:val="00880540"/>
    <w:rsid w:val="00880BC5"/>
    <w:rsid w:val="008812EA"/>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EF2"/>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3CB"/>
    <w:rsid w:val="008E15B5"/>
    <w:rsid w:val="008E1983"/>
    <w:rsid w:val="008E2682"/>
    <w:rsid w:val="008E451A"/>
    <w:rsid w:val="008E7206"/>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20233"/>
    <w:rsid w:val="00920E6E"/>
    <w:rsid w:val="00921349"/>
    <w:rsid w:val="0092174D"/>
    <w:rsid w:val="009231CB"/>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5E"/>
    <w:rsid w:val="00940665"/>
    <w:rsid w:val="009406EA"/>
    <w:rsid w:val="0094196F"/>
    <w:rsid w:val="0094218A"/>
    <w:rsid w:val="009425D6"/>
    <w:rsid w:val="00944459"/>
    <w:rsid w:val="009444B6"/>
    <w:rsid w:val="0094452A"/>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4C5E"/>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4E88"/>
    <w:rsid w:val="009E5970"/>
    <w:rsid w:val="009E6581"/>
    <w:rsid w:val="009E7718"/>
    <w:rsid w:val="009E7E95"/>
    <w:rsid w:val="009F3AD9"/>
    <w:rsid w:val="009F3F2D"/>
    <w:rsid w:val="009F4CD4"/>
    <w:rsid w:val="009F54ED"/>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C5D"/>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4674D"/>
    <w:rsid w:val="00A472C2"/>
    <w:rsid w:val="00A47D17"/>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2298"/>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4FDE"/>
    <w:rsid w:val="00AD5C5C"/>
    <w:rsid w:val="00AD79C0"/>
    <w:rsid w:val="00AD7E11"/>
    <w:rsid w:val="00AD7E40"/>
    <w:rsid w:val="00AE00CB"/>
    <w:rsid w:val="00AE12A5"/>
    <w:rsid w:val="00AE1580"/>
    <w:rsid w:val="00AE1EE7"/>
    <w:rsid w:val="00AE214B"/>
    <w:rsid w:val="00AE2277"/>
    <w:rsid w:val="00AE3C06"/>
    <w:rsid w:val="00AE44E0"/>
    <w:rsid w:val="00AE5631"/>
    <w:rsid w:val="00AE6029"/>
    <w:rsid w:val="00AF0291"/>
    <w:rsid w:val="00AF0E68"/>
    <w:rsid w:val="00AF10B6"/>
    <w:rsid w:val="00AF1B05"/>
    <w:rsid w:val="00AF1BE9"/>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78D"/>
    <w:rsid w:val="00B537A0"/>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45A3"/>
    <w:rsid w:val="00B860EC"/>
    <w:rsid w:val="00B86722"/>
    <w:rsid w:val="00B872AA"/>
    <w:rsid w:val="00B874C1"/>
    <w:rsid w:val="00B8750C"/>
    <w:rsid w:val="00B875DA"/>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18E"/>
    <w:rsid w:val="00BC64B4"/>
    <w:rsid w:val="00BC69C9"/>
    <w:rsid w:val="00BC6E44"/>
    <w:rsid w:val="00BD0B93"/>
    <w:rsid w:val="00BD0C12"/>
    <w:rsid w:val="00BD0CFE"/>
    <w:rsid w:val="00BD15B0"/>
    <w:rsid w:val="00BD22D9"/>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013"/>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3F6A"/>
    <w:rsid w:val="00CE4355"/>
    <w:rsid w:val="00CE4707"/>
    <w:rsid w:val="00CE4813"/>
    <w:rsid w:val="00CE58A3"/>
    <w:rsid w:val="00CE5A17"/>
    <w:rsid w:val="00CE5CD1"/>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A9C"/>
    <w:rsid w:val="00D1194C"/>
    <w:rsid w:val="00D11ACC"/>
    <w:rsid w:val="00D11DA1"/>
    <w:rsid w:val="00D11FCD"/>
    <w:rsid w:val="00D12B40"/>
    <w:rsid w:val="00D12F20"/>
    <w:rsid w:val="00D13896"/>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3CE7"/>
    <w:rsid w:val="00D54557"/>
    <w:rsid w:val="00D546AC"/>
    <w:rsid w:val="00D550CA"/>
    <w:rsid w:val="00D55A74"/>
    <w:rsid w:val="00D55F4E"/>
    <w:rsid w:val="00D56A14"/>
    <w:rsid w:val="00D60BA5"/>
    <w:rsid w:val="00D61074"/>
    <w:rsid w:val="00D6185F"/>
    <w:rsid w:val="00D61ADC"/>
    <w:rsid w:val="00D62CA5"/>
    <w:rsid w:val="00D63919"/>
    <w:rsid w:val="00D6474E"/>
    <w:rsid w:val="00D650B7"/>
    <w:rsid w:val="00D65D79"/>
    <w:rsid w:val="00D67608"/>
    <w:rsid w:val="00D67CF6"/>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3A1E"/>
    <w:rsid w:val="00DA3C6A"/>
    <w:rsid w:val="00DA4460"/>
    <w:rsid w:val="00DA4A7B"/>
    <w:rsid w:val="00DA6681"/>
    <w:rsid w:val="00DB11E7"/>
    <w:rsid w:val="00DB1748"/>
    <w:rsid w:val="00DB19C4"/>
    <w:rsid w:val="00DB2E43"/>
    <w:rsid w:val="00DB3898"/>
    <w:rsid w:val="00DB391D"/>
    <w:rsid w:val="00DB4AE5"/>
    <w:rsid w:val="00DB4BF0"/>
    <w:rsid w:val="00DB5193"/>
    <w:rsid w:val="00DB7454"/>
    <w:rsid w:val="00DB759B"/>
    <w:rsid w:val="00DB77F8"/>
    <w:rsid w:val="00DC0F2B"/>
    <w:rsid w:val="00DC11D5"/>
    <w:rsid w:val="00DC1B93"/>
    <w:rsid w:val="00DC20D2"/>
    <w:rsid w:val="00DC2661"/>
    <w:rsid w:val="00DC3D38"/>
    <w:rsid w:val="00DC3ED5"/>
    <w:rsid w:val="00DC44DC"/>
    <w:rsid w:val="00DC4A63"/>
    <w:rsid w:val="00DC516C"/>
    <w:rsid w:val="00DC521D"/>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2BC3"/>
    <w:rsid w:val="00E031ED"/>
    <w:rsid w:val="00E033B4"/>
    <w:rsid w:val="00E03C9B"/>
    <w:rsid w:val="00E040B7"/>
    <w:rsid w:val="00E0422C"/>
    <w:rsid w:val="00E04E52"/>
    <w:rsid w:val="00E05185"/>
    <w:rsid w:val="00E07B0E"/>
    <w:rsid w:val="00E102B6"/>
    <w:rsid w:val="00E1145E"/>
    <w:rsid w:val="00E11C5F"/>
    <w:rsid w:val="00E124C0"/>
    <w:rsid w:val="00E13D21"/>
    <w:rsid w:val="00E14CCA"/>
    <w:rsid w:val="00E14F64"/>
    <w:rsid w:val="00E15031"/>
    <w:rsid w:val="00E15F53"/>
    <w:rsid w:val="00E161B9"/>
    <w:rsid w:val="00E1637B"/>
    <w:rsid w:val="00E16D35"/>
    <w:rsid w:val="00E20031"/>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8CD"/>
    <w:rsid w:val="00E969B7"/>
    <w:rsid w:val="00E96E47"/>
    <w:rsid w:val="00EA0F3D"/>
    <w:rsid w:val="00EA1728"/>
    <w:rsid w:val="00EA1B37"/>
    <w:rsid w:val="00EA1D76"/>
    <w:rsid w:val="00EA1E06"/>
    <w:rsid w:val="00EA1F20"/>
    <w:rsid w:val="00EA20CD"/>
    <w:rsid w:val="00EA3D9E"/>
    <w:rsid w:val="00EA3E5C"/>
    <w:rsid w:val="00EA4A7D"/>
    <w:rsid w:val="00EA505E"/>
    <w:rsid w:val="00EA5F5B"/>
    <w:rsid w:val="00EA623E"/>
    <w:rsid w:val="00EA7D9D"/>
    <w:rsid w:val="00EB0EE7"/>
    <w:rsid w:val="00EB0EF1"/>
    <w:rsid w:val="00EB1169"/>
    <w:rsid w:val="00EB16C2"/>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137B"/>
    <w:rsid w:val="00EE255E"/>
    <w:rsid w:val="00EE28EB"/>
    <w:rsid w:val="00EE331E"/>
    <w:rsid w:val="00EE3C4C"/>
    <w:rsid w:val="00EE4746"/>
    <w:rsid w:val="00EE48CB"/>
    <w:rsid w:val="00EE6418"/>
    <w:rsid w:val="00EE6863"/>
    <w:rsid w:val="00EE6E02"/>
    <w:rsid w:val="00EE723C"/>
    <w:rsid w:val="00EF0371"/>
    <w:rsid w:val="00EF08E1"/>
    <w:rsid w:val="00EF1135"/>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DF4"/>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9769C"/>
    <w:rsid w:val="00FA21F1"/>
    <w:rsid w:val="00FA30F7"/>
    <w:rsid w:val="00FA4A9D"/>
    <w:rsid w:val="00FA6D73"/>
    <w:rsid w:val="00FA7927"/>
    <w:rsid w:val="00FB0208"/>
    <w:rsid w:val="00FB050A"/>
    <w:rsid w:val="00FB14BB"/>
    <w:rsid w:val="00FB173D"/>
    <w:rsid w:val="00FB1D10"/>
    <w:rsid w:val="00FB2EF6"/>
    <w:rsid w:val="00FB4A8D"/>
    <w:rsid w:val="00FB4F24"/>
    <w:rsid w:val="00FB6C5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8748-DCAA-4669-91B9-7482A969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6529</Characters>
  <Application>Microsoft Office Word</Application>
  <DocSecurity>0</DocSecurity>
  <Lines>343</Lines>
  <Paragraphs>148</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2019-11-12T23:35:00Z</cp:lastPrinted>
  <dcterms:created xsi:type="dcterms:W3CDTF">2020-01-09T22:46:00Z</dcterms:created>
  <dcterms:modified xsi:type="dcterms:W3CDTF">2020-01-09T22:46:00Z</dcterms:modified>
</cp:coreProperties>
</file>