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E673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F5A4F0B" w:rsidR="003935FE" w:rsidRDefault="0036600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AB8F8F6" w:rsidR="003935FE" w:rsidRDefault="0036600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30C2D" w14:paraId="4E4DE00C" w14:textId="77777777" w:rsidTr="0041327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27B0266A" w:rsidR="00E30C2D" w:rsidRDefault="0036600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2F0B7CA7" w:rsidR="00E30C2D" w:rsidRDefault="0036600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4C0F2DCC"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1FE4E00D" w:rsidR="00E30C2D" w:rsidRDefault="0036600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68E0CC14"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Jim Ocamp</w:t>
            </w:r>
            <w:r w:rsidR="007A4728">
              <w:rPr>
                <w:rFonts w:asciiTheme="minorHAnsi" w:hAnsiTheme="minorHAnsi" w:cs="Arial"/>
                <w:sz w:val="23"/>
                <w:szCs w:val="23"/>
              </w:rPr>
              <w:t>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05" w:type="dxa"/>
                <w:vAlign w:val="center"/>
                <w:hideMark/>
              </w:tcPr>
              <w:p w14:paraId="6D981E63" w14:textId="35B25F59" w:rsidR="00E30C2D" w:rsidRDefault="0036600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6623D0DC" w:rsidR="00E30C2D" w:rsidRDefault="004A73CA" w:rsidP="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Ana Silvia Turcios</w:t>
            </w:r>
          </w:p>
        </w:tc>
      </w:tr>
      <w:tr w:rsidR="00E30C2D" w14:paraId="26F61BF5" w14:textId="77777777" w:rsidTr="0041327B">
        <w:sdt>
          <w:sdtPr>
            <w:rPr>
              <w:rFonts w:asciiTheme="minorHAnsi" w:hAnsiTheme="minorHAnsi" w:cs="Arial"/>
              <w:sz w:val="23"/>
              <w:szCs w:val="23"/>
            </w:rPr>
            <w:id w:val="-2012590405"/>
            <w14:checkbox>
              <w14:checked w14:val="0"/>
              <w14:checkedState w14:val="2612" w14:font="MS Gothic"/>
              <w14:uncheckedState w14:val="2610" w14:font="MS Gothic"/>
            </w14:checkbox>
          </w:sdtPr>
          <w:sdtEndPr/>
          <w:sdtContent>
            <w:tc>
              <w:tcPr>
                <w:tcW w:w="450" w:type="dxa"/>
                <w:vAlign w:val="center"/>
                <w:hideMark/>
              </w:tcPr>
              <w:p w14:paraId="1C9918EF" w14:textId="7C56D41C"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1A892731"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Sun Ezzell</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03406518" w:rsidR="00E30C2D" w:rsidRDefault="0036600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7D5CD41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6C600B04" w:rsidR="00E30C2D" w:rsidRDefault="0036600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45E0C96A" w:rsidR="00E30C2D" w:rsidRDefault="004A73C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John Pellitteri</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05" w:type="dxa"/>
                <w:vAlign w:val="center"/>
                <w:hideMark/>
              </w:tcPr>
              <w:p w14:paraId="5A90B9D7" w14:textId="0A19A730"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1343055A" w:rsidR="00E30C2D" w:rsidRDefault="004A73CA" w:rsidP="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E46C23" w14:paraId="3A917FB0" w14:textId="77777777" w:rsidTr="0041327B">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47E548F8" w:rsidR="00E46C23" w:rsidRPr="00F93FBC" w:rsidRDefault="0036600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14B0A553"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50BE1DF0" w:rsidR="00E46C23" w:rsidRDefault="0036600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671BAE91"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43579F15" w:rsidR="00E46C23" w:rsidRDefault="0036600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410FC0CE" w:rsidR="00E46C23" w:rsidRDefault="004A73C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05"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35302688"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2ED7FE77" w:rsidR="007320D8" w:rsidRDefault="0069489F"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73FA294D" w:rsidR="007320D8" w:rsidRPr="004865BD" w:rsidRDefault="004A73CA" w:rsidP="00276C63">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Brian Moon</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28A53214" w:rsidR="007320D8" w:rsidRDefault="0069489F"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7197D20B"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05" w:type="dxa"/>
                <w:vAlign w:val="center"/>
              </w:tcPr>
              <w:p w14:paraId="140C6488" w14:textId="01FDC580" w:rsidR="007320D8" w:rsidRDefault="0024550B" w:rsidP="002573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3A796BA8" w14:textId="4436819D" w:rsidR="007320D8" w:rsidRDefault="00585D0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Chris Cruz</w:t>
            </w:r>
          </w:p>
        </w:tc>
      </w:tr>
    </w:tbl>
    <w:p w14:paraId="2AFB3773" w14:textId="35C6F4E9" w:rsidR="00ED1D91" w:rsidRDefault="006C1D5A" w:rsidP="008B78F8">
      <w:pPr>
        <w:outlineLvl w:val="0"/>
        <w:rPr>
          <w:rFonts w:ascii="Arial Narrow" w:hAnsi="Arial Narrow" w:cs="Arial"/>
          <w:b/>
          <w:sz w:val="22"/>
          <w:szCs w:val="22"/>
        </w:rPr>
      </w:pPr>
      <w:r>
        <w:rPr>
          <w:rFonts w:ascii="Arial Narrow" w:hAnsi="Arial Narrow" w:cs="Arial"/>
          <w:b/>
          <w:sz w:val="22"/>
          <w:szCs w:val="22"/>
        </w:rPr>
        <w:t>Guests</w:t>
      </w:r>
      <w:r w:rsidR="004166A1">
        <w:rPr>
          <w:rFonts w:ascii="Arial Narrow" w:hAnsi="Arial Narrow" w:cs="Arial"/>
          <w:b/>
          <w:sz w:val="22"/>
          <w:szCs w:val="22"/>
        </w:rPr>
        <w:t xml:space="preserve">: </w:t>
      </w:r>
      <w:r w:rsidR="0036600C">
        <w:rPr>
          <w:rFonts w:ascii="Arial Narrow" w:hAnsi="Arial Narrow" w:cs="Arial"/>
          <w:b/>
          <w:sz w:val="22"/>
          <w:szCs w:val="22"/>
        </w:rPr>
        <w:t xml:space="preserve">  </w:t>
      </w:r>
      <w:r w:rsidR="0036600C" w:rsidRPr="0036600C">
        <w:rPr>
          <w:rFonts w:ascii="Arial Narrow" w:hAnsi="Arial Narrow" w:cs="Arial"/>
          <w:sz w:val="22"/>
          <w:szCs w:val="22"/>
        </w:rPr>
        <w:t>Sokha Song, Ryan White, Marti Whitford, Andrea Sims, Isaac Rodriguez Lupercio, Koji Uesugi,</w:t>
      </w:r>
      <w:r w:rsidR="0036600C">
        <w:rPr>
          <w:rFonts w:ascii="Arial Narrow" w:hAnsi="Arial Narrow" w:cs="Arial"/>
          <w:sz w:val="22"/>
          <w:szCs w:val="22"/>
        </w:rPr>
        <w:t xml:space="preserve"> Erika </w:t>
      </w:r>
      <w:proofErr w:type="spellStart"/>
      <w:r w:rsidR="0036600C">
        <w:rPr>
          <w:rFonts w:ascii="Arial Narrow" w:hAnsi="Arial Narrow" w:cs="Arial"/>
          <w:sz w:val="22"/>
          <w:szCs w:val="22"/>
        </w:rPr>
        <w:t>Orejola</w:t>
      </w:r>
      <w:proofErr w:type="spellEnd"/>
    </w:p>
    <w:p w14:paraId="01E01CCB" w14:textId="6EF3968E" w:rsidR="0036600C" w:rsidRDefault="0036600C" w:rsidP="008B78F8">
      <w:pPr>
        <w:outlineLvl w:val="0"/>
        <w:rPr>
          <w:rFonts w:ascii="Arial Narrow" w:hAnsi="Arial Narrow" w:cs="Arial"/>
          <w:b/>
          <w:sz w:val="22"/>
          <w:szCs w:val="22"/>
        </w:rPr>
      </w:pPr>
    </w:p>
    <w:p w14:paraId="11E3C1D2" w14:textId="78052D30" w:rsidR="0036600C" w:rsidRPr="00651427" w:rsidRDefault="0036600C" w:rsidP="008B78F8">
      <w:pPr>
        <w:outlineLvl w:val="0"/>
        <w:rPr>
          <w:rFonts w:ascii="Arial Narrow" w:hAnsi="Arial Narrow" w:cs="Arial"/>
          <w:b/>
          <w:sz w:val="32"/>
          <w:szCs w:val="22"/>
        </w:rPr>
      </w:pPr>
      <w:r>
        <w:rPr>
          <w:rFonts w:ascii="Arial Narrow" w:hAnsi="Arial Narrow" w:cs="Arial"/>
          <w:b/>
          <w:sz w:val="22"/>
          <w:szCs w:val="22"/>
        </w:rPr>
        <w:t>Present:  11/16</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95"/>
        <w:gridCol w:w="4050"/>
        <w:gridCol w:w="6120"/>
        <w:gridCol w:w="3435"/>
      </w:tblGrid>
      <w:tr w:rsidR="00D11DA1" w:rsidRPr="00122812" w14:paraId="713C3E4B" w14:textId="390B165B" w:rsidTr="00B46433">
        <w:trPr>
          <w:trHeight w:val="696"/>
        </w:trPr>
        <w:tc>
          <w:tcPr>
            <w:tcW w:w="79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05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12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B46433">
        <w:trPr>
          <w:trHeight w:val="20"/>
        </w:trPr>
        <w:tc>
          <w:tcPr>
            <w:tcW w:w="79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4050" w:type="dxa"/>
          </w:tcPr>
          <w:p w14:paraId="485FED7F" w14:textId="1FC92751" w:rsidR="00D11DA1" w:rsidRPr="00BA0DAD" w:rsidRDefault="004F1AA0" w:rsidP="00237644">
            <w:pPr>
              <w:rPr>
                <w:rFonts w:ascii="Arial Narrow" w:hAnsi="Arial Narrow" w:cs="Arial"/>
                <w:b/>
              </w:rPr>
            </w:pPr>
            <w:r w:rsidRPr="00BA0DAD">
              <w:rPr>
                <w:rFonts w:ascii="Arial Narrow" w:hAnsi="Arial Narrow" w:cs="Arial"/>
                <w:b/>
              </w:rPr>
              <w:t>Review Today’s Agenda</w:t>
            </w:r>
            <w:r w:rsidR="00857D14">
              <w:rPr>
                <w:rFonts w:ascii="Arial Narrow" w:hAnsi="Arial Narrow" w:cs="Arial"/>
                <w:b/>
              </w:rPr>
              <w:t xml:space="preserve"> and Minutes from March</w:t>
            </w:r>
            <w:r w:rsidR="004C609C">
              <w:rPr>
                <w:rFonts w:ascii="Arial Narrow" w:hAnsi="Arial Narrow" w:cs="Arial"/>
                <w:b/>
              </w:rPr>
              <w:t xml:space="preserve"> </w:t>
            </w:r>
            <w:r w:rsidR="00857D14">
              <w:rPr>
                <w:rFonts w:ascii="Arial Narrow" w:hAnsi="Arial Narrow" w:cs="Arial"/>
                <w:b/>
              </w:rPr>
              <w:t>5</w:t>
            </w:r>
            <w:r w:rsidR="007A4728" w:rsidRPr="00BA0DAD">
              <w:rPr>
                <w:rFonts w:ascii="Arial Narrow" w:hAnsi="Arial Narrow" w:cs="Arial"/>
                <w:b/>
              </w:rPr>
              <w:t>, 201</w:t>
            </w:r>
            <w:r w:rsidR="00857D14">
              <w:rPr>
                <w:rFonts w:ascii="Arial Narrow" w:hAnsi="Arial Narrow" w:cs="Arial"/>
                <w:b/>
              </w:rPr>
              <w:t>8</w:t>
            </w:r>
          </w:p>
        </w:tc>
        <w:tc>
          <w:tcPr>
            <w:tcW w:w="6120" w:type="dxa"/>
          </w:tcPr>
          <w:p w14:paraId="29EFD510" w14:textId="323C2E69" w:rsidR="00D11DA1" w:rsidRPr="00C0115A" w:rsidRDefault="00D11DA1" w:rsidP="002A208E">
            <w:pPr>
              <w:rPr>
                <w:rFonts w:ascii="Arial Narrow" w:hAnsi="Arial Narrow" w:cs="Arial"/>
              </w:rPr>
            </w:pPr>
          </w:p>
        </w:tc>
        <w:tc>
          <w:tcPr>
            <w:tcW w:w="3435" w:type="dxa"/>
          </w:tcPr>
          <w:p w14:paraId="1CEE601C" w14:textId="2E823954" w:rsidR="00D11DA1" w:rsidRPr="00C0115A" w:rsidRDefault="008E640A" w:rsidP="002A208E">
            <w:pPr>
              <w:tabs>
                <w:tab w:val="left" w:pos="4032"/>
              </w:tabs>
              <w:rPr>
                <w:rFonts w:ascii="Arial Narrow" w:hAnsi="Arial Narrow" w:cs="Arial"/>
              </w:rPr>
            </w:pPr>
            <w:r>
              <w:rPr>
                <w:rFonts w:ascii="Arial Narrow" w:hAnsi="Arial Narrow" w:cs="Arial"/>
              </w:rPr>
              <w:t>Minutes accepted</w:t>
            </w:r>
          </w:p>
        </w:tc>
      </w:tr>
      <w:tr w:rsidR="007A4728" w:rsidRPr="00C0115A" w14:paraId="6E4EE3D5" w14:textId="77777777" w:rsidTr="00B46433">
        <w:trPr>
          <w:trHeight w:val="325"/>
        </w:trPr>
        <w:tc>
          <w:tcPr>
            <w:tcW w:w="79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405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120" w:type="dxa"/>
          </w:tcPr>
          <w:p w14:paraId="60A0F67E" w14:textId="77777777" w:rsidR="007A4728" w:rsidRPr="00D00E3E" w:rsidRDefault="007A4728" w:rsidP="002A208E">
            <w:pPr>
              <w:tabs>
                <w:tab w:val="left" w:pos="2579"/>
              </w:tabs>
              <w:rPr>
                <w:rFonts w:ascii="Arial Narrow" w:hAnsi="Arial Narrow" w:cs="Arial"/>
              </w:rPr>
            </w:pPr>
          </w:p>
        </w:tc>
        <w:tc>
          <w:tcPr>
            <w:tcW w:w="3435" w:type="dxa"/>
          </w:tcPr>
          <w:p w14:paraId="1A1D3A36" w14:textId="77777777"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B46433">
        <w:trPr>
          <w:trHeight w:val="325"/>
        </w:trPr>
        <w:tc>
          <w:tcPr>
            <w:tcW w:w="79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4050" w:type="dxa"/>
          </w:tcPr>
          <w:p w14:paraId="0B904D0A" w14:textId="58410F5A" w:rsidR="007A4728" w:rsidRDefault="00BA0DAD" w:rsidP="00E13D21">
            <w:pPr>
              <w:rPr>
                <w:rFonts w:ascii="Arial Narrow" w:hAnsi="Arial Narrow" w:cs="Arial"/>
              </w:rPr>
            </w:pPr>
            <w:r>
              <w:rPr>
                <w:rFonts w:ascii="Arial Narrow" w:hAnsi="Arial Narrow" w:cs="Arial"/>
              </w:rPr>
              <w:t xml:space="preserve">Basic Skills – </w:t>
            </w:r>
            <w:r w:rsidR="00013A0F">
              <w:rPr>
                <w:rFonts w:ascii="Arial Narrow" w:hAnsi="Arial Narrow" w:cs="Arial"/>
                <w:i/>
              </w:rPr>
              <w:t xml:space="preserve">no minutes </w:t>
            </w:r>
            <w:r w:rsidR="00E13D21">
              <w:rPr>
                <w:rFonts w:ascii="Arial Narrow" w:hAnsi="Arial Narrow" w:cs="Arial"/>
                <w:i/>
              </w:rPr>
              <w:t>received to date</w:t>
            </w:r>
          </w:p>
        </w:tc>
        <w:tc>
          <w:tcPr>
            <w:tcW w:w="612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77777777"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B46433">
        <w:trPr>
          <w:trHeight w:val="325"/>
        </w:trPr>
        <w:tc>
          <w:tcPr>
            <w:tcW w:w="79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4050" w:type="dxa"/>
          </w:tcPr>
          <w:p w14:paraId="74FF89A2" w14:textId="704CDC48" w:rsidR="007A4728" w:rsidRDefault="00BA0DAD" w:rsidP="0076340F">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76340F">
              <w:rPr>
                <w:rFonts w:ascii="Arial Narrow" w:hAnsi="Arial Narrow" w:cs="Arial"/>
                <w:i/>
              </w:rPr>
              <w:t>November 27 minutes for approval</w:t>
            </w:r>
          </w:p>
        </w:tc>
        <w:tc>
          <w:tcPr>
            <w:tcW w:w="612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0F588576" w:rsidR="007A4728" w:rsidRPr="00D00E3E" w:rsidRDefault="0036600C" w:rsidP="002A208E">
            <w:pPr>
              <w:tabs>
                <w:tab w:val="left" w:pos="2579"/>
                <w:tab w:val="left" w:pos="4032"/>
              </w:tabs>
              <w:rPr>
                <w:rFonts w:ascii="Arial Narrow" w:hAnsi="Arial Narrow" w:cs="Arial"/>
              </w:rPr>
            </w:pPr>
            <w:r>
              <w:rPr>
                <w:rFonts w:ascii="Arial Narrow" w:hAnsi="Arial Narrow" w:cs="Arial"/>
              </w:rPr>
              <w:t>Minutes accepted</w:t>
            </w:r>
          </w:p>
        </w:tc>
      </w:tr>
      <w:tr w:rsidR="007A4728" w:rsidRPr="00C0115A" w14:paraId="1556A143" w14:textId="77777777" w:rsidTr="00B46433">
        <w:trPr>
          <w:trHeight w:val="325"/>
        </w:trPr>
        <w:tc>
          <w:tcPr>
            <w:tcW w:w="79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4050" w:type="dxa"/>
          </w:tcPr>
          <w:p w14:paraId="60B5EF4F" w14:textId="6F630577" w:rsidR="007A4728" w:rsidRDefault="00BA0DAD" w:rsidP="00A91726">
            <w:pPr>
              <w:rPr>
                <w:rFonts w:ascii="Arial Narrow" w:hAnsi="Arial Narrow" w:cs="Arial"/>
              </w:rPr>
            </w:pPr>
            <w:r>
              <w:rPr>
                <w:rFonts w:ascii="Arial Narrow" w:hAnsi="Arial Narrow" w:cs="Arial"/>
              </w:rPr>
              <w:t xml:space="preserve">SSSPAC </w:t>
            </w:r>
            <w:r w:rsidR="00234341">
              <w:rPr>
                <w:rFonts w:ascii="Arial Narrow" w:hAnsi="Arial Narrow" w:cs="Arial"/>
              </w:rPr>
              <w:t>–</w:t>
            </w:r>
            <w:r>
              <w:rPr>
                <w:rFonts w:ascii="Arial Narrow" w:hAnsi="Arial Narrow" w:cs="Arial"/>
              </w:rPr>
              <w:t xml:space="preserve"> </w:t>
            </w:r>
            <w:r w:rsidR="00A87A9F">
              <w:rPr>
                <w:rFonts w:ascii="Arial Narrow" w:hAnsi="Arial Narrow" w:cs="Arial"/>
                <w:i/>
              </w:rPr>
              <w:t>October 25 minutes for approval</w:t>
            </w:r>
          </w:p>
        </w:tc>
        <w:tc>
          <w:tcPr>
            <w:tcW w:w="6120" w:type="dxa"/>
          </w:tcPr>
          <w:p w14:paraId="3EAA89AF" w14:textId="77777777" w:rsidR="007A4728" w:rsidRPr="00D00E3E" w:rsidRDefault="007A4728" w:rsidP="002A208E">
            <w:pPr>
              <w:tabs>
                <w:tab w:val="left" w:pos="2579"/>
              </w:tabs>
              <w:rPr>
                <w:rFonts w:ascii="Arial Narrow" w:hAnsi="Arial Narrow" w:cs="Arial"/>
              </w:rPr>
            </w:pPr>
          </w:p>
        </w:tc>
        <w:tc>
          <w:tcPr>
            <w:tcW w:w="3435" w:type="dxa"/>
          </w:tcPr>
          <w:p w14:paraId="2F70CC34" w14:textId="6367D99E" w:rsidR="007A4728" w:rsidRPr="00D00E3E" w:rsidRDefault="0036600C" w:rsidP="002A208E">
            <w:pPr>
              <w:tabs>
                <w:tab w:val="left" w:pos="2579"/>
                <w:tab w:val="left" w:pos="4032"/>
              </w:tabs>
              <w:rPr>
                <w:rFonts w:ascii="Arial Narrow" w:hAnsi="Arial Narrow" w:cs="Arial"/>
              </w:rPr>
            </w:pPr>
            <w:r>
              <w:rPr>
                <w:rFonts w:ascii="Arial Narrow" w:hAnsi="Arial Narrow" w:cs="Arial"/>
              </w:rPr>
              <w:t>Minutes accepted</w:t>
            </w:r>
          </w:p>
        </w:tc>
      </w:tr>
      <w:tr w:rsidR="00805D35" w:rsidRPr="00C0115A" w14:paraId="09C659DA" w14:textId="77777777" w:rsidTr="00B46433">
        <w:trPr>
          <w:trHeight w:val="325"/>
        </w:trPr>
        <w:tc>
          <w:tcPr>
            <w:tcW w:w="795" w:type="dxa"/>
          </w:tcPr>
          <w:p w14:paraId="37A5CA86" w14:textId="6F2F832C" w:rsidR="00805D35" w:rsidRDefault="00174D2B" w:rsidP="00164FCA">
            <w:pPr>
              <w:jc w:val="center"/>
              <w:rPr>
                <w:rFonts w:ascii="Arial Narrow" w:hAnsi="Arial Narrow" w:cs="Arial"/>
              </w:rPr>
            </w:pPr>
            <w:r>
              <w:rPr>
                <w:rFonts w:ascii="Arial Narrow" w:hAnsi="Arial Narrow" w:cs="Arial"/>
              </w:rPr>
              <w:t>3.0</w:t>
            </w:r>
          </w:p>
        </w:tc>
        <w:tc>
          <w:tcPr>
            <w:tcW w:w="4050" w:type="dxa"/>
          </w:tcPr>
          <w:p w14:paraId="6E5751DD" w14:textId="121BC510" w:rsidR="00805D35" w:rsidRPr="00104EEA" w:rsidRDefault="00CF747D" w:rsidP="00246231">
            <w:pPr>
              <w:rPr>
                <w:rFonts w:ascii="Arial Narrow" w:hAnsi="Arial Narrow" w:cs="Arial"/>
              </w:rPr>
            </w:pPr>
            <w:r w:rsidRPr="004309B5">
              <w:rPr>
                <w:rFonts w:ascii="Arial Narrow" w:hAnsi="Arial Narrow" w:cs="Arial"/>
              </w:rPr>
              <w:t>AP</w:t>
            </w:r>
            <w:r w:rsidR="00183C78">
              <w:rPr>
                <w:rFonts w:ascii="Arial Narrow" w:hAnsi="Arial Narrow" w:cs="Arial"/>
              </w:rPr>
              <w:t>/BP</w:t>
            </w:r>
            <w:r w:rsidR="001B564C">
              <w:rPr>
                <w:rFonts w:ascii="Arial Narrow" w:hAnsi="Arial Narrow" w:cs="Arial"/>
              </w:rPr>
              <w:t xml:space="preserve"> 3540 – Sexual Misconduct, Dating Violence and Stalking</w:t>
            </w:r>
            <w:r>
              <w:rPr>
                <w:rFonts w:ascii="Arial Narrow" w:hAnsi="Arial Narrow" w:cs="Arial"/>
              </w:rPr>
              <w:t>– Koji, Andi</w:t>
            </w:r>
            <w:r w:rsidR="00471449">
              <w:rPr>
                <w:rFonts w:ascii="Arial Narrow" w:hAnsi="Arial Narrow" w:cs="Arial"/>
              </w:rPr>
              <w:t xml:space="preserve">, </w:t>
            </w:r>
            <w:r w:rsidR="006174FD">
              <w:rPr>
                <w:rFonts w:ascii="Arial Narrow" w:hAnsi="Arial Narrow" w:cs="Arial"/>
              </w:rPr>
              <w:t xml:space="preserve">Isaac, </w:t>
            </w:r>
            <w:r w:rsidR="00471449">
              <w:rPr>
                <w:rFonts w:ascii="Arial Narrow" w:hAnsi="Arial Narrow" w:cs="Arial"/>
              </w:rPr>
              <w:t>Ryan</w:t>
            </w:r>
            <w:r>
              <w:rPr>
                <w:rFonts w:ascii="Arial Narrow" w:hAnsi="Arial Narrow" w:cs="Arial"/>
              </w:rPr>
              <w:t xml:space="preserve"> &amp; Sokha to present (</w:t>
            </w:r>
            <w:r w:rsidR="00615083">
              <w:rPr>
                <w:rFonts w:ascii="Arial Narrow" w:hAnsi="Arial Narrow" w:cs="Arial"/>
              </w:rPr>
              <w:t>Confirmed</w:t>
            </w:r>
            <w:r>
              <w:rPr>
                <w:rFonts w:ascii="Arial Narrow" w:hAnsi="Arial Narrow" w:cs="Arial"/>
              </w:rPr>
              <w:t>)</w:t>
            </w:r>
          </w:p>
        </w:tc>
        <w:tc>
          <w:tcPr>
            <w:tcW w:w="6120" w:type="dxa"/>
          </w:tcPr>
          <w:p w14:paraId="0B3F91FC" w14:textId="1371DF4D" w:rsidR="00805D35" w:rsidRDefault="0036600C" w:rsidP="002A208E">
            <w:pPr>
              <w:tabs>
                <w:tab w:val="left" w:pos="2579"/>
              </w:tabs>
              <w:rPr>
                <w:rFonts w:ascii="Arial Narrow" w:hAnsi="Arial Narrow" w:cs="Arial"/>
              </w:rPr>
            </w:pPr>
            <w:r>
              <w:rPr>
                <w:rFonts w:ascii="Arial Narrow" w:hAnsi="Arial Narrow" w:cs="Arial"/>
              </w:rPr>
              <w:t xml:space="preserve">Koji provided an overview on the proposed revisions to AB/BP 3540.  </w:t>
            </w:r>
            <w:r w:rsidR="008E640A">
              <w:rPr>
                <w:rFonts w:ascii="Arial Narrow" w:hAnsi="Arial Narrow" w:cs="Arial"/>
              </w:rPr>
              <w:t xml:space="preserve">HR and Student Life staff mostly undertook the work. </w:t>
            </w:r>
            <w:r>
              <w:rPr>
                <w:rFonts w:ascii="Arial Narrow" w:hAnsi="Arial Narrow" w:cs="Arial"/>
              </w:rPr>
              <w:t xml:space="preserve">They represent the Sexual Misconduct and Response Team (SMART).  Andi presented that prior to SMART working on the proposal, Jeff Archibald, representing PAC, assisted in the amendment process.  </w:t>
            </w:r>
            <w:r w:rsidR="00B46433">
              <w:rPr>
                <w:rFonts w:ascii="Arial Narrow" w:hAnsi="Arial Narrow" w:cs="Arial"/>
              </w:rPr>
              <w:t xml:space="preserve">The team reviewed California and federal laws, put these laws into our policy and procedure.  Affirmative consent and preponderance </w:t>
            </w:r>
            <w:r w:rsidR="00B46433">
              <w:rPr>
                <w:rFonts w:ascii="Arial Narrow" w:hAnsi="Arial Narrow" w:cs="Arial"/>
              </w:rPr>
              <w:lastRenderedPageBreak/>
              <w:t xml:space="preserve">of evidence have been included with citations.  Definitions </w:t>
            </w:r>
            <w:proofErr w:type="gramStart"/>
            <w:r w:rsidR="00B46433">
              <w:rPr>
                <w:rFonts w:ascii="Arial Narrow" w:hAnsi="Arial Narrow" w:cs="Arial"/>
              </w:rPr>
              <w:t>were integrated</w:t>
            </w:r>
            <w:proofErr w:type="gramEnd"/>
            <w:r w:rsidR="00B46433">
              <w:rPr>
                <w:rFonts w:ascii="Arial Narrow" w:hAnsi="Arial Narrow" w:cs="Arial"/>
              </w:rPr>
              <w:t xml:space="preserve">.  For VAWA, additional definitions </w:t>
            </w:r>
            <w:proofErr w:type="gramStart"/>
            <w:r w:rsidR="00B46433">
              <w:rPr>
                <w:rFonts w:ascii="Arial Narrow" w:hAnsi="Arial Narrow" w:cs="Arial"/>
              </w:rPr>
              <w:t>were added</w:t>
            </w:r>
            <w:proofErr w:type="gramEnd"/>
            <w:r w:rsidR="00B46433">
              <w:rPr>
                <w:rFonts w:ascii="Arial Narrow" w:hAnsi="Arial Narrow" w:cs="Arial"/>
              </w:rPr>
              <w:t>, based on both California and federal laws.  Also updated the California law related to incidents occurring off campus.</w:t>
            </w:r>
          </w:p>
          <w:p w14:paraId="6F1F0807" w14:textId="77777777" w:rsidR="00B46433" w:rsidRDefault="00B46433" w:rsidP="002A208E">
            <w:pPr>
              <w:tabs>
                <w:tab w:val="left" w:pos="2579"/>
              </w:tabs>
              <w:rPr>
                <w:rFonts w:ascii="Arial Narrow" w:hAnsi="Arial Narrow" w:cs="Arial"/>
              </w:rPr>
            </w:pPr>
          </w:p>
          <w:p w14:paraId="672CF0D5" w14:textId="53642AFE" w:rsidR="00B46433" w:rsidRDefault="00B46433" w:rsidP="002A208E">
            <w:pPr>
              <w:tabs>
                <w:tab w:val="left" w:pos="2579"/>
              </w:tabs>
              <w:rPr>
                <w:rFonts w:ascii="Arial Narrow" w:hAnsi="Arial Narrow" w:cs="Arial"/>
              </w:rPr>
            </w:pPr>
            <w:r w:rsidRPr="001B564C">
              <w:rPr>
                <w:rFonts w:ascii="Arial Narrow" w:hAnsi="Arial Narrow" w:cs="Arial"/>
                <w:b/>
              </w:rPr>
              <w:t>BP</w:t>
            </w:r>
            <w:r w:rsidR="001B564C" w:rsidRPr="001B564C">
              <w:rPr>
                <w:rFonts w:ascii="Arial Narrow" w:hAnsi="Arial Narrow" w:cs="Arial"/>
                <w:b/>
              </w:rPr>
              <w:t xml:space="preserve"> 3540</w:t>
            </w:r>
            <w:r>
              <w:rPr>
                <w:rFonts w:ascii="Arial Narrow" w:hAnsi="Arial Narrow" w:cs="Arial"/>
              </w:rPr>
              <w:t xml:space="preserve">:  requires affirmative consent before engaging in sexual activity, the campus’ duty to respond, investigations are under AP 3435 (pre Chancellor’s Office guidelines).  Employees who should have known should </w:t>
            </w:r>
            <w:proofErr w:type="gramStart"/>
            <w:r>
              <w:rPr>
                <w:rFonts w:ascii="Arial Narrow" w:hAnsi="Arial Narrow" w:cs="Arial"/>
              </w:rPr>
              <w:t>report back</w:t>
            </w:r>
            <w:proofErr w:type="gramEnd"/>
            <w:r>
              <w:rPr>
                <w:rFonts w:ascii="Arial Narrow" w:hAnsi="Arial Narrow" w:cs="Arial"/>
              </w:rPr>
              <w:t xml:space="preserve"> to the Title IX coordinator.  Those in violation can be subject to disciplinary action for students and employee discipline for employees.  The policy consists of extensive definitions:  affirmative consent, complainant, dating violence, domestic violence, preponderance of evidence, respondent, responsible employee, sexual misconduct.  Prior consent is not consent; silence is not consent.</w:t>
            </w:r>
          </w:p>
          <w:p w14:paraId="63B2619A" w14:textId="77777777" w:rsidR="00B46433" w:rsidRDefault="00B46433" w:rsidP="002A208E">
            <w:pPr>
              <w:tabs>
                <w:tab w:val="left" w:pos="2579"/>
              </w:tabs>
              <w:rPr>
                <w:rFonts w:ascii="Arial Narrow" w:hAnsi="Arial Narrow" w:cs="Arial"/>
              </w:rPr>
            </w:pPr>
          </w:p>
          <w:p w14:paraId="584B3DA9" w14:textId="77777777" w:rsidR="00B46433" w:rsidRDefault="00B46433" w:rsidP="002A208E">
            <w:pPr>
              <w:tabs>
                <w:tab w:val="left" w:pos="2579"/>
              </w:tabs>
              <w:rPr>
                <w:rFonts w:ascii="Arial Narrow" w:hAnsi="Arial Narrow" w:cs="Arial"/>
              </w:rPr>
            </w:pPr>
            <w:proofErr w:type="gramStart"/>
            <w:r>
              <w:rPr>
                <w:rFonts w:ascii="Arial Narrow" w:hAnsi="Arial Narrow" w:cs="Arial"/>
              </w:rPr>
              <w:t>“Preponderance of evidence” is required by the Education Code</w:t>
            </w:r>
            <w:proofErr w:type="gramEnd"/>
            <w:r>
              <w:rPr>
                <w:rFonts w:ascii="Arial Narrow" w:hAnsi="Arial Narrow" w:cs="Arial"/>
              </w:rPr>
              <w:t xml:space="preserve">.  Federal changes from Title IX </w:t>
            </w:r>
            <w:proofErr w:type="gramStart"/>
            <w:r>
              <w:rPr>
                <w:rFonts w:ascii="Arial Narrow" w:hAnsi="Arial Narrow" w:cs="Arial"/>
              </w:rPr>
              <w:t>have been implemented</w:t>
            </w:r>
            <w:proofErr w:type="gramEnd"/>
            <w:r>
              <w:rPr>
                <w:rFonts w:ascii="Arial Narrow" w:hAnsi="Arial Narrow" w:cs="Arial"/>
              </w:rPr>
              <w:t xml:space="preserve">, but the state of California’s laws continue to follow Preponderance of evidence.  “Responsible Employee” </w:t>
            </w:r>
            <w:r w:rsidR="00BB39DE">
              <w:rPr>
                <w:rFonts w:ascii="Arial Narrow" w:hAnsi="Arial Narrow" w:cs="Arial"/>
              </w:rPr>
              <w:t xml:space="preserve">is from OCR 2001 – any person who becomes aware are required to report to the Title IX coordinator.  This applies to “an individual that could reasonably believe has this authority or duty.”  No employees </w:t>
            </w:r>
            <w:proofErr w:type="gramStart"/>
            <w:r w:rsidR="00BB39DE">
              <w:rPr>
                <w:rFonts w:ascii="Arial Narrow" w:hAnsi="Arial Narrow" w:cs="Arial"/>
              </w:rPr>
              <w:t>are punished</w:t>
            </w:r>
            <w:proofErr w:type="gramEnd"/>
            <w:r w:rsidR="00BB39DE">
              <w:rPr>
                <w:rFonts w:ascii="Arial Narrow" w:hAnsi="Arial Narrow" w:cs="Arial"/>
              </w:rPr>
              <w:t xml:space="preserve"> if they do not report.  Student employees </w:t>
            </w:r>
            <w:proofErr w:type="gramStart"/>
            <w:r w:rsidR="00BB39DE">
              <w:rPr>
                <w:rFonts w:ascii="Arial Narrow" w:hAnsi="Arial Narrow" w:cs="Arial"/>
              </w:rPr>
              <w:t>can also be held</w:t>
            </w:r>
            <w:proofErr w:type="gramEnd"/>
            <w:r w:rsidR="00BB39DE">
              <w:rPr>
                <w:rFonts w:ascii="Arial Narrow" w:hAnsi="Arial Narrow" w:cs="Arial"/>
              </w:rPr>
              <w:t xml:space="preserve"> to this if they are in their status as a student employee.</w:t>
            </w:r>
          </w:p>
          <w:p w14:paraId="07F4287C" w14:textId="77777777" w:rsidR="00BB39DE" w:rsidRDefault="00BB39DE" w:rsidP="002A208E">
            <w:pPr>
              <w:tabs>
                <w:tab w:val="left" w:pos="2579"/>
              </w:tabs>
              <w:rPr>
                <w:rFonts w:ascii="Arial Narrow" w:hAnsi="Arial Narrow" w:cs="Arial"/>
              </w:rPr>
            </w:pPr>
          </w:p>
          <w:p w14:paraId="3FCE3FD2" w14:textId="77777777" w:rsidR="00BB39DE" w:rsidRDefault="00BB39DE" w:rsidP="002A208E">
            <w:pPr>
              <w:tabs>
                <w:tab w:val="left" w:pos="2579"/>
              </w:tabs>
              <w:rPr>
                <w:rFonts w:ascii="Arial Narrow" w:hAnsi="Arial Narrow" w:cs="Arial"/>
              </w:rPr>
            </w:pPr>
            <w:r>
              <w:rPr>
                <w:rFonts w:ascii="Arial Narrow" w:hAnsi="Arial Narrow" w:cs="Arial"/>
              </w:rPr>
              <w:t xml:space="preserve">This BP covers “sexual misconduct” but “sexual harassment” is covered under 3530—prohibitions.  </w:t>
            </w:r>
          </w:p>
          <w:p w14:paraId="6C8AC781" w14:textId="77777777" w:rsidR="00BB39DE" w:rsidRDefault="00BB39DE" w:rsidP="002A208E">
            <w:pPr>
              <w:tabs>
                <w:tab w:val="left" w:pos="2579"/>
              </w:tabs>
              <w:rPr>
                <w:rFonts w:ascii="Arial Narrow" w:hAnsi="Arial Narrow" w:cs="Arial"/>
              </w:rPr>
            </w:pPr>
          </w:p>
          <w:p w14:paraId="3C2C9181" w14:textId="4E58A6F3" w:rsidR="00BB39DE" w:rsidRDefault="00BB39DE" w:rsidP="002A208E">
            <w:pPr>
              <w:tabs>
                <w:tab w:val="left" w:pos="2579"/>
              </w:tabs>
              <w:rPr>
                <w:rFonts w:ascii="Arial Narrow" w:hAnsi="Arial Narrow" w:cs="Arial"/>
              </w:rPr>
            </w:pPr>
            <w:r>
              <w:rPr>
                <w:rFonts w:ascii="Arial Narrow" w:hAnsi="Arial Narrow" w:cs="Arial"/>
              </w:rPr>
              <w:t xml:space="preserve">Bruce raised a question about the difference between dating violence and domestic violence.  Ryan explained that the definitions are per Code.  Violence </w:t>
            </w:r>
            <w:proofErr w:type="gramStart"/>
            <w:r>
              <w:rPr>
                <w:rFonts w:ascii="Arial Narrow" w:hAnsi="Arial Narrow" w:cs="Arial"/>
              </w:rPr>
              <w:t>is referred</w:t>
            </w:r>
            <w:proofErr w:type="gramEnd"/>
            <w:r>
              <w:rPr>
                <w:rFonts w:ascii="Arial Narrow" w:hAnsi="Arial Narrow" w:cs="Arial"/>
              </w:rPr>
              <w:t xml:space="preserve"> to physical violence.  </w:t>
            </w:r>
            <w:r w:rsidR="009502A8">
              <w:rPr>
                <w:rFonts w:ascii="Arial Narrow" w:hAnsi="Arial Narrow" w:cs="Arial"/>
              </w:rPr>
              <w:t>Andi recommended that we expand the description of violence under dating violence.</w:t>
            </w:r>
          </w:p>
          <w:p w14:paraId="10196CB0" w14:textId="77777777" w:rsidR="00BB39DE" w:rsidRDefault="00BB39DE" w:rsidP="002A208E">
            <w:pPr>
              <w:tabs>
                <w:tab w:val="left" w:pos="2579"/>
              </w:tabs>
              <w:rPr>
                <w:rFonts w:ascii="Arial Narrow" w:hAnsi="Arial Narrow" w:cs="Arial"/>
              </w:rPr>
            </w:pPr>
          </w:p>
          <w:p w14:paraId="7ECC07D8" w14:textId="77777777" w:rsidR="00BB39DE" w:rsidRDefault="00BB39DE" w:rsidP="002A208E">
            <w:pPr>
              <w:tabs>
                <w:tab w:val="left" w:pos="2579"/>
              </w:tabs>
              <w:rPr>
                <w:rFonts w:ascii="Arial Narrow" w:hAnsi="Arial Narrow" w:cs="Arial"/>
              </w:rPr>
            </w:pPr>
            <w:r>
              <w:rPr>
                <w:rFonts w:ascii="Arial Narrow" w:hAnsi="Arial Narrow" w:cs="Arial"/>
              </w:rPr>
              <w:t xml:space="preserve">Stalking </w:t>
            </w:r>
            <w:proofErr w:type="gramStart"/>
            <w:r>
              <w:rPr>
                <w:rFonts w:ascii="Arial Narrow" w:hAnsi="Arial Narrow" w:cs="Arial"/>
              </w:rPr>
              <w:t>is defined</w:t>
            </w:r>
            <w:proofErr w:type="gramEnd"/>
            <w:r>
              <w:rPr>
                <w:rFonts w:ascii="Arial Narrow" w:hAnsi="Arial Narrow" w:cs="Arial"/>
              </w:rPr>
              <w:t xml:space="preserve"> as “two or more acts” </w:t>
            </w:r>
            <w:r w:rsidR="001B564C">
              <w:rPr>
                <w:rFonts w:ascii="Arial Narrow" w:hAnsi="Arial Narrow" w:cs="Arial"/>
              </w:rPr>
              <w:t>because the course of behavior cannot be established, but other offenses could be addressed.</w:t>
            </w:r>
          </w:p>
          <w:p w14:paraId="1E262657" w14:textId="77777777" w:rsidR="001B564C" w:rsidRDefault="001B564C" w:rsidP="002A208E">
            <w:pPr>
              <w:tabs>
                <w:tab w:val="left" w:pos="2579"/>
              </w:tabs>
              <w:rPr>
                <w:rFonts w:ascii="Arial Narrow" w:hAnsi="Arial Narrow" w:cs="Arial"/>
              </w:rPr>
            </w:pPr>
          </w:p>
          <w:p w14:paraId="480A1095" w14:textId="14E91A6E" w:rsidR="001B564C" w:rsidRDefault="001B564C" w:rsidP="002A208E">
            <w:pPr>
              <w:tabs>
                <w:tab w:val="left" w:pos="2579"/>
              </w:tabs>
              <w:rPr>
                <w:rFonts w:ascii="Arial Narrow" w:hAnsi="Arial Narrow" w:cs="Arial"/>
              </w:rPr>
            </w:pPr>
            <w:r w:rsidRPr="001B564C">
              <w:rPr>
                <w:rFonts w:ascii="Arial Narrow" w:hAnsi="Arial Narrow" w:cs="Arial"/>
                <w:b/>
              </w:rPr>
              <w:t>AP 3540</w:t>
            </w:r>
            <w:r>
              <w:rPr>
                <w:rFonts w:ascii="Arial Narrow" w:hAnsi="Arial Narrow" w:cs="Arial"/>
                <w:b/>
              </w:rPr>
              <w:t xml:space="preserve">:  </w:t>
            </w:r>
            <w:r>
              <w:rPr>
                <w:rFonts w:ascii="Arial Narrow" w:hAnsi="Arial Narrow" w:cs="Arial"/>
              </w:rPr>
              <w:t xml:space="preserve">contains “on or off campus” for jurisdiction.  It includes their parties – who can be vendors or contractors or members of the public.  The focus is to make sure that our students feel safe on campus even if the concern </w:t>
            </w:r>
            <w:r w:rsidR="00054D35">
              <w:rPr>
                <w:rFonts w:ascii="Arial Narrow" w:hAnsi="Arial Narrow" w:cs="Arial"/>
              </w:rPr>
              <w:t>is from an outside individual. Duty</w:t>
            </w:r>
            <w:r>
              <w:rPr>
                <w:rFonts w:ascii="Arial Narrow" w:hAnsi="Arial Narrow" w:cs="Arial"/>
              </w:rPr>
              <w:t xml:space="preserve"> to Report” contains confidential reporting, clarification of union roles, and student health/mental health practitioners.  Counselors must report, but not mental health counselors.  It is advisable that employees let complainants know immediately that they are required to report.  </w:t>
            </w:r>
          </w:p>
          <w:p w14:paraId="1B24BE60" w14:textId="77777777" w:rsidR="00074B5E" w:rsidRDefault="00074B5E" w:rsidP="002A208E">
            <w:pPr>
              <w:tabs>
                <w:tab w:val="left" w:pos="2579"/>
              </w:tabs>
              <w:rPr>
                <w:rFonts w:ascii="Arial Narrow" w:hAnsi="Arial Narrow" w:cs="Arial"/>
              </w:rPr>
            </w:pPr>
          </w:p>
          <w:p w14:paraId="4C3C4F53" w14:textId="77777777" w:rsidR="00074B5E" w:rsidRDefault="00074B5E" w:rsidP="002A208E">
            <w:pPr>
              <w:tabs>
                <w:tab w:val="left" w:pos="2579"/>
              </w:tabs>
              <w:rPr>
                <w:rFonts w:ascii="Arial Narrow" w:hAnsi="Arial Narrow" w:cs="Arial"/>
              </w:rPr>
            </w:pPr>
            <w:r>
              <w:rPr>
                <w:rFonts w:ascii="Arial Narrow" w:hAnsi="Arial Narrow" w:cs="Arial"/>
              </w:rPr>
              <w:t xml:space="preserve">The responsibilities of the Title IX Coordinator </w:t>
            </w:r>
            <w:proofErr w:type="gramStart"/>
            <w:r>
              <w:rPr>
                <w:rFonts w:ascii="Arial Narrow" w:hAnsi="Arial Narrow" w:cs="Arial"/>
              </w:rPr>
              <w:t>are outlined</w:t>
            </w:r>
            <w:proofErr w:type="gramEnd"/>
            <w:r>
              <w:rPr>
                <w:rFonts w:ascii="Arial Narrow" w:hAnsi="Arial Narrow" w:cs="Arial"/>
              </w:rPr>
              <w:t xml:space="preserve"> as well as the Administrative Process:  notice, interim remedies, informal resolution (investigation is contained in AP 3435), formal resolution and investigation.  Both complainant and respondent can bring “advisors” whose roles are limited to observing and consulting.  Concurrent proceedings refers to the fact that the college’s administrative proceedings are independent from court proceedings.  Education and Prevention is also contained.</w:t>
            </w:r>
          </w:p>
          <w:p w14:paraId="08F37648" w14:textId="77777777" w:rsidR="00074B5E" w:rsidRDefault="00074B5E" w:rsidP="002A208E">
            <w:pPr>
              <w:tabs>
                <w:tab w:val="left" w:pos="2579"/>
              </w:tabs>
              <w:rPr>
                <w:rFonts w:ascii="Arial Narrow" w:hAnsi="Arial Narrow" w:cs="Arial"/>
              </w:rPr>
            </w:pPr>
          </w:p>
          <w:p w14:paraId="1CB82647" w14:textId="07CC74B3" w:rsidR="00074B5E" w:rsidRDefault="00074B5E" w:rsidP="002A208E">
            <w:pPr>
              <w:tabs>
                <w:tab w:val="left" w:pos="2579"/>
              </w:tabs>
              <w:rPr>
                <w:rFonts w:ascii="Arial Narrow" w:hAnsi="Arial Narrow" w:cs="Arial"/>
              </w:rPr>
            </w:pPr>
            <w:r>
              <w:rPr>
                <w:rFonts w:ascii="Arial Narrow" w:hAnsi="Arial Narrow" w:cs="Arial"/>
              </w:rPr>
              <w:t xml:space="preserve">It </w:t>
            </w:r>
            <w:proofErr w:type="gramStart"/>
            <w:r>
              <w:rPr>
                <w:rFonts w:ascii="Arial Narrow" w:hAnsi="Arial Narrow" w:cs="Arial"/>
              </w:rPr>
              <w:t>was clarified</w:t>
            </w:r>
            <w:proofErr w:type="gramEnd"/>
            <w:r>
              <w:rPr>
                <w:rFonts w:ascii="Arial Narrow" w:hAnsi="Arial Narrow" w:cs="Arial"/>
              </w:rPr>
              <w:t xml:space="preserve"> that advisors can consult outside of the hearing process.</w:t>
            </w:r>
          </w:p>
          <w:p w14:paraId="72AAB29F" w14:textId="77777777" w:rsidR="00074B5E" w:rsidRDefault="00074B5E" w:rsidP="002A208E">
            <w:pPr>
              <w:tabs>
                <w:tab w:val="left" w:pos="2579"/>
              </w:tabs>
              <w:rPr>
                <w:rFonts w:ascii="Arial Narrow" w:hAnsi="Arial Narrow" w:cs="Arial"/>
              </w:rPr>
            </w:pPr>
          </w:p>
          <w:p w14:paraId="488FE785" w14:textId="77777777" w:rsidR="00074B5E" w:rsidRDefault="00074B5E" w:rsidP="002A208E">
            <w:pPr>
              <w:tabs>
                <w:tab w:val="left" w:pos="2579"/>
              </w:tabs>
              <w:rPr>
                <w:rFonts w:ascii="Arial Narrow" w:hAnsi="Arial Narrow" w:cs="Arial"/>
              </w:rPr>
            </w:pPr>
            <w:r>
              <w:rPr>
                <w:rFonts w:ascii="Arial Narrow" w:hAnsi="Arial Narrow" w:cs="Arial"/>
              </w:rPr>
              <w:t>Question about when students disclose that they have been victims of abuse, violence, rape</w:t>
            </w:r>
            <w:r w:rsidR="004239C9">
              <w:rPr>
                <w:rFonts w:ascii="Arial Narrow" w:hAnsi="Arial Narrow" w:cs="Arial"/>
              </w:rPr>
              <w:t xml:space="preserve">.  It was advised that any staff/faculty should report any concerns to the Title IX Coordinator.  </w:t>
            </w:r>
          </w:p>
          <w:p w14:paraId="61BA4825" w14:textId="77777777" w:rsidR="004239C9" w:rsidRDefault="004239C9" w:rsidP="002A208E">
            <w:pPr>
              <w:tabs>
                <w:tab w:val="left" w:pos="2579"/>
              </w:tabs>
              <w:rPr>
                <w:rFonts w:ascii="Arial Narrow" w:hAnsi="Arial Narrow" w:cs="Arial"/>
              </w:rPr>
            </w:pPr>
          </w:p>
          <w:p w14:paraId="12EFF263" w14:textId="0762BEC7" w:rsidR="004239C9" w:rsidRDefault="004239C9" w:rsidP="002A208E">
            <w:pPr>
              <w:tabs>
                <w:tab w:val="left" w:pos="2579"/>
              </w:tabs>
              <w:rPr>
                <w:rFonts w:ascii="Arial Narrow" w:hAnsi="Arial Narrow" w:cs="Arial"/>
              </w:rPr>
            </w:pPr>
            <w:r>
              <w:rPr>
                <w:rFonts w:ascii="Arial Narrow" w:hAnsi="Arial Narrow" w:cs="Arial"/>
              </w:rPr>
              <w:t xml:space="preserve">Question about review of the BP/AP by legal counsel.  This </w:t>
            </w:r>
            <w:proofErr w:type="gramStart"/>
            <w:r>
              <w:rPr>
                <w:rFonts w:ascii="Arial Narrow" w:hAnsi="Arial Narrow" w:cs="Arial"/>
              </w:rPr>
              <w:t>was not done</w:t>
            </w:r>
            <w:proofErr w:type="gramEnd"/>
            <w:r>
              <w:rPr>
                <w:rFonts w:ascii="Arial Narrow" w:hAnsi="Arial Narrow" w:cs="Arial"/>
              </w:rPr>
              <w:t xml:space="preserve"> this time.  Question about whether the unions have looked at the BP/AP.  Concerns about training.  Training has been ongoing through various avenues.</w:t>
            </w:r>
          </w:p>
          <w:p w14:paraId="723D8938" w14:textId="3F676B33" w:rsidR="004239C9" w:rsidRDefault="004239C9" w:rsidP="002A208E">
            <w:pPr>
              <w:tabs>
                <w:tab w:val="left" w:pos="2579"/>
              </w:tabs>
              <w:rPr>
                <w:rFonts w:ascii="Arial Narrow" w:hAnsi="Arial Narrow" w:cs="Arial"/>
              </w:rPr>
            </w:pPr>
          </w:p>
          <w:p w14:paraId="63205F8F" w14:textId="372E4BDA" w:rsidR="004239C9" w:rsidRDefault="004239C9" w:rsidP="004239C9">
            <w:pPr>
              <w:tabs>
                <w:tab w:val="left" w:pos="2579"/>
              </w:tabs>
              <w:rPr>
                <w:rFonts w:ascii="Arial Narrow" w:hAnsi="Arial Narrow" w:cs="Arial"/>
              </w:rPr>
            </w:pPr>
            <w:r>
              <w:rPr>
                <w:rFonts w:ascii="Arial Narrow" w:hAnsi="Arial Narrow" w:cs="Arial"/>
              </w:rPr>
              <w:t xml:space="preserve">Concern about informed consent and students who </w:t>
            </w:r>
            <w:r w:rsidR="00E3249D">
              <w:rPr>
                <w:rFonts w:ascii="Arial Narrow" w:hAnsi="Arial Narrow" w:cs="Arial"/>
              </w:rPr>
              <w:t>do not</w:t>
            </w:r>
            <w:r>
              <w:rPr>
                <w:rFonts w:ascii="Arial Narrow" w:hAnsi="Arial Narrow" w:cs="Arial"/>
              </w:rPr>
              <w:t xml:space="preserve"> want to report.  </w:t>
            </w:r>
          </w:p>
          <w:p w14:paraId="73F8AB44" w14:textId="07D074E0" w:rsidR="004239C9" w:rsidRDefault="004239C9" w:rsidP="002A208E">
            <w:pPr>
              <w:tabs>
                <w:tab w:val="left" w:pos="2579"/>
              </w:tabs>
              <w:rPr>
                <w:rFonts w:ascii="Arial Narrow" w:hAnsi="Arial Narrow" w:cs="Arial"/>
              </w:rPr>
            </w:pPr>
            <w:r>
              <w:rPr>
                <w:rFonts w:ascii="Arial Narrow" w:hAnsi="Arial Narrow" w:cs="Arial"/>
              </w:rPr>
              <w:t xml:space="preserve">Campus Security Authorities (CSA) related to employees reporting crimes </w:t>
            </w:r>
            <w:proofErr w:type="gramStart"/>
            <w:r>
              <w:rPr>
                <w:rFonts w:ascii="Arial Narrow" w:hAnsi="Arial Narrow" w:cs="Arial"/>
              </w:rPr>
              <w:t>have not yet been clarified</w:t>
            </w:r>
            <w:proofErr w:type="gramEnd"/>
            <w:r>
              <w:rPr>
                <w:rFonts w:ascii="Arial Narrow" w:hAnsi="Arial Narrow" w:cs="Arial"/>
              </w:rPr>
              <w:t>.</w:t>
            </w:r>
          </w:p>
          <w:p w14:paraId="519DA36D" w14:textId="41A2CE84" w:rsidR="004239C9" w:rsidRDefault="004239C9" w:rsidP="002A208E">
            <w:pPr>
              <w:tabs>
                <w:tab w:val="left" w:pos="2579"/>
              </w:tabs>
              <w:rPr>
                <w:rFonts w:ascii="Arial Narrow" w:hAnsi="Arial Narrow" w:cs="Arial"/>
              </w:rPr>
            </w:pPr>
            <w:r>
              <w:rPr>
                <w:rFonts w:ascii="Arial Narrow" w:hAnsi="Arial Narrow" w:cs="Arial"/>
              </w:rPr>
              <w:t>Duty to Report is specific to BP/AP 3540.</w:t>
            </w:r>
          </w:p>
          <w:p w14:paraId="1DD96776" w14:textId="3F5A7663" w:rsidR="004239C9" w:rsidRDefault="004239C9" w:rsidP="002A208E">
            <w:pPr>
              <w:tabs>
                <w:tab w:val="left" w:pos="2579"/>
              </w:tabs>
              <w:rPr>
                <w:rFonts w:ascii="Arial Narrow" w:hAnsi="Arial Narrow" w:cs="Arial"/>
              </w:rPr>
            </w:pPr>
            <w:r>
              <w:rPr>
                <w:rFonts w:ascii="Arial Narrow" w:hAnsi="Arial Narrow" w:cs="Arial"/>
              </w:rPr>
              <w:t xml:space="preserve">Confidentiality </w:t>
            </w:r>
            <w:proofErr w:type="gramStart"/>
            <w:r>
              <w:rPr>
                <w:rFonts w:ascii="Arial Narrow" w:hAnsi="Arial Narrow" w:cs="Arial"/>
              </w:rPr>
              <w:t>is based</w:t>
            </w:r>
            <w:proofErr w:type="gramEnd"/>
            <w:r>
              <w:rPr>
                <w:rFonts w:ascii="Arial Narrow" w:hAnsi="Arial Narrow" w:cs="Arial"/>
              </w:rPr>
              <w:t xml:space="preserve"> on the person’s primary role at the college –academic counselor versus mental health counselor.</w:t>
            </w:r>
          </w:p>
          <w:p w14:paraId="0C7C7A1A" w14:textId="1E64EB86" w:rsidR="00DE123C" w:rsidRDefault="00DE123C" w:rsidP="002A208E">
            <w:pPr>
              <w:tabs>
                <w:tab w:val="left" w:pos="2579"/>
              </w:tabs>
              <w:rPr>
                <w:rFonts w:ascii="Arial Narrow" w:hAnsi="Arial Narrow" w:cs="Arial"/>
              </w:rPr>
            </w:pPr>
          </w:p>
          <w:p w14:paraId="20AC3060" w14:textId="014D77D5" w:rsidR="00DE123C" w:rsidRDefault="009502A8" w:rsidP="002A208E">
            <w:pPr>
              <w:tabs>
                <w:tab w:val="left" w:pos="2579"/>
              </w:tabs>
              <w:rPr>
                <w:rFonts w:ascii="Arial Narrow" w:hAnsi="Arial Narrow" w:cs="Arial"/>
              </w:rPr>
            </w:pPr>
            <w:r>
              <w:rPr>
                <w:rFonts w:ascii="Arial Narrow" w:hAnsi="Arial Narrow" w:cs="Arial"/>
              </w:rPr>
              <w:t>Overall Issues:</w:t>
            </w:r>
          </w:p>
          <w:p w14:paraId="13FAD523" w14:textId="34C783F8" w:rsidR="009502A8" w:rsidRDefault="009502A8" w:rsidP="009502A8">
            <w:pPr>
              <w:pStyle w:val="ListParagraph"/>
              <w:numPr>
                <w:ilvl w:val="0"/>
                <w:numId w:val="19"/>
              </w:numPr>
              <w:tabs>
                <w:tab w:val="left" w:pos="2579"/>
              </w:tabs>
              <w:rPr>
                <w:rFonts w:ascii="Arial Narrow" w:hAnsi="Arial Narrow" w:cs="Arial"/>
              </w:rPr>
            </w:pPr>
            <w:r>
              <w:rPr>
                <w:rFonts w:ascii="Arial Narrow" w:hAnsi="Arial Narrow" w:cs="Arial"/>
              </w:rPr>
              <w:t>Consideration of mandatory training, at least a more orchestrated system of training</w:t>
            </w:r>
          </w:p>
          <w:p w14:paraId="651E8594" w14:textId="1B38D9FF" w:rsidR="009502A8" w:rsidRDefault="009502A8" w:rsidP="009502A8">
            <w:pPr>
              <w:pStyle w:val="ListParagraph"/>
              <w:numPr>
                <w:ilvl w:val="0"/>
                <w:numId w:val="19"/>
              </w:numPr>
              <w:tabs>
                <w:tab w:val="left" w:pos="2579"/>
              </w:tabs>
              <w:rPr>
                <w:rFonts w:ascii="Arial Narrow" w:hAnsi="Arial Narrow" w:cs="Arial"/>
              </w:rPr>
            </w:pPr>
            <w:r>
              <w:rPr>
                <w:rFonts w:ascii="Arial Narrow" w:hAnsi="Arial Narrow" w:cs="Arial"/>
              </w:rPr>
              <w:t>Ongoing oversight of the implementation of the various laws</w:t>
            </w:r>
          </w:p>
          <w:p w14:paraId="26EC8DAA" w14:textId="231B60C7" w:rsidR="004239C9" w:rsidRPr="001B564C" w:rsidRDefault="009502A8" w:rsidP="002A208E">
            <w:pPr>
              <w:tabs>
                <w:tab w:val="left" w:pos="2579"/>
              </w:tabs>
              <w:rPr>
                <w:rFonts w:ascii="Arial Narrow" w:hAnsi="Arial Narrow" w:cs="Arial"/>
              </w:rPr>
            </w:pPr>
            <w:r>
              <w:rPr>
                <w:rFonts w:ascii="Arial Narrow" w:hAnsi="Arial Narrow" w:cs="Arial"/>
              </w:rPr>
              <w:t xml:space="preserve">Clarification that SP&amp;S had previously sent this BP/AP to PAC and PAC did not act on it.  It </w:t>
            </w:r>
            <w:proofErr w:type="gramStart"/>
            <w:r>
              <w:rPr>
                <w:rFonts w:ascii="Arial Narrow" w:hAnsi="Arial Narrow" w:cs="Arial"/>
              </w:rPr>
              <w:t>was subsequently revised</w:t>
            </w:r>
            <w:proofErr w:type="gramEnd"/>
            <w:r>
              <w:rPr>
                <w:rFonts w:ascii="Arial Narrow" w:hAnsi="Arial Narrow" w:cs="Arial"/>
              </w:rPr>
              <w:t xml:space="preserve"> as presented today.</w:t>
            </w:r>
          </w:p>
        </w:tc>
        <w:tc>
          <w:tcPr>
            <w:tcW w:w="3435" w:type="dxa"/>
          </w:tcPr>
          <w:p w14:paraId="5C036855" w14:textId="7ADBEEBA" w:rsidR="00805D35" w:rsidRPr="00D00E3E" w:rsidRDefault="009502A8" w:rsidP="009502A8">
            <w:pPr>
              <w:tabs>
                <w:tab w:val="left" w:pos="2579"/>
                <w:tab w:val="left" w:pos="4032"/>
              </w:tabs>
              <w:rPr>
                <w:rFonts w:ascii="Arial Narrow" w:hAnsi="Arial Narrow" w:cs="Arial"/>
              </w:rPr>
            </w:pPr>
            <w:r>
              <w:rPr>
                <w:rFonts w:ascii="Arial Narrow" w:hAnsi="Arial Narrow" w:cs="Arial"/>
              </w:rPr>
              <w:lastRenderedPageBreak/>
              <w:t>Council members provided minor recommendations and agreed to move the BP/AP back to PAC.  SP&amp;S had originally forwarded the BP/AP to PAC.</w:t>
            </w:r>
          </w:p>
        </w:tc>
      </w:tr>
      <w:tr w:rsidR="005537B4" w:rsidRPr="00C0115A" w14:paraId="42A08268" w14:textId="77777777" w:rsidTr="00B46433">
        <w:trPr>
          <w:trHeight w:val="325"/>
        </w:trPr>
        <w:tc>
          <w:tcPr>
            <w:tcW w:w="795" w:type="dxa"/>
          </w:tcPr>
          <w:p w14:paraId="067652BE" w14:textId="536DABBC" w:rsidR="005537B4" w:rsidRDefault="005537B4" w:rsidP="005537B4">
            <w:pPr>
              <w:jc w:val="center"/>
              <w:rPr>
                <w:rFonts w:ascii="Arial Narrow" w:hAnsi="Arial Narrow" w:cs="Arial"/>
              </w:rPr>
            </w:pPr>
            <w:r>
              <w:rPr>
                <w:rFonts w:ascii="Arial Narrow" w:hAnsi="Arial Narrow" w:cs="Arial"/>
              </w:rPr>
              <w:lastRenderedPageBreak/>
              <w:t>4.0</w:t>
            </w:r>
          </w:p>
        </w:tc>
        <w:tc>
          <w:tcPr>
            <w:tcW w:w="4050" w:type="dxa"/>
          </w:tcPr>
          <w:p w14:paraId="0450FEBF" w14:textId="2D6C1588" w:rsidR="005537B4" w:rsidRDefault="005537B4" w:rsidP="005537B4">
            <w:pPr>
              <w:rPr>
                <w:rFonts w:ascii="Arial Narrow" w:hAnsi="Arial Narrow" w:cs="Arial"/>
              </w:rPr>
            </w:pPr>
            <w:r>
              <w:rPr>
                <w:rFonts w:ascii="Arial Narrow" w:hAnsi="Arial Narrow" w:cs="Arial"/>
              </w:rPr>
              <w:t>Purpose and Function Statement – Review recommendations from PAC (December 13, 2017)</w:t>
            </w:r>
            <w:r w:rsidR="00F90C5A">
              <w:rPr>
                <w:rFonts w:ascii="Arial Narrow" w:hAnsi="Arial Narrow" w:cs="Arial"/>
              </w:rPr>
              <w:t xml:space="preserve"> for SP&amp;S and SSSPAC</w:t>
            </w:r>
          </w:p>
        </w:tc>
        <w:tc>
          <w:tcPr>
            <w:tcW w:w="6120" w:type="dxa"/>
          </w:tcPr>
          <w:p w14:paraId="554C91C2" w14:textId="0F937911" w:rsidR="005537B4" w:rsidRDefault="009502A8" w:rsidP="005537B4">
            <w:pPr>
              <w:tabs>
                <w:tab w:val="left" w:pos="2579"/>
              </w:tabs>
              <w:rPr>
                <w:rFonts w:ascii="Arial Narrow" w:hAnsi="Arial Narrow" w:cs="Arial"/>
              </w:rPr>
            </w:pPr>
            <w:r>
              <w:rPr>
                <w:rFonts w:ascii="Arial Narrow" w:hAnsi="Arial Narrow" w:cs="Arial"/>
              </w:rPr>
              <w:t xml:space="preserve">Lina reported that PAC had concerns about the language of </w:t>
            </w:r>
            <w:r w:rsidR="00F90C5A">
              <w:rPr>
                <w:rFonts w:ascii="Arial Narrow" w:hAnsi="Arial Narrow" w:cs="Arial"/>
              </w:rPr>
              <w:t xml:space="preserve">specific positions as </w:t>
            </w:r>
            <w:r>
              <w:rPr>
                <w:rFonts w:ascii="Arial Narrow" w:hAnsi="Arial Narrow" w:cs="Arial"/>
              </w:rPr>
              <w:t>“ongoing as appointed by VPSS.</w:t>
            </w:r>
            <w:r w:rsidR="00F90C5A">
              <w:rPr>
                <w:rFonts w:ascii="Arial Narrow" w:hAnsi="Arial Narrow" w:cs="Arial"/>
              </w:rPr>
              <w:t>”</w:t>
            </w:r>
            <w:r>
              <w:rPr>
                <w:rFonts w:ascii="Arial Narrow" w:hAnsi="Arial Narrow" w:cs="Arial"/>
              </w:rPr>
              <w:t xml:space="preserve">  The Council agreed to replace “appointed by VPSS” to the specific titles </w:t>
            </w:r>
            <w:proofErr w:type="gramStart"/>
            <w:r>
              <w:rPr>
                <w:rFonts w:ascii="Arial Narrow" w:hAnsi="Arial Narrow" w:cs="Arial"/>
              </w:rPr>
              <w:t>of:</w:t>
            </w:r>
            <w:proofErr w:type="gramEnd"/>
            <w:r>
              <w:rPr>
                <w:rFonts w:ascii="Arial Narrow" w:hAnsi="Arial Narrow" w:cs="Arial"/>
              </w:rPr>
              <w:t xml:space="preserve">  Dean Counseling, Director Assessment, Dean Enrollment.</w:t>
            </w:r>
            <w:r w:rsidR="00F90C5A">
              <w:rPr>
                <w:rFonts w:ascii="Arial Narrow" w:hAnsi="Arial Narrow" w:cs="Arial"/>
              </w:rPr>
              <w:t xml:space="preserve">  Two more faculty member</w:t>
            </w:r>
            <w:r w:rsidR="007B7459">
              <w:rPr>
                <w:rFonts w:ascii="Arial Narrow" w:hAnsi="Arial Narrow" w:cs="Arial"/>
              </w:rPr>
              <w:t>s</w:t>
            </w:r>
            <w:r w:rsidR="00F90C5A">
              <w:rPr>
                <w:rFonts w:ascii="Arial Narrow" w:hAnsi="Arial Narrow" w:cs="Arial"/>
              </w:rPr>
              <w:t xml:space="preserve"> </w:t>
            </w:r>
            <w:proofErr w:type="gramStart"/>
            <w:r w:rsidR="00F90C5A">
              <w:rPr>
                <w:rFonts w:ascii="Arial Narrow" w:hAnsi="Arial Narrow" w:cs="Arial"/>
              </w:rPr>
              <w:t>will be appointed</w:t>
            </w:r>
            <w:proofErr w:type="gramEnd"/>
            <w:r w:rsidR="00F90C5A">
              <w:rPr>
                <w:rFonts w:ascii="Arial Narrow" w:hAnsi="Arial Narrow" w:cs="Arial"/>
              </w:rPr>
              <w:t xml:space="preserve"> to total 10 faculty; 5 managers, 1 classified, 3 students.  </w:t>
            </w:r>
          </w:p>
          <w:p w14:paraId="63E7EEAE" w14:textId="77777777" w:rsidR="00F90C5A" w:rsidRDefault="00F90C5A" w:rsidP="005537B4">
            <w:pPr>
              <w:tabs>
                <w:tab w:val="left" w:pos="2579"/>
              </w:tabs>
              <w:rPr>
                <w:rFonts w:ascii="Arial Narrow" w:hAnsi="Arial Narrow" w:cs="Arial"/>
              </w:rPr>
            </w:pPr>
          </w:p>
          <w:p w14:paraId="32498FF2" w14:textId="2EFE7EDA" w:rsidR="00725A58" w:rsidRPr="00D00E3E" w:rsidRDefault="00F90C5A" w:rsidP="007B7459">
            <w:pPr>
              <w:tabs>
                <w:tab w:val="left" w:pos="2579"/>
              </w:tabs>
              <w:rPr>
                <w:rFonts w:ascii="Arial Narrow" w:hAnsi="Arial Narrow" w:cs="Arial"/>
              </w:rPr>
            </w:pPr>
            <w:r>
              <w:rPr>
                <w:rFonts w:ascii="Arial Narrow" w:hAnsi="Arial Narrow" w:cs="Arial"/>
              </w:rPr>
              <w:t xml:space="preserve">The Council also reviewed the SSSPAC membership.  </w:t>
            </w:r>
            <w:r w:rsidR="007B7459">
              <w:rPr>
                <w:rFonts w:ascii="Arial Narrow" w:hAnsi="Arial Narrow" w:cs="Arial"/>
              </w:rPr>
              <w:t xml:space="preserve">7 faculty are appointed by department affiliation </w:t>
            </w:r>
            <w:proofErr w:type="gramStart"/>
            <w:r w:rsidR="007B7459">
              <w:rPr>
                <w:rFonts w:ascii="Arial Narrow" w:hAnsi="Arial Narrow" w:cs="Arial"/>
              </w:rPr>
              <w:t>plus</w:t>
            </w:r>
            <w:proofErr w:type="gramEnd"/>
            <w:r w:rsidR="007B7459">
              <w:rPr>
                <w:rFonts w:ascii="Arial Narrow" w:hAnsi="Arial Narrow" w:cs="Arial"/>
              </w:rPr>
              <w:t xml:space="preserve"> 1 at large faculty </w:t>
            </w:r>
            <w:proofErr w:type="spellStart"/>
            <w:r w:rsidR="007B7459">
              <w:rPr>
                <w:rFonts w:ascii="Arial Narrow" w:hAnsi="Arial Narrow" w:cs="Arial"/>
              </w:rPr>
              <w:t>rep.</w:t>
            </w:r>
            <w:r w:rsidR="00725A58">
              <w:rPr>
                <w:rFonts w:ascii="Arial Narrow" w:hAnsi="Arial Narrow" w:cs="Arial"/>
              </w:rPr>
              <w:t>The</w:t>
            </w:r>
            <w:proofErr w:type="spellEnd"/>
            <w:r w:rsidR="00725A58">
              <w:rPr>
                <w:rFonts w:ascii="Arial Narrow" w:hAnsi="Arial Narrow" w:cs="Arial"/>
              </w:rPr>
              <w:t xml:space="preserve"> faculty requested the appointment of an instructional manager.  Additionally, the Committee would like to have a student member.  Jade had been a guest on the committee, and over time became permanent as a second researcher.  It is unclear whether this position </w:t>
            </w:r>
            <w:proofErr w:type="gramStart"/>
            <w:r w:rsidR="00725A58">
              <w:rPr>
                <w:rFonts w:ascii="Arial Narrow" w:hAnsi="Arial Narrow" w:cs="Arial"/>
              </w:rPr>
              <w:t>was approved</w:t>
            </w:r>
            <w:proofErr w:type="gramEnd"/>
            <w:r w:rsidR="00725A58">
              <w:rPr>
                <w:rFonts w:ascii="Arial Narrow" w:hAnsi="Arial Narrow" w:cs="Arial"/>
              </w:rPr>
              <w:t xml:space="preserve"> through PAC.  </w:t>
            </w:r>
            <w:r w:rsidR="007B7459">
              <w:rPr>
                <w:rFonts w:ascii="Arial Narrow" w:hAnsi="Arial Narrow" w:cs="Arial"/>
              </w:rPr>
              <w:t>However, Jade is no longer with the college and one researcher was seen as sufficient.</w:t>
            </w:r>
          </w:p>
        </w:tc>
        <w:tc>
          <w:tcPr>
            <w:tcW w:w="3435" w:type="dxa"/>
          </w:tcPr>
          <w:p w14:paraId="01123F0F" w14:textId="07F9FA95" w:rsidR="00F90C5A" w:rsidRPr="00F90C5A" w:rsidRDefault="00F90C5A" w:rsidP="005537B4">
            <w:pPr>
              <w:tabs>
                <w:tab w:val="left" w:pos="2579"/>
                <w:tab w:val="left" w:pos="4032"/>
              </w:tabs>
              <w:rPr>
                <w:rFonts w:ascii="Arial Narrow" w:hAnsi="Arial Narrow" w:cs="Arial"/>
                <w:i/>
                <w:u w:val="single"/>
              </w:rPr>
            </w:pPr>
            <w:r w:rsidRPr="00F90C5A">
              <w:rPr>
                <w:rFonts w:ascii="Arial Narrow" w:hAnsi="Arial Narrow" w:cs="Arial"/>
                <w:i/>
                <w:u w:val="single"/>
              </w:rPr>
              <w:t>SP&amp;S</w:t>
            </w:r>
          </w:p>
          <w:p w14:paraId="081127ED" w14:textId="2682C026" w:rsidR="005537B4" w:rsidRPr="00F90C5A" w:rsidRDefault="00F90C5A" w:rsidP="005537B4">
            <w:pPr>
              <w:tabs>
                <w:tab w:val="left" w:pos="2579"/>
                <w:tab w:val="left" w:pos="4032"/>
              </w:tabs>
              <w:rPr>
                <w:rFonts w:ascii="Arial Narrow" w:hAnsi="Arial Narrow" w:cs="Arial"/>
                <w:i/>
              </w:rPr>
            </w:pPr>
            <w:r w:rsidRPr="00F90C5A">
              <w:rPr>
                <w:rFonts w:ascii="Arial Narrow" w:hAnsi="Arial Narrow" w:cs="Arial"/>
                <w:i/>
              </w:rPr>
              <w:t>Council will ask Academic Senate to appoint 2 more faculty.</w:t>
            </w:r>
          </w:p>
          <w:p w14:paraId="1C0AC07F" w14:textId="77777777" w:rsidR="00F90C5A" w:rsidRPr="00F90C5A" w:rsidRDefault="00F90C5A" w:rsidP="005537B4">
            <w:pPr>
              <w:tabs>
                <w:tab w:val="left" w:pos="2579"/>
                <w:tab w:val="left" w:pos="4032"/>
              </w:tabs>
              <w:rPr>
                <w:rFonts w:ascii="Arial Narrow" w:hAnsi="Arial Narrow" w:cs="Arial"/>
                <w:i/>
              </w:rPr>
            </w:pPr>
            <w:r w:rsidRPr="00F90C5A">
              <w:rPr>
                <w:rFonts w:ascii="Arial Narrow" w:hAnsi="Arial Narrow" w:cs="Arial"/>
                <w:i/>
              </w:rPr>
              <w:t>Council will ask Associated Students to appoint another student to replace Corey Case.</w:t>
            </w:r>
          </w:p>
          <w:p w14:paraId="027C6CF0" w14:textId="77777777" w:rsidR="00F90C5A" w:rsidRPr="00F90C5A" w:rsidRDefault="00F90C5A" w:rsidP="005537B4">
            <w:pPr>
              <w:tabs>
                <w:tab w:val="left" w:pos="2579"/>
                <w:tab w:val="left" w:pos="4032"/>
              </w:tabs>
              <w:rPr>
                <w:rFonts w:ascii="Arial Narrow" w:hAnsi="Arial Narrow" w:cs="Arial"/>
                <w:i/>
              </w:rPr>
            </w:pPr>
            <w:r w:rsidRPr="00F90C5A">
              <w:rPr>
                <w:rFonts w:ascii="Arial Narrow" w:hAnsi="Arial Narrow" w:cs="Arial"/>
                <w:i/>
              </w:rPr>
              <w:t>Council will ask CSEA 262 to appoint a staff member to replace Sandra Padilla.</w:t>
            </w:r>
          </w:p>
          <w:p w14:paraId="1A6E2310" w14:textId="77777777" w:rsidR="00F90C5A" w:rsidRPr="00F90C5A" w:rsidRDefault="00F90C5A" w:rsidP="005537B4">
            <w:pPr>
              <w:tabs>
                <w:tab w:val="left" w:pos="2579"/>
                <w:tab w:val="left" w:pos="4032"/>
              </w:tabs>
              <w:rPr>
                <w:rFonts w:ascii="Arial Narrow" w:hAnsi="Arial Narrow" w:cs="Arial"/>
                <w:i/>
              </w:rPr>
            </w:pPr>
          </w:p>
          <w:p w14:paraId="07E67353" w14:textId="01530A28" w:rsidR="00F90C5A" w:rsidRDefault="00F90C5A" w:rsidP="005537B4">
            <w:pPr>
              <w:tabs>
                <w:tab w:val="left" w:pos="2579"/>
                <w:tab w:val="left" w:pos="4032"/>
              </w:tabs>
              <w:rPr>
                <w:rFonts w:ascii="Arial Narrow" w:hAnsi="Arial Narrow" w:cs="Arial"/>
                <w:u w:val="single"/>
              </w:rPr>
            </w:pPr>
            <w:r w:rsidRPr="00F90C5A">
              <w:rPr>
                <w:rFonts w:ascii="Arial Narrow" w:hAnsi="Arial Narrow" w:cs="Arial"/>
                <w:u w:val="single"/>
              </w:rPr>
              <w:t>SS</w:t>
            </w:r>
            <w:r>
              <w:rPr>
                <w:rFonts w:ascii="Arial Narrow" w:hAnsi="Arial Narrow" w:cs="Arial"/>
                <w:u w:val="single"/>
              </w:rPr>
              <w:t>S</w:t>
            </w:r>
            <w:r w:rsidRPr="00F90C5A">
              <w:rPr>
                <w:rFonts w:ascii="Arial Narrow" w:hAnsi="Arial Narrow" w:cs="Arial"/>
                <w:u w:val="single"/>
              </w:rPr>
              <w:t>PAC</w:t>
            </w:r>
          </w:p>
          <w:p w14:paraId="69B960BE" w14:textId="2DEB8E89" w:rsidR="00725A58" w:rsidRPr="00725A58" w:rsidRDefault="007B7459" w:rsidP="005537B4">
            <w:pPr>
              <w:tabs>
                <w:tab w:val="left" w:pos="2579"/>
                <w:tab w:val="left" w:pos="4032"/>
              </w:tabs>
              <w:rPr>
                <w:rFonts w:ascii="Arial Narrow" w:hAnsi="Arial Narrow" w:cs="Arial"/>
              </w:rPr>
            </w:pPr>
            <w:r>
              <w:rPr>
                <w:rFonts w:ascii="Arial Narrow" w:hAnsi="Arial Narrow" w:cs="Arial"/>
              </w:rPr>
              <w:t xml:space="preserve">Requested changes need to </w:t>
            </w:r>
            <w:proofErr w:type="gramStart"/>
            <w:r>
              <w:rPr>
                <w:rFonts w:ascii="Arial Narrow" w:hAnsi="Arial Narrow" w:cs="Arial"/>
              </w:rPr>
              <w:t>be sent</w:t>
            </w:r>
            <w:proofErr w:type="gramEnd"/>
            <w:r>
              <w:rPr>
                <w:rFonts w:ascii="Arial Narrow" w:hAnsi="Arial Narrow" w:cs="Arial"/>
              </w:rPr>
              <w:t xml:space="preserve"> to Academic Senate first to:  add a management representative appointed by the Vice President Instruction and replace one of the two research representatives with a student appointed by the Associated Students.  This will total 4 managers, 8 faculty, 2 classified staff, and one student. (15)</w:t>
            </w:r>
            <w:r w:rsidR="00E3249D">
              <w:rPr>
                <w:rFonts w:ascii="Arial Narrow" w:hAnsi="Arial Narrow" w:cs="Arial"/>
              </w:rPr>
              <w:t>. Jim</w:t>
            </w:r>
            <w:r>
              <w:rPr>
                <w:rFonts w:ascii="Arial Narrow" w:hAnsi="Arial Narrow" w:cs="Arial"/>
              </w:rPr>
              <w:t xml:space="preserve"> will seek approval from SSSPAC and then forward directly to the Academic Senate.</w:t>
            </w:r>
          </w:p>
          <w:p w14:paraId="4B241759" w14:textId="4E49FFC8" w:rsidR="00F90C5A" w:rsidRPr="00F90C5A" w:rsidRDefault="00F90C5A" w:rsidP="005537B4">
            <w:pPr>
              <w:tabs>
                <w:tab w:val="left" w:pos="2579"/>
                <w:tab w:val="left" w:pos="4032"/>
              </w:tabs>
              <w:rPr>
                <w:rFonts w:ascii="Arial Narrow" w:hAnsi="Arial Narrow" w:cs="Arial"/>
              </w:rPr>
            </w:pPr>
          </w:p>
        </w:tc>
      </w:tr>
      <w:tr w:rsidR="005537B4" w:rsidRPr="00C0115A" w14:paraId="7F806C1D" w14:textId="77777777" w:rsidTr="00B46433">
        <w:trPr>
          <w:trHeight w:val="325"/>
        </w:trPr>
        <w:tc>
          <w:tcPr>
            <w:tcW w:w="795" w:type="dxa"/>
          </w:tcPr>
          <w:p w14:paraId="37F1009F" w14:textId="5C1D840E" w:rsidR="005537B4" w:rsidRDefault="005537B4" w:rsidP="005537B4">
            <w:pPr>
              <w:jc w:val="center"/>
              <w:rPr>
                <w:rFonts w:ascii="Arial Narrow" w:hAnsi="Arial Narrow" w:cs="Arial"/>
              </w:rPr>
            </w:pPr>
            <w:r>
              <w:rPr>
                <w:rFonts w:ascii="Arial Narrow" w:hAnsi="Arial Narrow" w:cs="Arial"/>
              </w:rPr>
              <w:t>5.0</w:t>
            </w:r>
          </w:p>
        </w:tc>
        <w:tc>
          <w:tcPr>
            <w:tcW w:w="4050" w:type="dxa"/>
          </w:tcPr>
          <w:p w14:paraId="33B19A0C" w14:textId="77777777" w:rsidR="005537B4" w:rsidRPr="00104EEA" w:rsidRDefault="005537B4" w:rsidP="005537B4">
            <w:pPr>
              <w:rPr>
                <w:rFonts w:ascii="Arial Narrow" w:hAnsi="Arial Narrow" w:cs="Arial"/>
              </w:rPr>
            </w:pPr>
            <w:r w:rsidRPr="00104EEA">
              <w:rPr>
                <w:rFonts w:ascii="Arial Narrow" w:hAnsi="Arial Narrow" w:cs="Arial"/>
              </w:rPr>
              <w:t xml:space="preserve">Review of AP 5000 series (Marty) – </w:t>
            </w:r>
          </w:p>
          <w:p w14:paraId="3F6F805F" w14:textId="77777777" w:rsidR="005537B4" w:rsidRDefault="005537B4" w:rsidP="005537B4">
            <w:pPr>
              <w:rPr>
                <w:rFonts w:ascii="Arial Narrow" w:hAnsi="Arial Narrow" w:cs="Arial"/>
              </w:rPr>
            </w:pPr>
            <w:r w:rsidRPr="00104EEA">
              <w:rPr>
                <w:rFonts w:ascii="Arial Narrow" w:hAnsi="Arial Narrow" w:cs="Arial"/>
              </w:rPr>
              <w:t>Topic carried over from June 5th, 2017</w:t>
            </w:r>
          </w:p>
        </w:tc>
        <w:tc>
          <w:tcPr>
            <w:tcW w:w="6120" w:type="dxa"/>
          </w:tcPr>
          <w:p w14:paraId="339C9753" w14:textId="77777777" w:rsidR="005537B4" w:rsidRPr="00D00E3E" w:rsidRDefault="005537B4" w:rsidP="005537B4">
            <w:pPr>
              <w:tabs>
                <w:tab w:val="left" w:pos="2579"/>
              </w:tabs>
              <w:rPr>
                <w:rFonts w:ascii="Arial Narrow" w:hAnsi="Arial Narrow" w:cs="Arial"/>
              </w:rPr>
            </w:pPr>
          </w:p>
        </w:tc>
        <w:tc>
          <w:tcPr>
            <w:tcW w:w="3435" w:type="dxa"/>
          </w:tcPr>
          <w:p w14:paraId="19662AB0" w14:textId="7E950069" w:rsidR="005537B4" w:rsidRPr="00D00E3E" w:rsidRDefault="008E640A" w:rsidP="005537B4">
            <w:pPr>
              <w:tabs>
                <w:tab w:val="left" w:pos="2579"/>
                <w:tab w:val="left" w:pos="4032"/>
              </w:tabs>
              <w:rPr>
                <w:rFonts w:ascii="Arial Narrow" w:hAnsi="Arial Narrow" w:cs="Arial"/>
              </w:rPr>
            </w:pPr>
            <w:r>
              <w:rPr>
                <w:rFonts w:ascii="Arial Narrow" w:hAnsi="Arial Narrow" w:cs="Arial"/>
              </w:rPr>
              <w:t>Topic carried over to next meeting</w:t>
            </w:r>
          </w:p>
        </w:tc>
      </w:tr>
      <w:tr w:rsidR="00164FCA" w:rsidRPr="00C0115A" w14:paraId="7AD5A3B7" w14:textId="77777777" w:rsidTr="00B46433">
        <w:trPr>
          <w:trHeight w:val="325"/>
        </w:trPr>
        <w:tc>
          <w:tcPr>
            <w:tcW w:w="795" w:type="dxa"/>
          </w:tcPr>
          <w:p w14:paraId="5B0FFEDD" w14:textId="28591111" w:rsidR="00164FCA" w:rsidRDefault="005537B4" w:rsidP="00164FCA">
            <w:pPr>
              <w:jc w:val="center"/>
              <w:rPr>
                <w:rFonts w:ascii="Arial Narrow" w:hAnsi="Arial Narrow" w:cs="Arial"/>
              </w:rPr>
            </w:pPr>
            <w:r>
              <w:rPr>
                <w:rFonts w:ascii="Arial Narrow" w:hAnsi="Arial Narrow" w:cs="Arial"/>
              </w:rPr>
              <w:t>6</w:t>
            </w:r>
            <w:r w:rsidR="00164FCA">
              <w:rPr>
                <w:rFonts w:ascii="Arial Narrow" w:hAnsi="Arial Narrow" w:cs="Arial"/>
              </w:rPr>
              <w:t>.0</w:t>
            </w:r>
          </w:p>
        </w:tc>
        <w:tc>
          <w:tcPr>
            <w:tcW w:w="4050" w:type="dxa"/>
          </w:tcPr>
          <w:p w14:paraId="0FB15654" w14:textId="6519E9A5" w:rsidR="00164FCA" w:rsidRDefault="00CF747D" w:rsidP="00104EEA">
            <w:pPr>
              <w:rPr>
                <w:rFonts w:ascii="Arial Narrow" w:hAnsi="Arial Narrow" w:cs="Arial"/>
              </w:rPr>
            </w:pPr>
            <w:r w:rsidRPr="00104EEA">
              <w:rPr>
                <w:rFonts w:ascii="Arial Narrow" w:hAnsi="Arial Narrow" w:cs="Arial"/>
              </w:rPr>
              <w:t xml:space="preserve">2016 CIRP Results – Bruce </w:t>
            </w:r>
            <w:r>
              <w:rPr>
                <w:rFonts w:ascii="Arial Narrow" w:hAnsi="Arial Narrow" w:cs="Arial"/>
              </w:rPr>
              <w:t>Nixon</w:t>
            </w:r>
            <w:r w:rsidRPr="00104EEA">
              <w:rPr>
                <w:rFonts w:ascii="Arial Narrow" w:hAnsi="Arial Narrow" w:cs="Arial"/>
              </w:rPr>
              <w:t xml:space="preserve"> to present survey results on behalf of the Research and Institutional Effectiveness Department</w:t>
            </w:r>
          </w:p>
        </w:tc>
        <w:tc>
          <w:tcPr>
            <w:tcW w:w="6120" w:type="dxa"/>
          </w:tcPr>
          <w:p w14:paraId="21499987" w14:textId="77777777" w:rsidR="00164FCA" w:rsidRPr="00D00E3E" w:rsidRDefault="00164FCA" w:rsidP="002A208E">
            <w:pPr>
              <w:tabs>
                <w:tab w:val="left" w:pos="2579"/>
              </w:tabs>
              <w:rPr>
                <w:rFonts w:ascii="Arial Narrow" w:hAnsi="Arial Narrow" w:cs="Arial"/>
              </w:rPr>
            </w:pPr>
          </w:p>
        </w:tc>
        <w:tc>
          <w:tcPr>
            <w:tcW w:w="3435" w:type="dxa"/>
          </w:tcPr>
          <w:p w14:paraId="1F938EAF" w14:textId="21AD0D01" w:rsidR="00164FCA" w:rsidRPr="00D00E3E" w:rsidRDefault="00D10118" w:rsidP="002A208E">
            <w:pPr>
              <w:tabs>
                <w:tab w:val="left" w:pos="2579"/>
                <w:tab w:val="left" w:pos="4032"/>
              </w:tabs>
              <w:rPr>
                <w:rFonts w:ascii="Arial Narrow" w:hAnsi="Arial Narrow" w:cs="Arial"/>
              </w:rPr>
            </w:pPr>
            <w:r>
              <w:rPr>
                <w:rFonts w:ascii="Arial Narrow" w:hAnsi="Arial Narrow" w:cs="Arial"/>
              </w:rPr>
              <w:t>Bruce recommends Council to review the report prior to its presentation.</w:t>
            </w:r>
          </w:p>
        </w:tc>
      </w:tr>
      <w:tr w:rsidR="00CF747D" w:rsidRPr="00C0115A" w14:paraId="58A04579" w14:textId="77777777" w:rsidTr="00B46433">
        <w:trPr>
          <w:trHeight w:val="325"/>
        </w:trPr>
        <w:tc>
          <w:tcPr>
            <w:tcW w:w="795" w:type="dxa"/>
          </w:tcPr>
          <w:p w14:paraId="4CD572FB" w14:textId="32267750" w:rsidR="00CF747D" w:rsidRDefault="005537B4" w:rsidP="00CF747D">
            <w:pPr>
              <w:jc w:val="center"/>
              <w:rPr>
                <w:rFonts w:ascii="Arial Narrow" w:hAnsi="Arial Narrow" w:cs="Arial"/>
              </w:rPr>
            </w:pPr>
            <w:r>
              <w:rPr>
                <w:rFonts w:ascii="Arial Narrow" w:hAnsi="Arial Narrow" w:cs="Arial"/>
              </w:rPr>
              <w:t>7</w:t>
            </w:r>
            <w:r w:rsidR="00CF747D">
              <w:rPr>
                <w:rFonts w:ascii="Arial Narrow" w:hAnsi="Arial Narrow" w:cs="Arial"/>
              </w:rPr>
              <w:t>.0</w:t>
            </w:r>
          </w:p>
        </w:tc>
        <w:tc>
          <w:tcPr>
            <w:tcW w:w="4050" w:type="dxa"/>
          </w:tcPr>
          <w:p w14:paraId="33A8E8AB" w14:textId="242D2433" w:rsidR="00CF747D" w:rsidRPr="00104EEA" w:rsidRDefault="00CF747D" w:rsidP="00CF747D">
            <w:pPr>
              <w:rPr>
                <w:rFonts w:ascii="Arial Narrow" w:hAnsi="Arial Narrow" w:cs="Arial"/>
              </w:rPr>
            </w:pPr>
            <w:r w:rsidRPr="00104EEA">
              <w:rPr>
                <w:rFonts w:ascii="Arial Narrow" w:hAnsi="Arial Narrow" w:cs="Arial"/>
              </w:rPr>
              <w:t xml:space="preserve">Guided Pathways </w:t>
            </w:r>
            <w:r>
              <w:rPr>
                <w:rFonts w:ascii="Arial Narrow" w:hAnsi="Arial Narrow" w:cs="Arial"/>
              </w:rPr>
              <w:t xml:space="preserve">Update </w:t>
            </w:r>
            <w:r w:rsidRPr="00104EEA">
              <w:rPr>
                <w:rFonts w:ascii="Arial Narrow" w:hAnsi="Arial Narrow" w:cs="Arial"/>
              </w:rPr>
              <w:t>(Audrey)</w:t>
            </w:r>
          </w:p>
        </w:tc>
        <w:tc>
          <w:tcPr>
            <w:tcW w:w="6120" w:type="dxa"/>
          </w:tcPr>
          <w:p w14:paraId="71F2A7A8" w14:textId="77777777" w:rsidR="00CF747D" w:rsidRPr="00D00E3E" w:rsidRDefault="00CF747D" w:rsidP="00CF747D">
            <w:pPr>
              <w:tabs>
                <w:tab w:val="left" w:pos="2579"/>
              </w:tabs>
              <w:rPr>
                <w:rFonts w:ascii="Arial Narrow" w:hAnsi="Arial Narrow" w:cs="Arial"/>
              </w:rPr>
            </w:pPr>
          </w:p>
        </w:tc>
        <w:tc>
          <w:tcPr>
            <w:tcW w:w="3435" w:type="dxa"/>
          </w:tcPr>
          <w:p w14:paraId="0516D970" w14:textId="0DF87015" w:rsidR="00CF747D" w:rsidRPr="00D00E3E" w:rsidRDefault="008E640A" w:rsidP="00CF747D">
            <w:pPr>
              <w:tabs>
                <w:tab w:val="left" w:pos="2579"/>
                <w:tab w:val="left" w:pos="4032"/>
              </w:tabs>
              <w:rPr>
                <w:rFonts w:ascii="Arial Narrow" w:hAnsi="Arial Narrow" w:cs="Arial"/>
              </w:rPr>
            </w:pPr>
            <w:r>
              <w:rPr>
                <w:rFonts w:ascii="Arial Narrow" w:hAnsi="Arial Narrow" w:cs="Arial"/>
              </w:rPr>
              <w:t>Topic carried over to next meeting</w:t>
            </w:r>
          </w:p>
        </w:tc>
      </w:tr>
      <w:tr w:rsidR="00CF747D" w:rsidRPr="00FF2E82" w14:paraId="2C78EACE" w14:textId="77777777" w:rsidTr="00B46433">
        <w:trPr>
          <w:trHeight w:val="70"/>
        </w:trPr>
        <w:tc>
          <w:tcPr>
            <w:tcW w:w="795" w:type="dxa"/>
            <w:tcBorders>
              <w:top w:val="single" w:sz="4" w:space="0" w:color="auto"/>
              <w:left w:val="double" w:sz="4" w:space="0" w:color="auto"/>
              <w:bottom w:val="single" w:sz="4" w:space="0" w:color="auto"/>
              <w:right w:val="single" w:sz="4" w:space="0" w:color="auto"/>
            </w:tcBorders>
          </w:tcPr>
          <w:p w14:paraId="1838B82C" w14:textId="7406C724" w:rsidR="00CF747D" w:rsidRDefault="005537B4" w:rsidP="00CF747D">
            <w:pPr>
              <w:jc w:val="center"/>
              <w:rPr>
                <w:rFonts w:ascii="Arial Narrow" w:hAnsi="Arial Narrow" w:cs="Arial"/>
              </w:rPr>
            </w:pPr>
            <w:r>
              <w:rPr>
                <w:rFonts w:ascii="Arial Narrow" w:hAnsi="Arial Narrow" w:cs="Arial"/>
              </w:rPr>
              <w:t>8</w:t>
            </w:r>
            <w:r w:rsidR="00CF747D">
              <w:rPr>
                <w:rFonts w:ascii="Arial Narrow" w:hAnsi="Arial Narrow" w:cs="Arial"/>
              </w:rPr>
              <w:t>.0</w:t>
            </w:r>
          </w:p>
        </w:tc>
        <w:tc>
          <w:tcPr>
            <w:tcW w:w="4050" w:type="dxa"/>
            <w:tcBorders>
              <w:top w:val="single" w:sz="4" w:space="0" w:color="auto"/>
              <w:left w:val="single" w:sz="4" w:space="0" w:color="auto"/>
              <w:bottom w:val="single" w:sz="4" w:space="0" w:color="auto"/>
              <w:right w:val="single" w:sz="4" w:space="0" w:color="auto"/>
            </w:tcBorders>
          </w:tcPr>
          <w:p w14:paraId="52FE3465" w14:textId="21BD2AD4" w:rsidR="00CF747D" w:rsidRPr="00FF2E82" w:rsidRDefault="00CF747D" w:rsidP="00CF747D">
            <w:pPr>
              <w:rPr>
                <w:rFonts w:ascii="Arial Narrow" w:hAnsi="Arial Narrow" w:cs="Arial"/>
              </w:rPr>
            </w:pPr>
            <w:r w:rsidRPr="0069489F">
              <w:rPr>
                <w:rFonts w:ascii="Arial Narrow" w:hAnsi="Arial Narrow" w:cs="Arial"/>
                <w:b/>
              </w:rPr>
              <w:t>Future Presentations/discussions</w:t>
            </w:r>
          </w:p>
        </w:tc>
        <w:tc>
          <w:tcPr>
            <w:tcW w:w="6120" w:type="dxa"/>
            <w:tcBorders>
              <w:top w:val="single" w:sz="4" w:space="0" w:color="auto"/>
              <w:left w:val="single" w:sz="4" w:space="0" w:color="auto"/>
              <w:bottom w:val="single" w:sz="4" w:space="0" w:color="auto"/>
              <w:right w:val="double" w:sz="4" w:space="0" w:color="auto"/>
            </w:tcBorders>
          </w:tcPr>
          <w:p w14:paraId="7D2CDA4F" w14:textId="77777777" w:rsidR="00CF747D" w:rsidRPr="00FF2E82" w:rsidRDefault="00CF747D" w:rsidP="00CF747D">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CF747D" w:rsidRPr="00FF2E82" w:rsidRDefault="00CF747D" w:rsidP="00CF747D">
            <w:pPr>
              <w:jc w:val="center"/>
              <w:rPr>
                <w:rFonts w:ascii="Arial Narrow" w:hAnsi="Arial Narrow" w:cs="Arial"/>
              </w:rPr>
            </w:pPr>
          </w:p>
        </w:tc>
      </w:tr>
      <w:tr w:rsidR="00CF747D" w:rsidRPr="00C0115A" w14:paraId="5D66E0BA" w14:textId="77777777" w:rsidTr="00B46433">
        <w:trPr>
          <w:trHeight w:val="325"/>
        </w:trPr>
        <w:tc>
          <w:tcPr>
            <w:tcW w:w="795" w:type="dxa"/>
          </w:tcPr>
          <w:p w14:paraId="0BDF8C1F" w14:textId="4EC832A9" w:rsidR="00CF747D" w:rsidRDefault="00CF747D" w:rsidP="00CF747D">
            <w:pPr>
              <w:jc w:val="center"/>
              <w:rPr>
                <w:rFonts w:ascii="Arial Narrow" w:hAnsi="Arial Narrow" w:cs="Arial"/>
              </w:rPr>
            </w:pPr>
          </w:p>
        </w:tc>
        <w:tc>
          <w:tcPr>
            <w:tcW w:w="4050" w:type="dxa"/>
          </w:tcPr>
          <w:p w14:paraId="1A0F2AED" w14:textId="372B9808" w:rsidR="00CF747D" w:rsidRPr="005E330A" w:rsidRDefault="00CF747D" w:rsidP="00CF747D">
            <w:pPr>
              <w:rPr>
                <w:rFonts w:ascii="Arial Narrow" w:hAnsi="Arial Narrow" w:cs="Arial"/>
              </w:rPr>
            </w:pPr>
            <w:r w:rsidRPr="00104EEA">
              <w:rPr>
                <w:rFonts w:ascii="Arial Narrow" w:hAnsi="Arial Narrow" w:cs="Arial"/>
              </w:rPr>
              <w:t>AP 5050 Matriculation – Jim to present to Council for review (</w:t>
            </w:r>
            <w:r w:rsidR="00DB4BF0">
              <w:rPr>
                <w:rFonts w:ascii="Arial Narrow" w:hAnsi="Arial Narrow" w:cs="Arial"/>
              </w:rPr>
              <w:t>April 16</w:t>
            </w:r>
            <w:r w:rsidRPr="00104EEA">
              <w:rPr>
                <w:rFonts w:ascii="Arial Narrow" w:hAnsi="Arial Narrow" w:cs="Arial"/>
              </w:rPr>
              <w:t>)</w:t>
            </w:r>
          </w:p>
        </w:tc>
        <w:tc>
          <w:tcPr>
            <w:tcW w:w="6120" w:type="dxa"/>
          </w:tcPr>
          <w:p w14:paraId="52EE7946" w14:textId="77777777" w:rsidR="00CF747D" w:rsidRPr="00D00E3E" w:rsidRDefault="00CF747D" w:rsidP="00CF747D">
            <w:pPr>
              <w:tabs>
                <w:tab w:val="left" w:pos="2579"/>
              </w:tabs>
              <w:rPr>
                <w:rFonts w:ascii="Arial Narrow" w:hAnsi="Arial Narrow" w:cs="Arial"/>
              </w:rPr>
            </w:pPr>
          </w:p>
        </w:tc>
        <w:tc>
          <w:tcPr>
            <w:tcW w:w="3435" w:type="dxa"/>
          </w:tcPr>
          <w:p w14:paraId="21AF4E98" w14:textId="77777777" w:rsidR="00CF747D" w:rsidRPr="00D00E3E" w:rsidRDefault="00CF747D" w:rsidP="00CF747D">
            <w:pPr>
              <w:tabs>
                <w:tab w:val="left" w:pos="2579"/>
                <w:tab w:val="left" w:pos="4032"/>
              </w:tabs>
              <w:rPr>
                <w:rFonts w:ascii="Arial Narrow" w:hAnsi="Arial Narrow" w:cs="Arial"/>
              </w:rPr>
            </w:pPr>
          </w:p>
        </w:tc>
      </w:tr>
      <w:tr w:rsidR="00CF747D" w:rsidRPr="00C0115A" w14:paraId="0B33B325" w14:textId="77777777" w:rsidTr="00B46433">
        <w:trPr>
          <w:trHeight w:val="325"/>
        </w:trPr>
        <w:tc>
          <w:tcPr>
            <w:tcW w:w="795" w:type="dxa"/>
          </w:tcPr>
          <w:p w14:paraId="17FB6858" w14:textId="596C47CA" w:rsidR="00CF747D" w:rsidRDefault="00CF747D" w:rsidP="00CF747D">
            <w:pPr>
              <w:jc w:val="center"/>
              <w:rPr>
                <w:rFonts w:ascii="Arial Narrow" w:hAnsi="Arial Narrow" w:cs="Arial"/>
              </w:rPr>
            </w:pPr>
          </w:p>
        </w:tc>
        <w:tc>
          <w:tcPr>
            <w:tcW w:w="4050" w:type="dxa"/>
          </w:tcPr>
          <w:p w14:paraId="22DEBDE2" w14:textId="24B63F2D" w:rsidR="00CF747D" w:rsidRDefault="005537B4" w:rsidP="00CF747D">
            <w:pPr>
              <w:rPr>
                <w:rFonts w:ascii="Arial Narrow" w:hAnsi="Arial Narrow" w:cs="Arial"/>
              </w:rPr>
            </w:pPr>
            <w:r>
              <w:rPr>
                <w:rFonts w:ascii="Arial Narrow" w:hAnsi="Arial Narrow" w:cs="Arial"/>
              </w:rPr>
              <w:t>AP/BP 5400, 5410 &amp; 5420</w:t>
            </w:r>
            <w:r w:rsidRPr="00104EEA">
              <w:rPr>
                <w:rFonts w:ascii="Arial Narrow" w:hAnsi="Arial Narrow" w:cs="Arial"/>
              </w:rPr>
              <w:t xml:space="preserve"> Associated Students – Dan Garcia to present AP/BPs on Associated Students for Council review</w:t>
            </w:r>
            <w:r>
              <w:rPr>
                <w:rFonts w:ascii="Arial Narrow" w:hAnsi="Arial Narrow" w:cs="Arial"/>
              </w:rPr>
              <w:t xml:space="preserve"> (pending)</w:t>
            </w:r>
          </w:p>
        </w:tc>
        <w:tc>
          <w:tcPr>
            <w:tcW w:w="6120" w:type="dxa"/>
          </w:tcPr>
          <w:p w14:paraId="56273D46" w14:textId="77777777" w:rsidR="00CF747D" w:rsidRPr="00D00E3E" w:rsidRDefault="00CF747D" w:rsidP="00CF747D">
            <w:pPr>
              <w:tabs>
                <w:tab w:val="left" w:pos="2579"/>
              </w:tabs>
              <w:rPr>
                <w:rFonts w:ascii="Arial Narrow" w:hAnsi="Arial Narrow" w:cs="Arial"/>
              </w:rPr>
            </w:pPr>
          </w:p>
        </w:tc>
        <w:tc>
          <w:tcPr>
            <w:tcW w:w="3435" w:type="dxa"/>
          </w:tcPr>
          <w:p w14:paraId="3A668CC8" w14:textId="77777777" w:rsidR="00CF747D" w:rsidRPr="00D00E3E" w:rsidRDefault="00CF747D" w:rsidP="00CF747D">
            <w:pPr>
              <w:tabs>
                <w:tab w:val="left" w:pos="2579"/>
                <w:tab w:val="left" w:pos="4032"/>
              </w:tabs>
              <w:rPr>
                <w:rFonts w:ascii="Arial Narrow" w:hAnsi="Arial Narrow" w:cs="Arial"/>
              </w:rPr>
            </w:pPr>
          </w:p>
        </w:tc>
      </w:tr>
      <w:tr w:rsidR="00CF747D" w:rsidRPr="00C0115A" w14:paraId="58465288" w14:textId="77777777" w:rsidTr="00B46433">
        <w:trPr>
          <w:trHeight w:val="325"/>
        </w:trPr>
        <w:tc>
          <w:tcPr>
            <w:tcW w:w="795" w:type="dxa"/>
          </w:tcPr>
          <w:p w14:paraId="6C5E691C" w14:textId="1CD90626" w:rsidR="00CF747D" w:rsidRDefault="00CF747D" w:rsidP="00CF747D">
            <w:pPr>
              <w:jc w:val="center"/>
              <w:rPr>
                <w:rFonts w:ascii="Arial Narrow" w:hAnsi="Arial Narrow" w:cs="Arial"/>
              </w:rPr>
            </w:pPr>
          </w:p>
        </w:tc>
        <w:tc>
          <w:tcPr>
            <w:tcW w:w="4050" w:type="dxa"/>
          </w:tcPr>
          <w:p w14:paraId="7CF35486" w14:textId="24800480" w:rsidR="00CF747D" w:rsidRDefault="008F2C92" w:rsidP="00CF747D">
            <w:pPr>
              <w:rPr>
                <w:rFonts w:ascii="Arial Narrow" w:hAnsi="Arial Narrow" w:cs="Arial"/>
              </w:rPr>
            </w:pPr>
            <w:r>
              <w:rPr>
                <w:rFonts w:ascii="Arial Narrow" w:hAnsi="Arial Narrow" w:cs="Arial"/>
              </w:rPr>
              <w:t>2018-2019 Basic Skills Budget – Michelle Dougherty to present (confirmed for May 7)</w:t>
            </w:r>
          </w:p>
        </w:tc>
        <w:tc>
          <w:tcPr>
            <w:tcW w:w="6120" w:type="dxa"/>
          </w:tcPr>
          <w:p w14:paraId="1DFE948A" w14:textId="77777777" w:rsidR="00CF747D" w:rsidRPr="00D00E3E" w:rsidRDefault="00CF747D" w:rsidP="00CF747D">
            <w:pPr>
              <w:tabs>
                <w:tab w:val="left" w:pos="2579"/>
              </w:tabs>
              <w:rPr>
                <w:rFonts w:ascii="Arial Narrow" w:hAnsi="Arial Narrow" w:cs="Arial"/>
              </w:rPr>
            </w:pPr>
          </w:p>
        </w:tc>
        <w:tc>
          <w:tcPr>
            <w:tcW w:w="3435" w:type="dxa"/>
          </w:tcPr>
          <w:p w14:paraId="4A952F59" w14:textId="77777777" w:rsidR="00CF747D" w:rsidRPr="00D00E3E" w:rsidRDefault="00CF747D" w:rsidP="00CF747D">
            <w:pPr>
              <w:tabs>
                <w:tab w:val="left" w:pos="2579"/>
                <w:tab w:val="left" w:pos="4032"/>
              </w:tabs>
              <w:rPr>
                <w:rFonts w:ascii="Arial Narrow" w:hAnsi="Arial Narrow" w:cs="Arial"/>
              </w:rPr>
            </w:pPr>
          </w:p>
        </w:tc>
      </w:tr>
      <w:tr w:rsidR="00CF747D" w:rsidRPr="00C0115A" w14:paraId="111C19FD" w14:textId="77777777" w:rsidTr="00B46433">
        <w:trPr>
          <w:trHeight w:val="325"/>
        </w:trPr>
        <w:tc>
          <w:tcPr>
            <w:tcW w:w="795" w:type="dxa"/>
          </w:tcPr>
          <w:p w14:paraId="782D12DD" w14:textId="6DD58923" w:rsidR="00CF747D" w:rsidRDefault="00CF747D" w:rsidP="00CF747D">
            <w:pPr>
              <w:rPr>
                <w:rFonts w:ascii="Arial Narrow" w:hAnsi="Arial Narrow" w:cs="Arial"/>
              </w:rPr>
            </w:pPr>
          </w:p>
        </w:tc>
        <w:tc>
          <w:tcPr>
            <w:tcW w:w="4050" w:type="dxa"/>
          </w:tcPr>
          <w:p w14:paraId="74398F62" w14:textId="49E9DC0C" w:rsidR="00CF747D" w:rsidRDefault="00546188" w:rsidP="00546188">
            <w:pPr>
              <w:rPr>
                <w:rFonts w:ascii="Arial Narrow" w:hAnsi="Arial Narrow" w:cs="Arial"/>
              </w:rPr>
            </w:pPr>
            <w:r>
              <w:rPr>
                <w:rFonts w:ascii="Arial Narrow" w:hAnsi="Arial Narrow" w:cs="Arial"/>
              </w:rPr>
              <w:t>Textbook Task Force (Audrey)</w:t>
            </w:r>
          </w:p>
        </w:tc>
        <w:tc>
          <w:tcPr>
            <w:tcW w:w="6120" w:type="dxa"/>
          </w:tcPr>
          <w:p w14:paraId="5F3EA068" w14:textId="77777777" w:rsidR="00CF747D" w:rsidRPr="00D00E3E" w:rsidRDefault="00CF747D" w:rsidP="00CF747D">
            <w:pPr>
              <w:tabs>
                <w:tab w:val="left" w:pos="2579"/>
              </w:tabs>
              <w:rPr>
                <w:rFonts w:ascii="Arial Narrow" w:hAnsi="Arial Narrow" w:cs="Arial"/>
              </w:rPr>
            </w:pPr>
          </w:p>
        </w:tc>
        <w:tc>
          <w:tcPr>
            <w:tcW w:w="3435" w:type="dxa"/>
          </w:tcPr>
          <w:p w14:paraId="009C8EBA" w14:textId="77777777" w:rsidR="00CF747D" w:rsidRPr="00D00E3E" w:rsidRDefault="00CF747D" w:rsidP="00CF747D">
            <w:pPr>
              <w:tabs>
                <w:tab w:val="left" w:pos="2579"/>
                <w:tab w:val="left" w:pos="4032"/>
              </w:tabs>
              <w:rPr>
                <w:rFonts w:ascii="Arial Narrow" w:hAnsi="Arial Narrow" w:cs="Arial"/>
              </w:rPr>
            </w:pPr>
          </w:p>
        </w:tc>
      </w:tr>
      <w:tr w:rsidR="00CF747D" w:rsidRPr="00C0115A" w14:paraId="27D636DD" w14:textId="77777777" w:rsidTr="00B46433">
        <w:trPr>
          <w:trHeight w:val="325"/>
        </w:trPr>
        <w:tc>
          <w:tcPr>
            <w:tcW w:w="795" w:type="dxa"/>
          </w:tcPr>
          <w:p w14:paraId="2CC36B4C" w14:textId="46367253" w:rsidR="00CF747D" w:rsidRDefault="00CF747D" w:rsidP="00CF747D">
            <w:pPr>
              <w:jc w:val="center"/>
              <w:rPr>
                <w:rFonts w:ascii="Arial Narrow" w:hAnsi="Arial Narrow" w:cs="Arial"/>
              </w:rPr>
            </w:pPr>
          </w:p>
        </w:tc>
        <w:tc>
          <w:tcPr>
            <w:tcW w:w="4050" w:type="dxa"/>
          </w:tcPr>
          <w:p w14:paraId="5FF80C90" w14:textId="5ED1765A" w:rsidR="00CF747D" w:rsidRPr="00104EEA" w:rsidRDefault="00CF747D" w:rsidP="00CF747D">
            <w:pPr>
              <w:rPr>
                <w:rFonts w:ascii="Arial Narrow" w:hAnsi="Arial Narrow" w:cs="Arial"/>
              </w:rPr>
            </w:pPr>
          </w:p>
        </w:tc>
        <w:tc>
          <w:tcPr>
            <w:tcW w:w="6120" w:type="dxa"/>
          </w:tcPr>
          <w:p w14:paraId="4A06D4DE" w14:textId="77777777" w:rsidR="00CF747D" w:rsidRPr="00D00E3E" w:rsidRDefault="00CF747D" w:rsidP="00CF747D">
            <w:pPr>
              <w:tabs>
                <w:tab w:val="left" w:pos="2579"/>
              </w:tabs>
              <w:rPr>
                <w:rFonts w:ascii="Arial Narrow" w:hAnsi="Arial Narrow" w:cs="Arial"/>
              </w:rPr>
            </w:pPr>
          </w:p>
        </w:tc>
        <w:tc>
          <w:tcPr>
            <w:tcW w:w="3435" w:type="dxa"/>
          </w:tcPr>
          <w:p w14:paraId="0321195A" w14:textId="77777777" w:rsidR="00CF747D" w:rsidRPr="00D00E3E" w:rsidRDefault="00CF747D" w:rsidP="00CF747D">
            <w:pPr>
              <w:tabs>
                <w:tab w:val="left" w:pos="2579"/>
                <w:tab w:val="left" w:pos="4032"/>
              </w:tabs>
              <w:rPr>
                <w:rFonts w:ascii="Arial Narrow" w:hAnsi="Arial Narrow" w:cs="Arial"/>
              </w:rPr>
            </w:pPr>
          </w:p>
        </w:tc>
      </w:tr>
      <w:tr w:rsidR="00CF747D" w:rsidRPr="00C0115A" w14:paraId="5F627F6D" w14:textId="0BAF26CB" w:rsidTr="00B46433">
        <w:trPr>
          <w:trHeight w:val="325"/>
        </w:trPr>
        <w:tc>
          <w:tcPr>
            <w:tcW w:w="795" w:type="dxa"/>
            <w:tcBorders>
              <w:top w:val="double" w:sz="4" w:space="0" w:color="auto"/>
              <w:bottom w:val="double" w:sz="4" w:space="0" w:color="auto"/>
            </w:tcBorders>
            <w:shd w:val="clear" w:color="auto" w:fill="F2F2F2" w:themeFill="background1" w:themeFillShade="F2"/>
          </w:tcPr>
          <w:p w14:paraId="6A10A3DC" w14:textId="1C28E8C0" w:rsidR="00CF747D" w:rsidRDefault="00CF747D" w:rsidP="00CF747D">
            <w:pPr>
              <w:jc w:val="center"/>
              <w:rPr>
                <w:rFonts w:ascii="Arial Narrow" w:hAnsi="Arial Narrow" w:cs="Arial"/>
              </w:rPr>
            </w:pPr>
          </w:p>
        </w:tc>
        <w:tc>
          <w:tcPr>
            <w:tcW w:w="4050" w:type="dxa"/>
            <w:tcBorders>
              <w:top w:val="double" w:sz="4" w:space="0" w:color="auto"/>
              <w:bottom w:val="double" w:sz="4" w:space="0" w:color="auto"/>
            </w:tcBorders>
            <w:shd w:val="clear" w:color="auto" w:fill="F2F2F2" w:themeFill="background1" w:themeFillShade="F2"/>
          </w:tcPr>
          <w:p w14:paraId="1B6B0EAF" w14:textId="66D6C197" w:rsidR="00CF747D" w:rsidRDefault="00CF747D" w:rsidP="00CF747D">
            <w:pPr>
              <w:rPr>
                <w:rFonts w:ascii="Arial Narrow" w:hAnsi="Arial Narrow"/>
                <w:color w:val="000000" w:themeColor="text1"/>
              </w:rPr>
            </w:pPr>
            <w:r>
              <w:rPr>
                <w:rFonts w:ascii="Arial Narrow" w:hAnsi="Arial Narrow"/>
                <w:b/>
                <w:color w:val="000000" w:themeColor="text1"/>
              </w:rPr>
              <w:t xml:space="preserve">Next meeting date:  </w:t>
            </w:r>
            <w:r w:rsidR="00FA7F8E">
              <w:rPr>
                <w:rFonts w:ascii="Arial Narrow" w:hAnsi="Arial Narrow"/>
                <w:color w:val="000000" w:themeColor="text1"/>
              </w:rPr>
              <w:t xml:space="preserve"> April 16</w:t>
            </w:r>
            <w:r>
              <w:rPr>
                <w:rFonts w:ascii="Arial Narrow" w:hAnsi="Arial Narrow"/>
                <w:color w:val="000000" w:themeColor="text1"/>
              </w:rPr>
              <w:t>, 2018</w:t>
            </w:r>
          </w:p>
        </w:tc>
        <w:tc>
          <w:tcPr>
            <w:tcW w:w="6120" w:type="dxa"/>
            <w:tcBorders>
              <w:top w:val="double" w:sz="4" w:space="0" w:color="auto"/>
              <w:bottom w:val="double" w:sz="4" w:space="0" w:color="auto"/>
            </w:tcBorders>
            <w:shd w:val="clear" w:color="auto" w:fill="F2F2F2" w:themeFill="background1" w:themeFillShade="F2"/>
          </w:tcPr>
          <w:p w14:paraId="428E1258" w14:textId="77777777" w:rsidR="00CF747D" w:rsidRPr="00C0115A" w:rsidRDefault="00CF747D" w:rsidP="00CF747D">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CF747D" w:rsidRPr="00C0115A" w:rsidRDefault="00CF747D" w:rsidP="00CF747D">
            <w:pPr>
              <w:tabs>
                <w:tab w:val="left" w:pos="4032"/>
              </w:tabs>
              <w:rPr>
                <w:rFonts w:ascii="Arial Narrow" w:hAnsi="Arial Narrow" w:cs="Arial"/>
              </w:rPr>
            </w:pPr>
          </w:p>
        </w:tc>
      </w:tr>
    </w:tbl>
    <w:bookmarkEnd w:id="1"/>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651427">
      <w:headerReference w:type="default" r:id="rId8"/>
      <w:pgSz w:w="15840" w:h="12240" w:orient="landscape"/>
      <w:pgMar w:top="1440" w:right="1440" w:bottom="171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33DE" w14:textId="77777777" w:rsidR="00203DFD" w:rsidRDefault="00203DFD">
      <w:r>
        <w:separator/>
      </w:r>
    </w:p>
  </w:endnote>
  <w:endnote w:type="continuationSeparator" w:id="0">
    <w:p w14:paraId="332EF137" w14:textId="77777777" w:rsidR="00203DFD" w:rsidRDefault="0020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9F2A" w14:textId="77777777" w:rsidR="00203DFD" w:rsidRDefault="00203DFD">
      <w:r>
        <w:separator/>
      </w:r>
    </w:p>
  </w:footnote>
  <w:footnote w:type="continuationSeparator" w:id="0">
    <w:p w14:paraId="01186AFA" w14:textId="77777777" w:rsidR="00203DFD" w:rsidRDefault="0020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557939E6"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7" name="Picture 7"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4404D2C" w:rsidR="00276C63" w:rsidRPr="00093223" w:rsidRDefault="00FC57CF" w:rsidP="005002A7">
                          <w:pPr>
                            <w:spacing w:after="120"/>
                            <w:jc w:val="center"/>
                            <w:rPr>
                              <w:rFonts w:ascii="Arial Narrow" w:hAnsi="Arial Narrow" w:cs="Arial"/>
                              <w:b/>
                              <w:sz w:val="28"/>
                              <w:szCs w:val="28"/>
                            </w:rPr>
                          </w:pPr>
                          <w:r>
                            <w:rPr>
                              <w:rFonts w:ascii="Arial Narrow" w:hAnsi="Arial Narrow" w:cs="Arial"/>
                              <w:b/>
                              <w:sz w:val="28"/>
                              <w:szCs w:val="28"/>
                            </w:rPr>
                            <w:t>March 19</w:t>
                          </w:r>
                          <w:r w:rsidR="00A761C2">
                            <w:rPr>
                              <w:rFonts w:ascii="Arial Narrow" w:hAnsi="Arial Narrow" w:cs="Arial"/>
                              <w:b/>
                              <w:sz w:val="28"/>
                              <w:szCs w:val="28"/>
                            </w:rPr>
                            <w:t xml:space="preserve">, </w:t>
                          </w:r>
                          <w:r w:rsidR="00805D35">
                            <w:rPr>
                              <w:rFonts w:ascii="Arial Narrow" w:hAnsi="Arial Narrow" w:cs="Arial"/>
                              <w:b/>
                              <w:sz w:val="28"/>
                              <w:szCs w:val="28"/>
                            </w:rPr>
                            <w:t>2018</w:t>
                          </w:r>
                          <w:r w:rsidR="00CA5257">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4404D2C" w:rsidR="00276C63" w:rsidRPr="00093223" w:rsidRDefault="00FC57CF" w:rsidP="005002A7">
                    <w:pPr>
                      <w:spacing w:after="120"/>
                      <w:jc w:val="center"/>
                      <w:rPr>
                        <w:rFonts w:ascii="Arial Narrow" w:hAnsi="Arial Narrow" w:cs="Arial"/>
                        <w:b/>
                        <w:sz w:val="28"/>
                        <w:szCs w:val="28"/>
                      </w:rPr>
                    </w:pPr>
                    <w:r>
                      <w:rPr>
                        <w:rFonts w:ascii="Arial Narrow" w:hAnsi="Arial Narrow" w:cs="Arial"/>
                        <w:b/>
                        <w:sz w:val="28"/>
                        <w:szCs w:val="28"/>
                      </w:rPr>
                      <w:t>March 19</w:t>
                    </w:r>
                    <w:r w:rsidR="00A761C2">
                      <w:rPr>
                        <w:rFonts w:ascii="Arial Narrow" w:hAnsi="Arial Narrow" w:cs="Arial"/>
                        <w:b/>
                        <w:sz w:val="28"/>
                        <w:szCs w:val="28"/>
                      </w:rPr>
                      <w:t xml:space="preserve">, </w:t>
                    </w:r>
                    <w:r w:rsidR="00805D35">
                      <w:rPr>
                        <w:rFonts w:ascii="Arial Narrow" w:hAnsi="Arial Narrow" w:cs="Arial"/>
                        <w:b/>
                        <w:sz w:val="28"/>
                        <w:szCs w:val="28"/>
                      </w:rPr>
                      <w:t>2018</w:t>
                    </w:r>
                    <w:r w:rsidR="00CA5257">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8CF66B0"/>
    <w:multiLevelType w:val="hybridMultilevel"/>
    <w:tmpl w:val="7370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0"/>
  </w:num>
  <w:num w:numId="5">
    <w:abstractNumId w:val="11"/>
  </w:num>
  <w:num w:numId="6">
    <w:abstractNumId w:val="3"/>
  </w:num>
  <w:num w:numId="7">
    <w:abstractNumId w:val="16"/>
  </w:num>
  <w:num w:numId="8">
    <w:abstractNumId w:val="2"/>
  </w:num>
  <w:num w:numId="9">
    <w:abstractNumId w:val="1"/>
  </w:num>
  <w:num w:numId="10">
    <w:abstractNumId w:val="13"/>
  </w:num>
  <w:num w:numId="11">
    <w:abstractNumId w:val="12"/>
  </w:num>
  <w:num w:numId="12">
    <w:abstractNumId w:val="5"/>
  </w:num>
  <w:num w:numId="13">
    <w:abstractNumId w:val="6"/>
  </w:num>
  <w:num w:numId="14">
    <w:abstractNumId w:val="17"/>
  </w:num>
  <w:num w:numId="15">
    <w:abstractNumId w:val="10"/>
  </w:num>
  <w:num w:numId="16">
    <w:abstractNumId w:val="8"/>
  </w:num>
  <w:num w:numId="17">
    <w:abstractNumId w:val="14"/>
  </w:num>
  <w:num w:numId="18">
    <w:abstractNumId w:val="18"/>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2C6"/>
    <w:rsid w:val="00020AF5"/>
    <w:rsid w:val="000219CE"/>
    <w:rsid w:val="000231BB"/>
    <w:rsid w:val="000236E9"/>
    <w:rsid w:val="000253A1"/>
    <w:rsid w:val="00026EA4"/>
    <w:rsid w:val="0002788C"/>
    <w:rsid w:val="00027A08"/>
    <w:rsid w:val="000302AE"/>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4D35"/>
    <w:rsid w:val="000554AB"/>
    <w:rsid w:val="00055D9E"/>
    <w:rsid w:val="0005665E"/>
    <w:rsid w:val="000567C2"/>
    <w:rsid w:val="00060D7D"/>
    <w:rsid w:val="000611F5"/>
    <w:rsid w:val="00061245"/>
    <w:rsid w:val="000616DD"/>
    <w:rsid w:val="00063887"/>
    <w:rsid w:val="00063D8C"/>
    <w:rsid w:val="00064E55"/>
    <w:rsid w:val="00065A6E"/>
    <w:rsid w:val="00066075"/>
    <w:rsid w:val="00067ADB"/>
    <w:rsid w:val="0007050C"/>
    <w:rsid w:val="00070BF0"/>
    <w:rsid w:val="00070E4B"/>
    <w:rsid w:val="00071F68"/>
    <w:rsid w:val="000748CD"/>
    <w:rsid w:val="00074B5E"/>
    <w:rsid w:val="000759CF"/>
    <w:rsid w:val="00075E9F"/>
    <w:rsid w:val="00076545"/>
    <w:rsid w:val="00076B32"/>
    <w:rsid w:val="00081948"/>
    <w:rsid w:val="00082EC7"/>
    <w:rsid w:val="000830B9"/>
    <w:rsid w:val="000830BD"/>
    <w:rsid w:val="000836CD"/>
    <w:rsid w:val="0008542A"/>
    <w:rsid w:val="00086389"/>
    <w:rsid w:val="00086D30"/>
    <w:rsid w:val="00087AAC"/>
    <w:rsid w:val="00087AD3"/>
    <w:rsid w:val="000901FC"/>
    <w:rsid w:val="000909F9"/>
    <w:rsid w:val="0009280D"/>
    <w:rsid w:val="00093223"/>
    <w:rsid w:val="00094B39"/>
    <w:rsid w:val="0009558E"/>
    <w:rsid w:val="0009570E"/>
    <w:rsid w:val="00095779"/>
    <w:rsid w:val="00095E18"/>
    <w:rsid w:val="000A327E"/>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4EE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2DA"/>
    <w:rsid w:val="001247F1"/>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3C78"/>
    <w:rsid w:val="001856BE"/>
    <w:rsid w:val="0018702A"/>
    <w:rsid w:val="001913D2"/>
    <w:rsid w:val="001915F5"/>
    <w:rsid w:val="001919FC"/>
    <w:rsid w:val="00191E62"/>
    <w:rsid w:val="00192C2F"/>
    <w:rsid w:val="0019332D"/>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3F1"/>
    <w:rsid w:val="001B564C"/>
    <w:rsid w:val="001B6348"/>
    <w:rsid w:val="001B7AEA"/>
    <w:rsid w:val="001C0C56"/>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15EE"/>
    <w:rsid w:val="001F28C2"/>
    <w:rsid w:val="001F56AA"/>
    <w:rsid w:val="001F7019"/>
    <w:rsid w:val="00200317"/>
    <w:rsid w:val="00201CB9"/>
    <w:rsid w:val="00203DFD"/>
    <w:rsid w:val="0021036A"/>
    <w:rsid w:val="00210E37"/>
    <w:rsid w:val="002118A7"/>
    <w:rsid w:val="0021246F"/>
    <w:rsid w:val="00212530"/>
    <w:rsid w:val="00212F5C"/>
    <w:rsid w:val="0021308F"/>
    <w:rsid w:val="00214344"/>
    <w:rsid w:val="00215E4B"/>
    <w:rsid w:val="00217404"/>
    <w:rsid w:val="0021743D"/>
    <w:rsid w:val="00217E7F"/>
    <w:rsid w:val="00221B55"/>
    <w:rsid w:val="00223071"/>
    <w:rsid w:val="002258B4"/>
    <w:rsid w:val="002261EB"/>
    <w:rsid w:val="00226210"/>
    <w:rsid w:val="002265DB"/>
    <w:rsid w:val="00227749"/>
    <w:rsid w:val="00230C0B"/>
    <w:rsid w:val="00232744"/>
    <w:rsid w:val="00232984"/>
    <w:rsid w:val="00232AEC"/>
    <w:rsid w:val="00233E70"/>
    <w:rsid w:val="002342A6"/>
    <w:rsid w:val="00234341"/>
    <w:rsid w:val="00234B48"/>
    <w:rsid w:val="002352DB"/>
    <w:rsid w:val="00236758"/>
    <w:rsid w:val="002368D6"/>
    <w:rsid w:val="00237644"/>
    <w:rsid w:val="00240C37"/>
    <w:rsid w:val="002413E4"/>
    <w:rsid w:val="00242CA4"/>
    <w:rsid w:val="0024469D"/>
    <w:rsid w:val="002448CA"/>
    <w:rsid w:val="0024550B"/>
    <w:rsid w:val="00246231"/>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6756A"/>
    <w:rsid w:val="00274518"/>
    <w:rsid w:val="002766EE"/>
    <w:rsid w:val="00276C63"/>
    <w:rsid w:val="0028038B"/>
    <w:rsid w:val="00280AA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D40"/>
    <w:rsid w:val="002B75CC"/>
    <w:rsid w:val="002B7C62"/>
    <w:rsid w:val="002B7D76"/>
    <w:rsid w:val="002C0BE6"/>
    <w:rsid w:val="002C0C1C"/>
    <w:rsid w:val="002C16BE"/>
    <w:rsid w:val="002C16E9"/>
    <w:rsid w:val="002C2A0D"/>
    <w:rsid w:val="002C3B54"/>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2DDD"/>
    <w:rsid w:val="00343FAE"/>
    <w:rsid w:val="0034419D"/>
    <w:rsid w:val="00344471"/>
    <w:rsid w:val="00345300"/>
    <w:rsid w:val="00346F4A"/>
    <w:rsid w:val="003470C8"/>
    <w:rsid w:val="003478AA"/>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00C"/>
    <w:rsid w:val="00366772"/>
    <w:rsid w:val="003706DD"/>
    <w:rsid w:val="003707A3"/>
    <w:rsid w:val="003715F0"/>
    <w:rsid w:val="00371886"/>
    <w:rsid w:val="00371C05"/>
    <w:rsid w:val="00373410"/>
    <w:rsid w:val="00373B81"/>
    <w:rsid w:val="0037438B"/>
    <w:rsid w:val="003750B0"/>
    <w:rsid w:val="00375414"/>
    <w:rsid w:val="00375AE3"/>
    <w:rsid w:val="00377154"/>
    <w:rsid w:val="00377EB1"/>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4651"/>
    <w:rsid w:val="003951ED"/>
    <w:rsid w:val="00396E19"/>
    <w:rsid w:val="00397165"/>
    <w:rsid w:val="0039735B"/>
    <w:rsid w:val="003978A7"/>
    <w:rsid w:val="00397D83"/>
    <w:rsid w:val="00397F6F"/>
    <w:rsid w:val="00397FE0"/>
    <w:rsid w:val="003A0373"/>
    <w:rsid w:val="003A2F0E"/>
    <w:rsid w:val="003A2F68"/>
    <w:rsid w:val="003A39D7"/>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17272"/>
    <w:rsid w:val="004202FF"/>
    <w:rsid w:val="004205B1"/>
    <w:rsid w:val="00421077"/>
    <w:rsid w:val="00421564"/>
    <w:rsid w:val="00421E7C"/>
    <w:rsid w:val="00422844"/>
    <w:rsid w:val="004239C9"/>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422C"/>
    <w:rsid w:val="00444458"/>
    <w:rsid w:val="00444C28"/>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1449"/>
    <w:rsid w:val="0047212A"/>
    <w:rsid w:val="00472535"/>
    <w:rsid w:val="0047262B"/>
    <w:rsid w:val="00472743"/>
    <w:rsid w:val="0047344F"/>
    <w:rsid w:val="00473B86"/>
    <w:rsid w:val="004767CF"/>
    <w:rsid w:val="00476E1E"/>
    <w:rsid w:val="004779E9"/>
    <w:rsid w:val="00480261"/>
    <w:rsid w:val="00480495"/>
    <w:rsid w:val="00481999"/>
    <w:rsid w:val="004825FF"/>
    <w:rsid w:val="00484DE9"/>
    <w:rsid w:val="00484ECE"/>
    <w:rsid w:val="0048637E"/>
    <w:rsid w:val="004865BD"/>
    <w:rsid w:val="004866AB"/>
    <w:rsid w:val="00486AC5"/>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A73CA"/>
    <w:rsid w:val="004B0DD4"/>
    <w:rsid w:val="004B11F1"/>
    <w:rsid w:val="004B18AE"/>
    <w:rsid w:val="004B24C9"/>
    <w:rsid w:val="004B2E60"/>
    <w:rsid w:val="004B3077"/>
    <w:rsid w:val="004B44CF"/>
    <w:rsid w:val="004B5E9A"/>
    <w:rsid w:val="004B5F10"/>
    <w:rsid w:val="004C0AE0"/>
    <w:rsid w:val="004C177D"/>
    <w:rsid w:val="004C2627"/>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188"/>
    <w:rsid w:val="00546965"/>
    <w:rsid w:val="00547B06"/>
    <w:rsid w:val="00547F35"/>
    <w:rsid w:val="00550AF5"/>
    <w:rsid w:val="005513EC"/>
    <w:rsid w:val="00551728"/>
    <w:rsid w:val="00552E03"/>
    <w:rsid w:val="005537B4"/>
    <w:rsid w:val="00556302"/>
    <w:rsid w:val="005567BE"/>
    <w:rsid w:val="00556A63"/>
    <w:rsid w:val="00557DD0"/>
    <w:rsid w:val="00560591"/>
    <w:rsid w:val="00561BCF"/>
    <w:rsid w:val="00561E32"/>
    <w:rsid w:val="00563960"/>
    <w:rsid w:val="00567ACE"/>
    <w:rsid w:val="00570269"/>
    <w:rsid w:val="00574090"/>
    <w:rsid w:val="00574DE3"/>
    <w:rsid w:val="00575258"/>
    <w:rsid w:val="005762BE"/>
    <w:rsid w:val="00580071"/>
    <w:rsid w:val="005826AE"/>
    <w:rsid w:val="00582EA9"/>
    <w:rsid w:val="0058519B"/>
    <w:rsid w:val="00585A35"/>
    <w:rsid w:val="00585D08"/>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B8E"/>
    <w:rsid w:val="00615083"/>
    <w:rsid w:val="0061561E"/>
    <w:rsid w:val="0061632B"/>
    <w:rsid w:val="00616667"/>
    <w:rsid w:val="00616C1F"/>
    <w:rsid w:val="0061708F"/>
    <w:rsid w:val="006174FD"/>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7144"/>
    <w:rsid w:val="00647437"/>
    <w:rsid w:val="00647BD4"/>
    <w:rsid w:val="00650143"/>
    <w:rsid w:val="00650D0F"/>
    <w:rsid w:val="006510CA"/>
    <w:rsid w:val="00651427"/>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6373"/>
    <w:rsid w:val="006B0018"/>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2BD2"/>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5A58"/>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20E0"/>
    <w:rsid w:val="0075280C"/>
    <w:rsid w:val="007609E4"/>
    <w:rsid w:val="00762D45"/>
    <w:rsid w:val="0076340F"/>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1055"/>
    <w:rsid w:val="007A4728"/>
    <w:rsid w:val="007A484E"/>
    <w:rsid w:val="007A6C04"/>
    <w:rsid w:val="007A6C57"/>
    <w:rsid w:val="007A705D"/>
    <w:rsid w:val="007B36D0"/>
    <w:rsid w:val="007B4DA5"/>
    <w:rsid w:val="007B5263"/>
    <w:rsid w:val="007B719B"/>
    <w:rsid w:val="007B7459"/>
    <w:rsid w:val="007C0374"/>
    <w:rsid w:val="007C07A6"/>
    <w:rsid w:val="007C0B45"/>
    <w:rsid w:val="007C13A5"/>
    <w:rsid w:val="007C259B"/>
    <w:rsid w:val="007C2710"/>
    <w:rsid w:val="007C34D2"/>
    <w:rsid w:val="007C42EE"/>
    <w:rsid w:val="007C44DE"/>
    <w:rsid w:val="007C5105"/>
    <w:rsid w:val="007C6085"/>
    <w:rsid w:val="007C68CE"/>
    <w:rsid w:val="007D01BF"/>
    <w:rsid w:val="007D0B68"/>
    <w:rsid w:val="007D3C3C"/>
    <w:rsid w:val="007D45A4"/>
    <w:rsid w:val="007D5DC2"/>
    <w:rsid w:val="007D5F8B"/>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783"/>
    <w:rsid w:val="00821BD9"/>
    <w:rsid w:val="0082270A"/>
    <w:rsid w:val="008230E2"/>
    <w:rsid w:val="00824180"/>
    <w:rsid w:val="00825513"/>
    <w:rsid w:val="00826C41"/>
    <w:rsid w:val="008277D5"/>
    <w:rsid w:val="00832F1E"/>
    <w:rsid w:val="00834BA6"/>
    <w:rsid w:val="00834F0D"/>
    <w:rsid w:val="00836ED2"/>
    <w:rsid w:val="00837386"/>
    <w:rsid w:val="008373F0"/>
    <w:rsid w:val="0083775A"/>
    <w:rsid w:val="00840691"/>
    <w:rsid w:val="00840696"/>
    <w:rsid w:val="00840D87"/>
    <w:rsid w:val="00841792"/>
    <w:rsid w:val="00844E04"/>
    <w:rsid w:val="008454F4"/>
    <w:rsid w:val="008455BE"/>
    <w:rsid w:val="00845881"/>
    <w:rsid w:val="00845F65"/>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451A"/>
    <w:rsid w:val="008E640A"/>
    <w:rsid w:val="008E78D4"/>
    <w:rsid w:val="008E7F1E"/>
    <w:rsid w:val="008F0C32"/>
    <w:rsid w:val="008F110F"/>
    <w:rsid w:val="008F2C92"/>
    <w:rsid w:val="008F4B69"/>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02A8"/>
    <w:rsid w:val="009515BD"/>
    <w:rsid w:val="00951BF5"/>
    <w:rsid w:val="00953BE1"/>
    <w:rsid w:val="00954A78"/>
    <w:rsid w:val="009550E1"/>
    <w:rsid w:val="00955531"/>
    <w:rsid w:val="00955E6D"/>
    <w:rsid w:val="009570AF"/>
    <w:rsid w:val="00957656"/>
    <w:rsid w:val="00957C49"/>
    <w:rsid w:val="00957FC4"/>
    <w:rsid w:val="00960455"/>
    <w:rsid w:val="009606A9"/>
    <w:rsid w:val="00960D20"/>
    <w:rsid w:val="00961891"/>
    <w:rsid w:val="009648BA"/>
    <w:rsid w:val="00965193"/>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199"/>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973AE"/>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0F65"/>
    <w:rsid w:val="009C1380"/>
    <w:rsid w:val="009C321A"/>
    <w:rsid w:val="009C6693"/>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015"/>
    <w:rsid w:val="00A12F7B"/>
    <w:rsid w:val="00A139E0"/>
    <w:rsid w:val="00A13FAD"/>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791E"/>
    <w:rsid w:val="00A7376D"/>
    <w:rsid w:val="00A73C46"/>
    <w:rsid w:val="00A73F74"/>
    <w:rsid w:val="00A752BE"/>
    <w:rsid w:val="00A75A83"/>
    <w:rsid w:val="00A75D0A"/>
    <w:rsid w:val="00A761C2"/>
    <w:rsid w:val="00A77ABD"/>
    <w:rsid w:val="00A8142E"/>
    <w:rsid w:val="00A81440"/>
    <w:rsid w:val="00A83190"/>
    <w:rsid w:val="00A8396A"/>
    <w:rsid w:val="00A8566D"/>
    <w:rsid w:val="00A87A9F"/>
    <w:rsid w:val="00A90DC4"/>
    <w:rsid w:val="00A91491"/>
    <w:rsid w:val="00A91726"/>
    <w:rsid w:val="00A91C63"/>
    <w:rsid w:val="00A93264"/>
    <w:rsid w:val="00A9690F"/>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4D90"/>
    <w:rsid w:val="00B24DC1"/>
    <w:rsid w:val="00B26749"/>
    <w:rsid w:val="00B27BA2"/>
    <w:rsid w:val="00B27F34"/>
    <w:rsid w:val="00B3251E"/>
    <w:rsid w:val="00B3385E"/>
    <w:rsid w:val="00B33C01"/>
    <w:rsid w:val="00B33E72"/>
    <w:rsid w:val="00B35B24"/>
    <w:rsid w:val="00B35D6B"/>
    <w:rsid w:val="00B368B9"/>
    <w:rsid w:val="00B373BB"/>
    <w:rsid w:val="00B40D0F"/>
    <w:rsid w:val="00B4241E"/>
    <w:rsid w:val="00B4307D"/>
    <w:rsid w:val="00B43C8C"/>
    <w:rsid w:val="00B45495"/>
    <w:rsid w:val="00B45F71"/>
    <w:rsid w:val="00B45F99"/>
    <w:rsid w:val="00B46433"/>
    <w:rsid w:val="00B4700F"/>
    <w:rsid w:val="00B479AD"/>
    <w:rsid w:val="00B47C77"/>
    <w:rsid w:val="00B509FE"/>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5B3"/>
    <w:rsid w:val="00B81675"/>
    <w:rsid w:val="00B816EE"/>
    <w:rsid w:val="00B82D36"/>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39DE"/>
    <w:rsid w:val="00BB56CE"/>
    <w:rsid w:val="00BB7792"/>
    <w:rsid w:val="00BC1051"/>
    <w:rsid w:val="00BC1147"/>
    <w:rsid w:val="00BC1AEC"/>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5DA2"/>
    <w:rsid w:val="00C26162"/>
    <w:rsid w:val="00C308EB"/>
    <w:rsid w:val="00C3153A"/>
    <w:rsid w:val="00C31D66"/>
    <w:rsid w:val="00C324E7"/>
    <w:rsid w:val="00C351B3"/>
    <w:rsid w:val="00C36C42"/>
    <w:rsid w:val="00C4265E"/>
    <w:rsid w:val="00C4303D"/>
    <w:rsid w:val="00C433F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4C6"/>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5257"/>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47D"/>
    <w:rsid w:val="00CF7EB0"/>
    <w:rsid w:val="00D00584"/>
    <w:rsid w:val="00D00E3E"/>
    <w:rsid w:val="00D01F94"/>
    <w:rsid w:val="00D04F3C"/>
    <w:rsid w:val="00D05284"/>
    <w:rsid w:val="00D07331"/>
    <w:rsid w:val="00D10118"/>
    <w:rsid w:val="00D104DF"/>
    <w:rsid w:val="00D1194C"/>
    <w:rsid w:val="00D11ACC"/>
    <w:rsid w:val="00D11DA1"/>
    <w:rsid w:val="00D11FCD"/>
    <w:rsid w:val="00D12B40"/>
    <w:rsid w:val="00D12F20"/>
    <w:rsid w:val="00D13C2B"/>
    <w:rsid w:val="00D14482"/>
    <w:rsid w:val="00D162B1"/>
    <w:rsid w:val="00D17165"/>
    <w:rsid w:val="00D203CD"/>
    <w:rsid w:val="00D20F6A"/>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A74"/>
    <w:rsid w:val="00D55F4E"/>
    <w:rsid w:val="00D56A14"/>
    <w:rsid w:val="00D6185F"/>
    <w:rsid w:val="00D61ADC"/>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2661"/>
    <w:rsid w:val="00DC44DC"/>
    <w:rsid w:val="00DC4A63"/>
    <w:rsid w:val="00DC521D"/>
    <w:rsid w:val="00DC5692"/>
    <w:rsid w:val="00DC5A14"/>
    <w:rsid w:val="00DC5ABA"/>
    <w:rsid w:val="00DC6C92"/>
    <w:rsid w:val="00DD0139"/>
    <w:rsid w:val="00DD1956"/>
    <w:rsid w:val="00DD1B0F"/>
    <w:rsid w:val="00DD27E6"/>
    <w:rsid w:val="00DD2B35"/>
    <w:rsid w:val="00DD5CD9"/>
    <w:rsid w:val="00DD6149"/>
    <w:rsid w:val="00DD6999"/>
    <w:rsid w:val="00DD71DB"/>
    <w:rsid w:val="00DD7551"/>
    <w:rsid w:val="00DD7A69"/>
    <w:rsid w:val="00DE0DE9"/>
    <w:rsid w:val="00DE1065"/>
    <w:rsid w:val="00DE123C"/>
    <w:rsid w:val="00DE13B2"/>
    <w:rsid w:val="00DE14BD"/>
    <w:rsid w:val="00DE350A"/>
    <w:rsid w:val="00DE4109"/>
    <w:rsid w:val="00DE4BA4"/>
    <w:rsid w:val="00DE4BC4"/>
    <w:rsid w:val="00DE4C6C"/>
    <w:rsid w:val="00DE66EB"/>
    <w:rsid w:val="00DE7969"/>
    <w:rsid w:val="00DF01E0"/>
    <w:rsid w:val="00DF09AF"/>
    <w:rsid w:val="00DF0A5D"/>
    <w:rsid w:val="00DF1169"/>
    <w:rsid w:val="00DF146F"/>
    <w:rsid w:val="00DF2B57"/>
    <w:rsid w:val="00DF3060"/>
    <w:rsid w:val="00DF680F"/>
    <w:rsid w:val="00DF6FC8"/>
    <w:rsid w:val="00DF7115"/>
    <w:rsid w:val="00DF76DF"/>
    <w:rsid w:val="00E00215"/>
    <w:rsid w:val="00E00F46"/>
    <w:rsid w:val="00E02276"/>
    <w:rsid w:val="00E02F31"/>
    <w:rsid w:val="00E031ED"/>
    <w:rsid w:val="00E040B7"/>
    <w:rsid w:val="00E0422C"/>
    <w:rsid w:val="00E04E52"/>
    <w:rsid w:val="00E102B6"/>
    <w:rsid w:val="00E10355"/>
    <w:rsid w:val="00E1145E"/>
    <w:rsid w:val="00E11C5F"/>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8F"/>
    <w:rsid w:val="00E30C2D"/>
    <w:rsid w:val="00E313F6"/>
    <w:rsid w:val="00E316B1"/>
    <w:rsid w:val="00E3249D"/>
    <w:rsid w:val="00E3335D"/>
    <w:rsid w:val="00E333AF"/>
    <w:rsid w:val="00E33918"/>
    <w:rsid w:val="00E344B9"/>
    <w:rsid w:val="00E3524A"/>
    <w:rsid w:val="00E353C9"/>
    <w:rsid w:val="00E371E2"/>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414C"/>
    <w:rsid w:val="00E65F89"/>
    <w:rsid w:val="00E70B74"/>
    <w:rsid w:val="00E70F7A"/>
    <w:rsid w:val="00E7192F"/>
    <w:rsid w:val="00E71BB9"/>
    <w:rsid w:val="00E71E51"/>
    <w:rsid w:val="00E727FD"/>
    <w:rsid w:val="00E72BB3"/>
    <w:rsid w:val="00E74D78"/>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2591"/>
    <w:rsid w:val="00EB36D1"/>
    <w:rsid w:val="00EB3EF7"/>
    <w:rsid w:val="00EB565F"/>
    <w:rsid w:val="00EB579E"/>
    <w:rsid w:val="00EB58E2"/>
    <w:rsid w:val="00EC264F"/>
    <w:rsid w:val="00EC2ED0"/>
    <w:rsid w:val="00EC4684"/>
    <w:rsid w:val="00EC4708"/>
    <w:rsid w:val="00EC4A35"/>
    <w:rsid w:val="00EC621F"/>
    <w:rsid w:val="00ED13AF"/>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6B19"/>
    <w:rsid w:val="00F07F4D"/>
    <w:rsid w:val="00F10D62"/>
    <w:rsid w:val="00F114E9"/>
    <w:rsid w:val="00F134C3"/>
    <w:rsid w:val="00F13B8D"/>
    <w:rsid w:val="00F145E4"/>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E1"/>
    <w:rsid w:val="00F87E0B"/>
    <w:rsid w:val="00F909B6"/>
    <w:rsid w:val="00F90C5A"/>
    <w:rsid w:val="00F92253"/>
    <w:rsid w:val="00F92DF8"/>
    <w:rsid w:val="00F93D2F"/>
    <w:rsid w:val="00F93FBC"/>
    <w:rsid w:val="00F96996"/>
    <w:rsid w:val="00FA21F1"/>
    <w:rsid w:val="00FA30F7"/>
    <w:rsid w:val="00FA4A9D"/>
    <w:rsid w:val="00FA6D73"/>
    <w:rsid w:val="00FA7927"/>
    <w:rsid w:val="00FA7F8E"/>
    <w:rsid w:val="00FB0208"/>
    <w:rsid w:val="00FB050A"/>
    <w:rsid w:val="00FB14BB"/>
    <w:rsid w:val="00FB173D"/>
    <w:rsid w:val="00FB4A8D"/>
    <w:rsid w:val="00FB4F24"/>
    <w:rsid w:val="00FB75D5"/>
    <w:rsid w:val="00FC23CC"/>
    <w:rsid w:val="00FC2C45"/>
    <w:rsid w:val="00FC39DC"/>
    <w:rsid w:val="00FC4064"/>
    <w:rsid w:val="00FC57CF"/>
    <w:rsid w:val="00FC6545"/>
    <w:rsid w:val="00FC758C"/>
    <w:rsid w:val="00FD0204"/>
    <w:rsid w:val="00FD1BA9"/>
    <w:rsid w:val="00FD1E2C"/>
    <w:rsid w:val="00FD27F1"/>
    <w:rsid w:val="00FD4095"/>
    <w:rsid w:val="00FD4809"/>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A08AEC5"/>
  <w15:docId w15:val="{7A4A1935-28AC-457B-B96C-F52637DE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3944-6F9C-4559-8785-23A603F9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6</Pages>
  <Words>1208</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6</cp:revision>
  <cp:lastPrinted>2018-05-08T16:28:00Z</cp:lastPrinted>
  <dcterms:created xsi:type="dcterms:W3CDTF">2018-04-02T22:57:00Z</dcterms:created>
  <dcterms:modified xsi:type="dcterms:W3CDTF">2018-05-08T16:28:00Z</dcterms:modified>
</cp:coreProperties>
</file>