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POLICE AND CAMPUS SAFETY ADVISORY COMMITTEE</w:t>
      </w:r>
    </w:p>
    <w:p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AGENDA</w:t>
      </w:r>
    </w:p>
    <w:p w:rsidR="004D5C4F" w:rsidRPr="0090293B" w:rsidRDefault="00DE159E" w:rsidP="004D5C4F">
      <w:pPr>
        <w:pStyle w:val="Heading1"/>
        <w:jc w:val="center"/>
        <w:rPr>
          <w:b/>
        </w:rPr>
      </w:pPr>
      <w:r>
        <w:rPr>
          <w:b/>
        </w:rPr>
        <w:t>May 11</w:t>
      </w:r>
      <w:r w:rsidR="003E4305">
        <w:rPr>
          <w:b/>
        </w:rPr>
        <w:t>, 2020</w:t>
      </w:r>
    </w:p>
    <w:p w:rsidR="004D5C4F" w:rsidRDefault="004D5C4F" w:rsidP="004A01CB">
      <w:pPr>
        <w:spacing w:line="480" w:lineRule="auto"/>
      </w:pPr>
    </w:p>
    <w:p w:rsidR="006B40CE" w:rsidRDefault="009C7A48" w:rsidP="004A01CB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Duetta Langevin as regular committee member.</w:t>
      </w:r>
    </w:p>
    <w:p w:rsidR="00DD11C5" w:rsidRDefault="003B5FB8" w:rsidP="004A01CB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Introduce Sergeant Brian Owen, </w:t>
      </w:r>
      <w:r w:rsidR="009C7A48" w:rsidRPr="00DD11C5">
        <w:rPr>
          <w:rFonts w:ascii="Arial" w:hAnsi="Arial" w:cs="Arial"/>
          <w:sz w:val="24"/>
          <w:szCs w:val="24"/>
        </w:rPr>
        <w:t>recently hired P&amp;CSD.</w:t>
      </w:r>
    </w:p>
    <w:p w:rsidR="00DD11C5" w:rsidRDefault="009C7A48" w:rsidP="004A01CB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DD11C5">
        <w:rPr>
          <w:rFonts w:ascii="Arial" w:hAnsi="Arial" w:cs="Arial"/>
          <w:sz w:val="24"/>
          <w:szCs w:val="24"/>
        </w:rPr>
        <w:t xml:space="preserve">Discussion of recommendation to </w:t>
      </w:r>
      <w:r w:rsidR="00DD11C5">
        <w:rPr>
          <w:rFonts w:ascii="Arial" w:hAnsi="Arial" w:cs="Arial"/>
          <w:sz w:val="24"/>
          <w:szCs w:val="24"/>
        </w:rPr>
        <w:t>amend committee goals (</w:t>
      </w:r>
      <w:r w:rsidRPr="00DD11C5">
        <w:rPr>
          <w:rFonts w:ascii="Arial" w:hAnsi="Arial" w:cs="Arial"/>
          <w:sz w:val="24"/>
          <w:szCs w:val="24"/>
        </w:rPr>
        <w:t>Goal 5- Use of Force Policy Review</w:t>
      </w:r>
      <w:r w:rsidR="00DD11C5">
        <w:rPr>
          <w:rFonts w:ascii="Arial" w:hAnsi="Arial" w:cs="Arial"/>
          <w:sz w:val="24"/>
          <w:szCs w:val="24"/>
        </w:rPr>
        <w:t>)</w:t>
      </w:r>
      <w:r w:rsidRPr="00DD11C5">
        <w:rPr>
          <w:rFonts w:ascii="Arial" w:hAnsi="Arial" w:cs="Arial"/>
          <w:sz w:val="24"/>
          <w:szCs w:val="24"/>
        </w:rPr>
        <w:t>.</w:t>
      </w:r>
    </w:p>
    <w:p w:rsidR="009C7A48" w:rsidRDefault="009C7A48" w:rsidP="004A01CB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DD11C5">
        <w:rPr>
          <w:rFonts w:ascii="Arial" w:hAnsi="Arial" w:cs="Arial"/>
          <w:sz w:val="24"/>
          <w:szCs w:val="24"/>
        </w:rPr>
        <w:t xml:space="preserve">Discussion of recommendation to </w:t>
      </w:r>
      <w:r w:rsidR="00DD11C5" w:rsidRPr="00DD11C5">
        <w:rPr>
          <w:rFonts w:ascii="Arial" w:hAnsi="Arial" w:cs="Arial"/>
          <w:sz w:val="24"/>
          <w:szCs w:val="24"/>
        </w:rPr>
        <w:t>a</w:t>
      </w:r>
      <w:r w:rsidR="00DD11C5">
        <w:rPr>
          <w:rFonts w:ascii="Arial" w:hAnsi="Arial" w:cs="Arial"/>
          <w:sz w:val="24"/>
          <w:szCs w:val="24"/>
        </w:rPr>
        <w:t xml:space="preserve">mend </w:t>
      </w:r>
      <w:r w:rsidRPr="00DD11C5">
        <w:rPr>
          <w:rFonts w:ascii="Arial" w:hAnsi="Arial" w:cs="Arial"/>
          <w:sz w:val="24"/>
          <w:szCs w:val="24"/>
        </w:rPr>
        <w:t xml:space="preserve">committee </w:t>
      </w:r>
      <w:r w:rsidR="00DD11C5">
        <w:rPr>
          <w:rFonts w:ascii="Arial" w:hAnsi="Arial" w:cs="Arial"/>
          <w:sz w:val="24"/>
          <w:szCs w:val="24"/>
        </w:rPr>
        <w:t>goals (</w:t>
      </w:r>
      <w:r w:rsidRPr="00DD11C5">
        <w:rPr>
          <w:rFonts w:ascii="Arial" w:hAnsi="Arial" w:cs="Arial"/>
          <w:sz w:val="24"/>
          <w:szCs w:val="24"/>
        </w:rPr>
        <w:t>Goal 6-Obtaining Peace Officer Standard and Training certification</w:t>
      </w:r>
      <w:r w:rsidR="00DD11C5">
        <w:rPr>
          <w:rFonts w:ascii="Arial" w:hAnsi="Arial" w:cs="Arial"/>
          <w:sz w:val="24"/>
          <w:szCs w:val="24"/>
        </w:rPr>
        <w:t>)</w:t>
      </w:r>
      <w:r w:rsidRPr="00DD11C5">
        <w:rPr>
          <w:rFonts w:ascii="Arial" w:hAnsi="Arial" w:cs="Arial"/>
          <w:sz w:val="24"/>
          <w:szCs w:val="24"/>
        </w:rPr>
        <w:t>.</w:t>
      </w:r>
    </w:p>
    <w:p w:rsidR="00DD11C5" w:rsidRDefault="00DD11C5" w:rsidP="004A01CB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</w:t>
      </w:r>
      <w:r w:rsidR="00B8793F">
        <w:rPr>
          <w:rFonts w:ascii="Arial" w:hAnsi="Arial" w:cs="Arial"/>
          <w:sz w:val="24"/>
          <w:szCs w:val="24"/>
        </w:rPr>
        <w:t>ussion of Section 300.5.1:Notifi</w:t>
      </w:r>
      <w:r>
        <w:rPr>
          <w:rFonts w:ascii="Arial" w:hAnsi="Arial" w:cs="Arial"/>
          <w:sz w:val="24"/>
          <w:szCs w:val="24"/>
        </w:rPr>
        <w:t>cation to Supe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rvisor (Revisit-Williams)</w:t>
      </w:r>
    </w:p>
    <w:p w:rsidR="00DD11C5" w:rsidRDefault="00DD11C5" w:rsidP="004A01CB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of Section 300.7.1: Shift Supervisor Responsibility (Revisit-Williams)</w:t>
      </w:r>
    </w:p>
    <w:p w:rsidR="009C7A48" w:rsidRPr="009C7A48" w:rsidRDefault="009C7A48" w:rsidP="009C7A48">
      <w:pPr>
        <w:rPr>
          <w:rFonts w:ascii="Arial" w:hAnsi="Arial" w:cs="Arial"/>
          <w:sz w:val="24"/>
          <w:szCs w:val="24"/>
        </w:rPr>
      </w:pPr>
    </w:p>
    <w:p w:rsidR="006B40CE" w:rsidRPr="006B40CE" w:rsidRDefault="008A09B9" w:rsidP="006B40C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6B40CE" w:rsidRPr="006B4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B48A3"/>
    <w:multiLevelType w:val="hybridMultilevel"/>
    <w:tmpl w:val="5152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63058"/>
    <w:multiLevelType w:val="hybridMultilevel"/>
    <w:tmpl w:val="99364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3D"/>
    <w:rsid w:val="001615C3"/>
    <w:rsid w:val="001A2544"/>
    <w:rsid w:val="001A573B"/>
    <w:rsid w:val="002174D6"/>
    <w:rsid w:val="0029357E"/>
    <w:rsid w:val="002A173D"/>
    <w:rsid w:val="002E6C9C"/>
    <w:rsid w:val="00325D6B"/>
    <w:rsid w:val="003823DE"/>
    <w:rsid w:val="003B5FB8"/>
    <w:rsid w:val="003E4305"/>
    <w:rsid w:val="00475A11"/>
    <w:rsid w:val="00494ACD"/>
    <w:rsid w:val="004A01CB"/>
    <w:rsid w:val="004B16ED"/>
    <w:rsid w:val="004D5C4F"/>
    <w:rsid w:val="00564053"/>
    <w:rsid w:val="00691B9A"/>
    <w:rsid w:val="006B40CE"/>
    <w:rsid w:val="006C0BB0"/>
    <w:rsid w:val="006E4A4F"/>
    <w:rsid w:val="007B6239"/>
    <w:rsid w:val="00890D99"/>
    <w:rsid w:val="008A09B9"/>
    <w:rsid w:val="008A1842"/>
    <w:rsid w:val="0090293B"/>
    <w:rsid w:val="00925F42"/>
    <w:rsid w:val="009B61BE"/>
    <w:rsid w:val="009C7A48"/>
    <w:rsid w:val="009E1C4B"/>
    <w:rsid w:val="00B0044F"/>
    <w:rsid w:val="00B8793F"/>
    <w:rsid w:val="00BF5A9B"/>
    <w:rsid w:val="00D538AC"/>
    <w:rsid w:val="00DD11C5"/>
    <w:rsid w:val="00DE159E"/>
    <w:rsid w:val="00E213B0"/>
    <w:rsid w:val="00E60FD0"/>
    <w:rsid w:val="00E8387F"/>
    <w:rsid w:val="00EF7704"/>
    <w:rsid w:val="00F0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78589"/>
  <w15:chartTrackingRefBased/>
  <w15:docId w15:val="{10F9E0F7-6B8A-423A-8744-12E14E3C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5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Bolechowski, Stephanie J.</dc:creator>
  <cp:keywords/>
  <dc:description/>
  <cp:lastModifiedBy>Bolechowski, Stephanie</cp:lastModifiedBy>
  <cp:revision>4</cp:revision>
  <cp:lastPrinted>2020-03-09T20:43:00Z</cp:lastPrinted>
  <dcterms:created xsi:type="dcterms:W3CDTF">2020-05-08T19:57:00Z</dcterms:created>
  <dcterms:modified xsi:type="dcterms:W3CDTF">2020-05-08T20:27:00Z</dcterms:modified>
</cp:coreProperties>
</file>