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1947A1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:rsidR="004D5C4F" w:rsidRPr="0090293B" w:rsidRDefault="00C022E5" w:rsidP="004D5C4F">
      <w:pPr>
        <w:pStyle w:val="Heading1"/>
        <w:jc w:val="center"/>
        <w:rPr>
          <w:b/>
        </w:rPr>
      </w:pPr>
      <w:r>
        <w:rPr>
          <w:b/>
        </w:rPr>
        <w:t>March 25</w:t>
      </w:r>
      <w:r w:rsidR="00D538AC">
        <w:rPr>
          <w:b/>
        </w:rPr>
        <w:t>, 2019</w:t>
      </w:r>
    </w:p>
    <w:p w:rsidR="004D5C4F" w:rsidRDefault="004D5C4F" w:rsidP="004D5C4F"/>
    <w:p w:rsidR="00BF5A9B" w:rsidRPr="00BF5A9B" w:rsidRDefault="00BF5A9B" w:rsidP="00BF5A9B">
      <w:pPr>
        <w:rPr>
          <w:rFonts w:ascii="Arial Rounded MT Bold" w:hAnsi="Arial Rounded MT Bold" w:cs="Arial"/>
          <w:sz w:val="24"/>
          <w:szCs w:val="24"/>
        </w:rPr>
      </w:pPr>
    </w:p>
    <w:p w:rsidR="006F5FF3" w:rsidRDefault="006F5FF3" w:rsidP="00BF5A9B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Introductions</w:t>
      </w:r>
      <w:r w:rsidR="00D3641B">
        <w:rPr>
          <w:rFonts w:ascii="Arial Rounded MT Bold" w:hAnsi="Arial Rounded MT Bold" w:cs="Arial"/>
          <w:sz w:val="24"/>
          <w:szCs w:val="24"/>
        </w:rPr>
        <w:t>:</w:t>
      </w:r>
    </w:p>
    <w:p w:rsidR="00D3641B" w:rsidRDefault="00D3641B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Mike Williams, Chief of Police &amp; </w:t>
      </w:r>
      <w:r w:rsidR="00E741AF">
        <w:rPr>
          <w:rFonts w:ascii="Arial Rounded MT Bold" w:hAnsi="Arial Rounded MT Bold" w:cs="Arial"/>
          <w:sz w:val="24"/>
          <w:szCs w:val="24"/>
        </w:rPr>
        <w:t>Campus Safety</w:t>
      </w:r>
    </w:p>
    <w:p w:rsidR="00E741AF" w:rsidRDefault="00E741AF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Scott Neighbor, CSEA 262 Representative</w:t>
      </w:r>
    </w:p>
    <w:p w:rsidR="00E741AF" w:rsidRDefault="00E741AF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Laura Martinez, </w:t>
      </w:r>
      <w:proofErr w:type="spellStart"/>
      <w:r>
        <w:rPr>
          <w:rFonts w:ascii="Arial Rounded MT Bold" w:hAnsi="Arial Rounded MT Bold" w:cs="Arial"/>
          <w:sz w:val="24"/>
          <w:szCs w:val="24"/>
        </w:rPr>
        <w:t>Confidential</w:t>
      </w:r>
      <w:r w:rsidR="007F3F28">
        <w:rPr>
          <w:rFonts w:ascii="Arial Rounded MT Bold" w:hAnsi="Arial Rounded MT Bold" w:cs="Arial"/>
          <w:sz w:val="24"/>
          <w:szCs w:val="24"/>
        </w:rPr>
        <w:t>s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Representative</w:t>
      </w:r>
    </w:p>
    <w:p w:rsidR="00E741AF" w:rsidRDefault="00B8364D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Barbara McNeice-Stallard, Research and Institutional Effectiveness</w:t>
      </w:r>
    </w:p>
    <w:p w:rsidR="00B8364D" w:rsidRDefault="00B8364D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Doug Jensen, Guest</w:t>
      </w:r>
    </w:p>
    <w:p w:rsidR="007F3F28" w:rsidRDefault="007F3F28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Lance Heard, Faculty Association</w:t>
      </w:r>
    </w:p>
    <w:p w:rsidR="007F3F28" w:rsidRDefault="007F3F28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Ed Estes, Faculty</w:t>
      </w:r>
    </w:p>
    <w:p w:rsidR="007F3F28" w:rsidRDefault="007F3F28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Marlene Espina, CSEA 262 </w:t>
      </w:r>
    </w:p>
    <w:p w:rsidR="00B8364D" w:rsidRDefault="00B8364D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Stephanie Bolechowski, Administrative Specialist IV, P&amp;CS</w:t>
      </w:r>
    </w:p>
    <w:p w:rsidR="008506EA" w:rsidRDefault="008506EA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</w:p>
    <w:p w:rsidR="008506EA" w:rsidRDefault="008506EA" w:rsidP="008506EA">
      <w:pPr>
        <w:spacing w:after="0" w:line="240" w:lineRule="auto"/>
        <w:rPr>
          <w:rFonts w:ascii="Arial Rounded MT Bold" w:hAnsi="Arial Rounded MT Bold" w:cs="Arial"/>
          <w:sz w:val="24"/>
          <w:szCs w:val="24"/>
        </w:rPr>
      </w:pPr>
    </w:p>
    <w:p w:rsidR="006F5FF3" w:rsidRPr="008506EA" w:rsidRDefault="008506EA" w:rsidP="008506EA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Review and discussion of the initial </w:t>
      </w:r>
      <w:r>
        <w:rPr>
          <w:rFonts w:ascii="Arial Rounded MT Bold" w:hAnsi="Arial Rounded MT Bold" w:cs="Arial"/>
          <w:sz w:val="24"/>
          <w:szCs w:val="24"/>
        </w:rPr>
        <w:t>draft</w:t>
      </w:r>
      <w:r>
        <w:rPr>
          <w:rFonts w:ascii="Arial Rounded MT Bold" w:hAnsi="Arial Rounded MT Bold" w:cs="Arial"/>
          <w:sz w:val="24"/>
          <w:szCs w:val="24"/>
        </w:rPr>
        <w:t xml:space="preserve"> of the Safety Survey.</w:t>
      </w:r>
      <w:bookmarkStart w:id="0" w:name="_GoBack"/>
      <w:bookmarkEnd w:id="0"/>
    </w:p>
    <w:sectPr w:rsidR="006F5FF3" w:rsidRPr="0085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2412"/>
    <w:multiLevelType w:val="hybridMultilevel"/>
    <w:tmpl w:val="1736E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A2D62"/>
    <w:multiLevelType w:val="hybridMultilevel"/>
    <w:tmpl w:val="212E4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7081A"/>
    <w:rsid w:val="000C121C"/>
    <w:rsid w:val="001947A1"/>
    <w:rsid w:val="001A573B"/>
    <w:rsid w:val="001C169A"/>
    <w:rsid w:val="002174D6"/>
    <w:rsid w:val="002A173D"/>
    <w:rsid w:val="003F2946"/>
    <w:rsid w:val="00475A11"/>
    <w:rsid w:val="00480E8B"/>
    <w:rsid w:val="004D5C4F"/>
    <w:rsid w:val="005228C4"/>
    <w:rsid w:val="006B40CE"/>
    <w:rsid w:val="006C335B"/>
    <w:rsid w:val="006D7715"/>
    <w:rsid w:val="006F5FF3"/>
    <w:rsid w:val="007D1124"/>
    <w:rsid w:val="007F3F28"/>
    <w:rsid w:val="008506EA"/>
    <w:rsid w:val="00890D99"/>
    <w:rsid w:val="008A09B9"/>
    <w:rsid w:val="0090293B"/>
    <w:rsid w:val="009E3376"/>
    <w:rsid w:val="00B0044F"/>
    <w:rsid w:val="00B10F92"/>
    <w:rsid w:val="00B8364D"/>
    <w:rsid w:val="00BF5A9B"/>
    <w:rsid w:val="00C022E5"/>
    <w:rsid w:val="00C7754D"/>
    <w:rsid w:val="00C95326"/>
    <w:rsid w:val="00CF5B01"/>
    <w:rsid w:val="00D3641B"/>
    <w:rsid w:val="00D538AC"/>
    <w:rsid w:val="00D60972"/>
    <w:rsid w:val="00E60FD0"/>
    <w:rsid w:val="00E741AF"/>
    <w:rsid w:val="00E8387F"/>
    <w:rsid w:val="00F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BBB0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 J.</cp:lastModifiedBy>
  <cp:revision>6</cp:revision>
  <cp:lastPrinted>2018-11-16T00:07:00Z</cp:lastPrinted>
  <dcterms:created xsi:type="dcterms:W3CDTF">2019-03-25T19:56:00Z</dcterms:created>
  <dcterms:modified xsi:type="dcterms:W3CDTF">2019-05-06T18:32:00Z</dcterms:modified>
</cp:coreProperties>
</file>