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3052" w14:textId="77777777" w:rsidR="003C24CF" w:rsidRPr="00A46EA5" w:rsidRDefault="003C24CF" w:rsidP="003C24CF">
      <w:pPr>
        <w:rPr>
          <w:rFonts w:ascii="Calibri Light" w:hAnsi="Calibri Light" w:cs="Calibri Light"/>
        </w:rPr>
      </w:pPr>
    </w:p>
    <w:p w14:paraId="0A7D9162" w14:textId="77777777" w:rsidR="003C24CF" w:rsidRPr="00A46EA5" w:rsidRDefault="003C24CF" w:rsidP="003C24CF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2165"/>
        <w:gridCol w:w="260"/>
        <w:gridCol w:w="1800"/>
        <w:gridCol w:w="270"/>
        <w:gridCol w:w="1620"/>
        <w:gridCol w:w="360"/>
        <w:gridCol w:w="1710"/>
        <w:gridCol w:w="270"/>
        <w:gridCol w:w="1710"/>
        <w:gridCol w:w="360"/>
        <w:gridCol w:w="1535"/>
        <w:gridCol w:w="355"/>
        <w:gridCol w:w="1695"/>
      </w:tblGrid>
      <w:tr w:rsidR="003C24CF" w:rsidRPr="00A46EA5" w14:paraId="3894908B" w14:textId="77777777" w:rsidTr="00E35D7E">
        <w:trPr>
          <w:trHeight w:hRule="exact" w:val="865"/>
          <w:jc w:val="center"/>
        </w:trPr>
        <w:tc>
          <w:tcPr>
            <w:tcW w:w="265" w:type="dxa"/>
          </w:tcPr>
          <w:p w14:paraId="0E3F1D0B" w14:textId="77777777" w:rsidR="003C24CF" w:rsidRPr="00A46EA5" w:rsidRDefault="003C24CF" w:rsidP="00E35D7E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2649EA91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 w:rsidRPr="00A46EA5">
              <w:rPr>
                <w:rFonts w:ascii="Calibri Light" w:hAnsi="Calibri Light" w:cs="Calibri Light"/>
                <w:bCs/>
              </w:rPr>
              <w:t>Tania Anders</w:t>
            </w:r>
          </w:p>
          <w:p w14:paraId="7CB87FA9" w14:textId="77777777" w:rsidR="003C24CF" w:rsidRPr="000D1D16" w:rsidRDefault="003C24CF" w:rsidP="00E35D7E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bCs/>
                <w:sz w:val="20"/>
                <w:szCs w:val="20"/>
              </w:rPr>
              <w:t>(co-chair)</w:t>
            </w:r>
          </w:p>
        </w:tc>
        <w:tc>
          <w:tcPr>
            <w:tcW w:w="260" w:type="dxa"/>
            <w:vAlign w:val="center"/>
          </w:tcPr>
          <w:p w14:paraId="4D065F12" w14:textId="78F26917" w:rsidR="003C24CF" w:rsidRPr="00A46EA5" w:rsidRDefault="00767FB1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0" w:type="dxa"/>
            <w:vAlign w:val="center"/>
          </w:tcPr>
          <w:p w14:paraId="087A05F1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Lianne Greenlee</w:t>
            </w:r>
          </w:p>
          <w:p w14:paraId="4C429E34" w14:textId="77777777" w:rsidR="003C24CF" w:rsidRPr="002839E6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839E6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70" w:type="dxa"/>
            <w:vAlign w:val="center"/>
          </w:tcPr>
          <w:p w14:paraId="32BC1ED0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75F6D6F1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Linda Chan</w:t>
            </w:r>
          </w:p>
          <w:p w14:paraId="19A0E366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887A64">
              <w:rPr>
                <w:rFonts w:ascii="Calibri Light" w:hAnsi="Calibri Light" w:cs="Calibri Light"/>
                <w:sz w:val="20"/>
                <w:szCs w:val="20"/>
              </w:rPr>
              <w:t>(FA)</w:t>
            </w:r>
          </w:p>
        </w:tc>
        <w:tc>
          <w:tcPr>
            <w:tcW w:w="360" w:type="dxa"/>
            <w:vAlign w:val="center"/>
          </w:tcPr>
          <w:p w14:paraId="4C407FAB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710" w:type="dxa"/>
            <w:vAlign w:val="center"/>
          </w:tcPr>
          <w:p w14:paraId="616EA520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Emily Versace</w:t>
            </w:r>
          </w:p>
          <w:p w14:paraId="6CC1ACF1" w14:textId="77777777" w:rsidR="003C24CF" w:rsidRPr="000D1D16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5D147E1A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636A2A7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Kelly Rivera</w:t>
            </w:r>
          </w:p>
          <w:p w14:paraId="290AE07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VP Senate</w:t>
            </w:r>
            <w:r w:rsidRPr="000D1D1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21533D7B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35" w:type="dxa"/>
            <w:vAlign w:val="center"/>
          </w:tcPr>
          <w:p w14:paraId="116A6D41" w14:textId="77777777" w:rsidR="003C24CF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 w:rsidRPr="00A46EA5">
              <w:rPr>
                <w:rFonts w:ascii="Calibri Light" w:hAnsi="Calibri Light" w:cs="Calibri Light"/>
                <w:bCs/>
              </w:rPr>
              <w:t>Yolanda Haro</w:t>
            </w:r>
          </w:p>
          <w:p w14:paraId="3AEE1AB9" w14:textId="061748E2" w:rsidR="003C24CF" w:rsidRPr="002839E6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="005E0AE1"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POD</w:t>
            </w:r>
            <w:r w:rsidR="005E0AE1">
              <w:rPr>
                <w:rFonts w:ascii="Calibri Light" w:hAnsi="Calibri Light" w:cs="Calibri Light"/>
                <w:bCs/>
                <w:sz w:val="20"/>
                <w:szCs w:val="20"/>
              </w:rPr>
              <w:t>, classified</w:t>
            </w:r>
            <w:r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355" w:type="dxa"/>
            <w:vAlign w:val="center"/>
          </w:tcPr>
          <w:p w14:paraId="5B840951" w14:textId="327C3F28" w:rsidR="003C24CF" w:rsidRPr="00A46EA5" w:rsidRDefault="008F0AB9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736647A8" w14:textId="77777777" w:rsidR="003C24CF" w:rsidRPr="001C19AE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1C19AE">
              <w:rPr>
                <w:rFonts w:ascii="Calibri Light" w:hAnsi="Calibri Light" w:cs="Calibri Light"/>
                <w:color w:val="000000"/>
              </w:rPr>
              <w:t>Rebecca Contreras</w:t>
            </w:r>
          </w:p>
          <w:p w14:paraId="35D7F311" w14:textId="16B2610B" w:rsidR="003C24CF" w:rsidRPr="00E8365B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5E0AE1" w:rsidRPr="00E8365B">
              <w:rPr>
                <w:rFonts w:ascii="Calibri Light" w:hAnsi="Calibri Light" w:cs="Calibri Light"/>
                <w:sz w:val="20"/>
                <w:szCs w:val="20"/>
              </w:rPr>
              <w:t>Student</w:t>
            </w:r>
            <w:r w:rsidRPr="00E8365B">
              <w:rPr>
                <w:rFonts w:ascii="Calibri Light" w:hAnsi="Calibri Light" w:cs="Calibri Light"/>
                <w:sz w:val="20"/>
                <w:szCs w:val="20"/>
              </w:rPr>
              <w:t xml:space="preserve"> AS</w:t>
            </w:r>
            <w:r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3C24CF" w:rsidRPr="00A46EA5" w14:paraId="590018CF" w14:textId="77777777" w:rsidTr="00E35D7E">
        <w:trPr>
          <w:trHeight w:hRule="exact" w:val="1018"/>
          <w:jc w:val="center"/>
        </w:trPr>
        <w:tc>
          <w:tcPr>
            <w:tcW w:w="265" w:type="dxa"/>
          </w:tcPr>
          <w:p w14:paraId="3679F545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7FC32A8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John Vitullo</w:t>
            </w:r>
          </w:p>
          <w:p w14:paraId="7D44AFA0" w14:textId="77777777" w:rsidR="003C24CF" w:rsidRPr="000D1D16" w:rsidRDefault="003C24CF" w:rsidP="00E35D7E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(co-chair/designee)</w:t>
            </w:r>
          </w:p>
        </w:tc>
        <w:tc>
          <w:tcPr>
            <w:tcW w:w="260" w:type="dxa"/>
            <w:vAlign w:val="center"/>
          </w:tcPr>
          <w:p w14:paraId="4F127ABF" w14:textId="06B6953D" w:rsidR="003C24CF" w:rsidRPr="00A46EA5" w:rsidRDefault="00767FB1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2FBC157" w14:textId="56093BBD" w:rsidR="003C24CF" w:rsidRDefault="00767FB1" w:rsidP="00E35D7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Tamra Horton</w:t>
            </w:r>
          </w:p>
          <w:p w14:paraId="5F34D2D0" w14:textId="77777777" w:rsidR="003C24CF" w:rsidRPr="00887A64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87A64">
              <w:rPr>
                <w:rFonts w:ascii="Calibri Light" w:hAnsi="Calibri Light" w:cs="Calibri Light"/>
                <w:sz w:val="20"/>
                <w:szCs w:val="20"/>
              </w:rPr>
              <w:t>(FA)</w:t>
            </w:r>
          </w:p>
        </w:tc>
        <w:tc>
          <w:tcPr>
            <w:tcW w:w="270" w:type="dxa"/>
            <w:vAlign w:val="center"/>
          </w:tcPr>
          <w:p w14:paraId="088855D9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20" w:type="dxa"/>
            <w:vAlign w:val="center"/>
          </w:tcPr>
          <w:p w14:paraId="715228F7" w14:textId="77777777" w:rsidR="003C24CF" w:rsidRDefault="003C24CF" w:rsidP="00E35D7E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VACANT</w:t>
            </w:r>
          </w:p>
          <w:p w14:paraId="77FA8257" w14:textId="77777777" w:rsidR="003C24CF" w:rsidRPr="00887A64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87A6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(FLAC)</w:t>
            </w:r>
          </w:p>
        </w:tc>
        <w:tc>
          <w:tcPr>
            <w:tcW w:w="360" w:type="dxa"/>
            <w:vAlign w:val="center"/>
          </w:tcPr>
          <w:p w14:paraId="60673220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1FACC77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Shiloh Blacksher</w:t>
            </w:r>
          </w:p>
          <w:p w14:paraId="3D82DF1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60B4C0D4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156788F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Dalia Chavez</w:t>
            </w:r>
          </w:p>
          <w:p w14:paraId="3D5BBCD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60" w:type="dxa"/>
            <w:vAlign w:val="center"/>
          </w:tcPr>
          <w:p w14:paraId="0369965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35" w:type="dxa"/>
            <w:vAlign w:val="center"/>
          </w:tcPr>
          <w:p w14:paraId="04B8A36E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Carol Impara</w:t>
            </w:r>
          </w:p>
          <w:p w14:paraId="3A626C0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55" w:type="dxa"/>
            <w:vAlign w:val="center"/>
          </w:tcPr>
          <w:p w14:paraId="6CD83EA8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3EE8B09D" w14:textId="77777777" w:rsidR="003C24CF" w:rsidRDefault="003C24CF" w:rsidP="00E35D7E">
            <w:pPr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Danny Cantrell</w:t>
            </w:r>
          </w:p>
          <w:p w14:paraId="7FCC3AFE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</w:tr>
      <w:tr w:rsidR="003C24CF" w:rsidRPr="00A46EA5" w14:paraId="141622E9" w14:textId="77777777" w:rsidTr="00E35D7E">
        <w:trPr>
          <w:trHeight w:hRule="exact" w:val="1252"/>
          <w:jc w:val="center"/>
        </w:trPr>
        <w:tc>
          <w:tcPr>
            <w:tcW w:w="265" w:type="dxa"/>
          </w:tcPr>
          <w:p w14:paraId="73C4A4D2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165" w:type="dxa"/>
            <w:vAlign w:val="center"/>
          </w:tcPr>
          <w:p w14:paraId="59F41482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60" w:type="dxa"/>
            <w:vAlign w:val="center"/>
          </w:tcPr>
          <w:p w14:paraId="03C3A1C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032163DA" w14:textId="77777777" w:rsidR="003C24CF" w:rsidRPr="00A46EA5" w:rsidRDefault="003C24CF" w:rsidP="00E35D7E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3300438A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2C2BD875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291BCA6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2A2FEF30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0BF7D94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3E568421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1817C6F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5" w:type="dxa"/>
            <w:vAlign w:val="center"/>
          </w:tcPr>
          <w:p w14:paraId="63380D66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" w:type="dxa"/>
            <w:vAlign w:val="center"/>
          </w:tcPr>
          <w:p w14:paraId="7866F9F0" w14:textId="10BD9EAF" w:rsidR="003C24CF" w:rsidRPr="00A46EA5" w:rsidRDefault="00386461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218F5E01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  <w:r w:rsidRPr="00D363D7">
              <w:rPr>
                <w:rFonts w:ascii="Calibri Light" w:hAnsi="Calibri Light" w:cs="Calibri Light"/>
                <w:i/>
                <w:sz w:val="20"/>
                <w:szCs w:val="20"/>
              </w:rPr>
              <w:t>Scribe:</w:t>
            </w:r>
            <w:r w:rsidRPr="00A46EA5">
              <w:rPr>
                <w:rFonts w:ascii="Calibri Light" w:hAnsi="Calibri Light" w:cs="Calibri Light"/>
                <w:i/>
              </w:rPr>
              <w:t xml:space="preserve"> Elda Blount</w:t>
            </w:r>
          </w:p>
        </w:tc>
      </w:tr>
    </w:tbl>
    <w:p w14:paraId="3045F041" w14:textId="77777777" w:rsidR="003C24CF" w:rsidRPr="00200F2B" w:rsidRDefault="003C24CF" w:rsidP="003C24CF">
      <w:pPr>
        <w:rPr>
          <w:rFonts w:ascii="Calibri Light" w:hAnsi="Calibri Light" w:cs="Calibri Light"/>
          <w:bCs/>
          <w:iCs/>
        </w:rPr>
        <w:sectPr w:rsidR="003C24CF" w:rsidRPr="00200F2B" w:rsidSect="00F964E2">
          <w:headerReference w:type="default" r:id="rId7"/>
          <w:footerReference w:type="even" r:id="rId8"/>
          <w:footerReference w:type="default" r:id="rId9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A46EA5">
        <w:rPr>
          <w:rFonts w:ascii="Calibri Light" w:hAnsi="Calibri Light" w:cs="Calibri Light"/>
          <w:bCs/>
          <w:iCs/>
        </w:rPr>
        <w:t xml:space="preserve">    </w:t>
      </w:r>
    </w:p>
    <w:p w14:paraId="061EBC84" w14:textId="77777777" w:rsidR="003C24CF" w:rsidRPr="00200F2B" w:rsidRDefault="003C24CF" w:rsidP="003C24CF">
      <w:pPr>
        <w:rPr>
          <w:rFonts w:ascii="Calibri Light" w:hAnsi="Calibri Light" w:cs="Calibri Light"/>
          <w:color w:val="000000"/>
          <w:shd w:val="clear" w:color="auto" w:fill="FFFFFF"/>
        </w:rPr>
        <w:sectPr w:rsidR="003C24CF" w:rsidRPr="00200F2B" w:rsidSect="00174987">
          <w:type w:val="continuous"/>
          <w:pgSz w:w="15840" w:h="12240" w:orient="landscape"/>
          <w:pgMar w:top="540" w:right="720" w:bottom="720" w:left="720" w:header="720" w:footer="720" w:gutter="0"/>
          <w:cols w:num="3" w:space="720"/>
          <w:docGrid w:linePitch="360"/>
        </w:sectPr>
      </w:pPr>
    </w:p>
    <w:p w14:paraId="6432D1B1" w14:textId="77777777" w:rsidR="003C24CF" w:rsidRPr="00A46EA5" w:rsidRDefault="003C24CF" w:rsidP="003C24CF">
      <w:pPr>
        <w:rPr>
          <w:rFonts w:ascii="Calibri Light" w:hAnsi="Calibri Light" w:cs="Calibri Light"/>
        </w:rPr>
      </w:pPr>
    </w:p>
    <w:tbl>
      <w:tblPr>
        <w:tblW w:w="13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5"/>
        <w:gridCol w:w="6390"/>
        <w:gridCol w:w="3096"/>
      </w:tblGrid>
      <w:tr w:rsidR="003C24CF" w:rsidRPr="00A46EA5" w14:paraId="5CD9A321" w14:textId="77777777" w:rsidTr="00E35D7E">
        <w:trPr>
          <w:trHeight w:val="416"/>
          <w:jc w:val="center"/>
        </w:trPr>
        <w:tc>
          <w:tcPr>
            <w:tcW w:w="4225" w:type="dxa"/>
            <w:shd w:val="clear" w:color="auto" w:fill="B3B3B3"/>
            <w:vAlign w:val="center"/>
          </w:tcPr>
          <w:p w14:paraId="0CA366EB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A46EA5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6390" w:type="dxa"/>
            <w:shd w:val="clear" w:color="auto" w:fill="B3B3B3"/>
            <w:vAlign w:val="center"/>
          </w:tcPr>
          <w:p w14:paraId="73B00342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A46EA5">
              <w:rPr>
                <w:rFonts w:ascii="Calibri Light" w:hAnsi="Calibri Light" w:cs="Calibri Light"/>
                <w:b/>
                <w:sz w:val="28"/>
              </w:rPr>
              <w:t>Details</w:t>
            </w:r>
          </w:p>
        </w:tc>
        <w:tc>
          <w:tcPr>
            <w:tcW w:w="3096" w:type="dxa"/>
            <w:shd w:val="clear" w:color="auto" w:fill="B3B3B3"/>
          </w:tcPr>
          <w:p w14:paraId="4279FC87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3C24CF" w:rsidRPr="00A46EA5" w14:paraId="56724FDA" w14:textId="77777777" w:rsidTr="00E35D7E">
        <w:trPr>
          <w:trHeight w:val="602"/>
          <w:jc w:val="center"/>
        </w:trPr>
        <w:tc>
          <w:tcPr>
            <w:tcW w:w="4225" w:type="dxa"/>
          </w:tcPr>
          <w:p w14:paraId="24540BE5" w14:textId="77777777" w:rsidR="003C24CF" w:rsidRPr="00235470" w:rsidRDefault="003C24CF" w:rsidP="00E35D7E">
            <w:pPr>
              <w:rPr>
                <w:rFonts w:ascii="Calibri Light" w:hAnsi="Calibri Light" w:cs="Calibri Light"/>
                <w:b/>
                <w:bCs/>
              </w:rPr>
            </w:pPr>
          </w:p>
          <w:p w14:paraId="4759210A" w14:textId="77777777" w:rsidR="003C24CF" w:rsidRPr="00A46EA5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A46EA5">
              <w:rPr>
                <w:rFonts w:ascii="Calibri Light" w:hAnsi="Calibri Light" w:cs="Calibri Light"/>
                <w:b/>
              </w:rPr>
              <w:t>Approval of Minutes</w:t>
            </w:r>
          </w:p>
          <w:p w14:paraId="7FC15F9A" w14:textId="77777777" w:rsidR="002839B8" w:rsidRDefault="002839B8" w:rsidP="002839B8">
            <w:pPr>
              <w:pStyle w:val="ListParagraph"/>
              <w:numPr>
                <w:ilvl w:val="0"/>
                <w:numId w:val="3"/>
              </w:numPr>
              <w:ind w:left="960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October 28</w:t>
            </w:r>
            <w:r w:rsidRPr="00A46EA5">
              <w:rPr>
                <w:rFonts w:ascii="Calibri Light" w:hAnsi="Calibri Light" w:cs="Calibri Light"/>
              </w:rPr>
              <w:t>, 2021</w:t>
            </w:r>
          </w:p>
          <w:p w14:paraId="41555619" w14:textId="2895393B" w:rsidR="003C24CF" w:rsidRPr="002839B8" w:rsidRDefault="003C24CF" w:rsidP="002839B8">
            <w:pPr>
              <w:rPr>
                <w:rFonts w:ascii="Calibri Light" w:hAnsi="Calibri Light" w:cs="Calibri Light"/>
              </w:rPr>
            </w:pPr>
          </w:p>
          <w:p w14:paraId="01D4D248" w14:textId="77777777" w:rsidR="003C24CF" w:rsidRPr="006B41D3" w:rsidRDefault="003C24CF" w:rsidP="00E35D7E">
            <w:pPr>
              <w:pStyle w:val="ListParagraph"/>
              <w:ind w:left="960"/>
              <w:rPr>
                <w:rFonts w:ascii="Calibri Light" w:hAnsi="Calibri Light" w:cs="Calibri Light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C93B56C" w14:textId="7C34A506" w:rsidR="003C24CF" w:rsidRDefault="003C24CF" w:rsidP="003C24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Council approved October </w:t>
            </w:r>
            <w:r w:rsidR="002839B8">
              <w:rPr>
                <w:rFonts w:ascii="Calibri Light" w:hAnsi="Calibri Light" w:cs="Calibri Light"/>
                <w:bCs/>
                <w:iCs/>
              </w:rPr>
              <w:t>28</w:t>
            </w:r>
            <w:r>
              <w:rPr>
                <w:rFonts w:ascii="Calibri Light" w:hAnsi="Calibri Light" w:cs="Calibri Light"/>
                <w:bCs/>
                <w:iCs/>
              </w:rPr>
              <w:t>, 2021, meeting minutes</w:t>
            </w:r>
            <w:r w:rsidR="006668AE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29A3E2F4" w14:textId="6B9E46B4" w:rsidR="003C24CF" w:rsidRPr="004A6639" w:rsidRDefault="003C24CF" w:rsidP="003C24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Abstained votes: </w:t>
            </w:r>
            <w:r w:rsidR="00696C9C">
              <w:rPr>
                <w:rFonts w:ascii="Calibri Light" w:hAnsi="Calibri Light" w:cs="Calibri Light"/>
                <w:bCs/>
                <w:iCs/>
              </w:rPr>
              <w:t>Tamra Horton</w:t>
            </w:r>
            <w:r w:rsidR="00205AC1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3096" w:type="dxa"/>
          </w:tcPr>
          <w:p w14:paraId="0F4678A5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1D8F08CB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135105BA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II.A.14 </w:t>
            </w:r>
          </w:p>
          <w:p w14:paraId="265569F8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35CF07D1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626BA3A8" w14:textId="77777777" w:rsidR="003C24CF" w:rsidRPr="00C36AE3" w:rsidRDefault="003C24CF" w:rsidP="00E35D7E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3C24CF" w:rsidRPr="00A46EA5" w14:paraId="2DA1810C" w14:textId="77777777" w:rsidTr="00E35D7E">
        <w:trPr>
          <w:trHeight w:val="575"/>
          <w:jc w:val="center"/>
        </w:trPr>
        <w:tc>
          <w:tcPr>
            <w:tcW w:w="4225" w:type="dxa"/>
          </w:tcPr>
          <w:p w14:paraId="7A6E46A4" w14:textId="77777777" w:rsidR="003C24CF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A46EA5">
              <w:rPr>
                <w:rFonts w:ascii="Calibri Light" w:hAnsi="Calibri Light" w:cs="Calibri Light"/>
                <w:b/>
              </w:rPr>
              <w:t>Report Out</w:t>
            </w:r>
          </w:p>
          <w:p w14:paraId="004890EF" w14:textId="77777777" w:rsidR="00E70B25" w:rsidRPr="00A46EA5" w:rsidRDefault="00E70B25" w:rsidP="00E70B25">
            <w:pPr>
              <w:ind w:left="700" w:firstLine="3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 xml:space="preserve">1.  FLAC </w:t>
            </w:r>
          </w:p>
          <w:p w14:paraId="7AECD39F" w14:textId="77777777" w:rsidR="00E70B25" w:rsidRPr="00A46EA5" w:rsidRDefault="00E70B25" w:rsidP="00E70B25">
            <w:pPr>
              <w:ind w:left="700" w:firstLine="3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2.  FLEX</w:t>
            </w:r>
          </w:p>
          <w:p w14:paraId="6A7F80CF" w14:textId="77777777" w:rsidR="00E70B25" w:rsidRDefault="00E70B25" w:rsidP="00E70B25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Pr="00A46EA5">
              <w:rPr>
                <w:rFonts w:ascii="Calibri Light" w:hAnsi="Calibri Light" w:cs="Calibri Light"/>
              </w:rPr>
              <w:t>.  GP Cross-Council Committee</w:t>
            </w:r>
          </w:p>
          <w:p w14:paraId="387D6BC7" w14:textId="77777777" w:rsidR="00E70B25" w:rsidRDefault="00E70B25" w:rsidP="00E70B25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 POD</w:t>
            </w:r>
          </w:p>
          <w:p w14:paraId="3E9C7E52" w14:textId="77777777" w:rsidR="00E70B25" w:rsidRDefault="00E70B25" w:rsidP="00E70B25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 Conference &amp; Travel</w:t>
            </w:r>
          </w:p>
          <w:p w14:paraId="14A6DF24" w14:textId="77777777" w:rsidR="00E70B25" w:rsidRDefault="00E70B25" w:rsidP="00E70B25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6. DL</w:t>
            </w:r>
          </w:p>
          <w:p w14:paraId="60CB2944" w14:textId="77777777" w:rsidR="00E70B25" w:rsidRPr="00A46EA5" w:rsidRDefault="00E70B25" w:rsidP="00E70B25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7. Non-credit</w:t>
            </w:r>
          </w:p>
          <w:p w14:paraId="6DE936DA" w14:textId="77777777" w:rsidR="003C24CF" w:rsidRPr="00A46EA5" w:rsidRDefault="003C24CF" w:rsidP="00E70B25">
            <w:pPr>
              <w:ind w:left="700" w:firstLine="3"/>
              <w:rPr>
                <w:rFonts w:ascii="Calibri Light" w:hAnsi="Calibri Light" w:cs="Calibri Light"/>
              </w:rPr>
            </w:pPr>
          </w:p>
        </w:tc>
        <w:tc>
          <w:tcPr>
            <w:tcW w:w="6390" w:type="dxa"/>
            <w:shd w:val="clear" w:color="auto" w:fill="auto"/>
          </w:tcPr>
          <w:p w14:paraId="2944F09B" w14:textId="200B92DE" w:rsidR="003C24CF" w:rsidRPr="00594B13" w:rsidRDefault="00D26464" w:rsidP="00594B13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No report out occurred. </w:t>
            </w:r>
          </w:p>
        </w:tc>
        <w:tc>
          <w:tcPr>
            <w:tcW w:w="3096" w:type="dxa"/>
          </w:tcPr>
          <w:p w14:paraId="54CF3E9A" w14:textId="77777777" w:rsidR="003C24CF" w:rsidRPr="0081187B" w:rsidRDefault="003C24CF" w:rsidP="00E35D7E">
            <w:pPr>
              <w:rPr>
                <w:rFonts w:ascii="Calibri Light" w:hAnsi="Calibri Light" w:cs="Calibri Light"/>
              </w:rPr>
            </w:pPr>
          </w:p>
        </w:tc>
      </w:tr>
      <w:tr w:rsidR="003C24CF" w:rsidRPr="00A46EA5" w14:paraId="6507BE61" w14:textId="77777777" w:rsidTr="00E35D7E">
        <w:trPr>
          <w:trHeight w:val="575"/>
          <w:jc w:val="center"/>
        </w:trPr>
        <w:tc>
          <w:tcPr>
            <w:tcW w:w="4225" w:type="dxa"/>
          </w:tcPr>
          <w:p w14:paraId="27E080CD" w14:textId="77777777" w:rsidR="003C24CF" w:rsidRPr="00A46EA5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A46EA5">
              <w:rPr>
                <w:rFonts w:ascii="Calibri Light" w:hAnsi="Calibri Light" w:cs="Calibri Light"/>
                <w:b/>
              </w:rPr>
              <w:t>Guest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D5963EA" w14:textId="1C375F3C" w:rsidR="003C24CF" w:rsidRDefault="00F85AB3" w:rsidP="00E35D7E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Dr. Mica Stewart and </w:t>
            </w:r>
            <w:r w:rsidR="00EB1B5C">
              <w:rPr>
                <w:rFonts w:ascii="Calibri Light" w:hAnsi="Calibri Light" w:cs="Calibri Light"/>
                <w:bCs/>
                <w:iCs/>
              </w:rPr>
              <w:t xml:space="preserve">Dr. </w:t>
            </w:r>
            <w:r>
              <w:rPr>
                <w:rFonts w:ascii="Calibri Light" w:hAnsi="Calibri Light" w:cs="Calibri Light"/>
                <w:bCs/>
                <w:iCs/>
              </w:rPr>
              <w:t xml:space="preserve">Tiffany </w:t>
            </w:r>
            <w:r w:rsidR="00EB1B5C">
              <w:rPr>
                <w:rFonts w:ascii="Calibri Light" w:hAnsi="Calibri Light" w:cs="Calibri Light"/>
                <w:bCs/>
                <w:iCs/>
              </w:rPr>
              <w:t>Kuo</w:t>
            </w:r>
            <w:r w:rsidR="009A4728">
              <w:rPr>
                <w:rFonts w:ascii="Calibri Light" w:hAnsi="Calibri Light" w:cs="Calibri Light"/>
                <w:bCs/>
                <w:iCs/>
              </w:rPr>
              <w:t xml:space="preserve"> – Data Coach Co</w:t>
            </w:r>
            <w:r w:rsidR="00235015">
              <w:rPr>
                <w:rFonts w:ascii="Calibri Light" w:hAnsi="Calibri Light" w:cs="Calibri Light"/>
                <w:bCs/>
                <w:iCs/>
              </w:rPr>
              <w:t>ordinat</w:t>
            </w:r>
            <w:r w:rsidR="0015515E">
              <w:rPr>
                <w:rFonts w:ascii="Calibri Light" w:hAnsi="Calibri Light" w:cs="Calibri Light"/>
                <w:bCs/>
                <w:iCs/>
              </w:rPr>
              <w:t xml:space="preserve">or </w:t>
            </w:r>
            <w:r w:rsidR="00EE0A11">
              <w:rPr>
                <w:rFonts w:ascii="Calibri Light" w:hAnsi="Calibri Light" w:cs="Calibri Light"/>
                <w:bCs/>
                <w:iCs/>
              </w:rPr>
              <w:t xml:space="preserve">shared out upcoming opportunities </w:t>
            </w:r>
            <w:r w:rsidR="0014630F">
              <w:rPr>
                <w:rFonts w:ascii="Calibri Light" w:hAnsi="Calibri Light" w:cs="Calibri Light"/>
                <w:bCs/>
                <w:iCs/>
              </w:rPr>
              <w:t xml:space="preserve">how the campus can </w:t>
            </w:r>
            <w:r w:rsidR="009C2684">
              <w:rPr>
                <w:rFonts w:ascii="Calibri Light" w:hAnsi="Calibri Light" w:cs="Calibri Light"/>
                <w:bCs/>
                <w:iCs/>
              </w:rPr>
              <w:t xml:space="preserve">close the gap and learn about the </w:t>
            </w:r>
            <w:r w:rsidR="003A0938">
              <w:rPr>
                <w:rFonts w:ascii="Calibri Light" w:hAnsi="Calibri Light" w:cs="Calibri Light"/>
                <w:bCs/>
                <w:iCs/>
              </w:rPr>
              <w:t xml:space="preserve">data and how to access the information. </w:t>
            </w:r>
          </w:p>
          <w:p w14:paraId="08B5853F" w14:textId="12C6174F" w:rsidR="0016491E" w:rsidRDefault="0016491E" w:rsidP="00E35D7E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Ways to learn about data: </w:t>
            </w:r>
          </w:p>
          <w:p w14:paraId="4CA221B9" w14:textId="2E6A49AE" w:rsidR="00860827" w:rsidRPr="0016491E" w:rsidRDefault="00B65295" w:rsidP="0016491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6491E">
              <w:rPr>
                <w:rFonts w:ascii="Calibri Light" w:hAnsi="Calibri Light" w:cs="Calibri Light"/>
                <w:bCs/>
                <w:iCs/>
              </w:rPr>
              <w:t>A hybrid Canvas</w:t>
            </w:r>
            <w:r w:rsidR="00860827" w:rsidRPr="0016491E">
              <w:rPr>
                <w:rFonts w:ascii="Calibri Light" w:hAnsi="Calibri Light" w:cs="Calibri Light"/>
                <w:bCs/>
                <w:iCs/>
              </w:rPr>
              <w:t xml:space="preserve"> data literacy course.</w:t>
            </w:r>
          </w:p>
          <w:p w14:paraId="3E9974BF" w14:textId="2B682F53" w:rsidR="00860827" w:rsidRPr="0016491E" w:rsidRDefault="00860827" w:rsidP="0016491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6491E">
              <w:rPr>
                <w:rFonts w:ascii="Calibri Light" w:hAnsi="Calibri Light" w:cs="Calibri Light"/>
                <w:bCs/>
                <w:iCs/>
              </w:rPr>
              <w:t>Updated newsletters</w:t>
            </w:r>
          </w:p>
          <w:p w14:paraId="56EC5E7D" w14:textId="1C228EEE" w:rsidR="00E16B28" w:rsidRPr="0016491E" w:rsidRDefault="00E16B28" w:rsidP="0016491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6491E">
              <w:rPr>
                <w:rFonts w:ascii="Calibri Light" w:hAnsi="Calibri Light" w:cs="Calibri Light"/>
                <w:bCs/>
                <w:iCs/>
              </w:rPr>
              <w:t>Office Hours available</w:t>
            </w:r>
          </w:p>
          <w:p w14:paraId="74D20F35" w14:textId="2F841FC8" w:rsidR="00E16B28" w:rsidRPr="0016491E" w:rsidRDefault="00E16B28" w:rsidP="0016491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6491E">
              <w:rPr>
                <w:rFonts w:ascii="Calibri Light" w:hAnsi="Calibri Light" w:cs="Calibri Light"/>
                <w:bCs/>
                <w:iCs/>
              </w:rPr>
              <w:t xml:space="preserve">A </w:t>
            </w:r>
            <w:proofErr w:type="gramStart"/>
            <w:r w:rsidRPr="0016491E">
              <w:rPr>
                <w:rFonts w:ascii="Calibri Light" w:hAnsi="Calibri Light" w:cs="Calibri Light"/>
                <w:bCs/>
                <w:iCs/>
              </w:rPr>
              <w:t xml:space="preserve">30 </w:t>
            </w:r>
            <w:r w:rsidR="00AB5329" w:rsidRPr="0016491E">
              <w:rPr>
                <w:rFonts w:ascii="Calibri Light" w:hAnsi="Calibri Light" w:cs="Calibri Light"/>
                <w:bCs/>
                <w:iCs/>
              </w:rPr>
              <w:t>minute</w:t>
            </w:r>
            <w:proofErr w:type="gramEnd"/>
            <w:r w:rsidRPr="0016491E">
              <w:rPr>
                <w:rFonts w:ascii="Calibri Light" w:hAnsi="Calibri Light" w:cs="Calibri Light"/>
                <w:bCs/>
                <w:iCs/>
              </w:rPr>
              <w:t xml:space="preserve"> Spring Flex Day session will introduce</w:t>
            </w:r>
            <w:r w:rsidR="008C38C5" w:rsidRPr="0016491E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51637" w:rsidRPr="0016491E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8C38C5" w:rsidRPr="0016491E">
              <w:rPr>
                <w:rFonts w:ascii="Calibri Light" w:hAnsi="Calibri Light" w:cs="Calibri Light"/>
                <w:bCs/>
                <w:iCs/>
              </w:rPr>
              <w:t>campus initiative aimed at creating a culture of inquiry and how to access and use the data dashboard for your own courses.</w:t>
            </w:r>
            <w:r w:rsidRPr="0016491E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530B7275" w14:textId="6ACD9658" w:rsidR="00235015" w:rsidRDefault="00235015" w:rsidP="00E35D7E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</w:p>
          <w:p w14:paraId="6434BDC5" w14:textId="004C6207" w:rsidR="009A4728" w:rsidRPr="00A46EA5" w:rsidRDefault="009A4728" w:rsidP="00E35D7E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3096" w:type="dxa"/>
          </w:tcPr>
          <w:p w14:paraId="5661124B" w14:textId="77777777" w:rsidR="003C24CF" w:rsidRDefault="003C24CF" w:rsidP="00E35D7E">
            <w:pPr>
              <w:jc w:val="both"/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</w:p>
        </w:tc>
      </w:tr>
      <w:tr w:rsidR="003C24CF" w:rsidRPr="00A46EA5" w14:paraId="6A4B5541" w14:textId="77777777" w:rsidTr="00E35D7E">
        <w:trPr>
          <w:trHeight w:val="278"/>
          <w:jc w:val="center"/>
        </w:trPr>
        <w:tc>
          <w:tcPr>
            <w:tcW w:w="4225" w:type="dxa"/>
          </w:tcPr>
          <w:p w14:paraId="751F8818" w14:textId="77777777" w:rsidR="003C24CF" w:rsidRPr="00A46EA5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A46EA5">
              <w:rPr>
                <w:rFonts w:ascii="Calibri Light" w:hAnsi="Calibri Light" w:cs="Calibri Light"/>
                <w:b/>
              </w:rPr>
              <w:t xml:space="preserve">Action Items      </w:t>
            </w:r>
          </w:p>
          <w:p w14:paraId="7DC898EE" w14:textId="77777777" w:rsidR="007F6B5C" w:rsidRPr="00AE4006" w:rsidRDefault="003C24CF" w:rsidP="007F6B5C">
            <w:pPr>
              <w:pStyle w:val="ListParagraph"/>
              <w:numPr>
                <w:ilvl w:val="0"/>
                <w:numId w:val="4"/>
              </w:numPr>
              <w:tabs>
                <w:tab w:val="left" w:pos="872"/>
              </w:tabs>
              <w:ind w:hanging="28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 xml:space="preserve"> </w:t>
            </w:r>
            <w:r w:rsidR="007F6B5C" w:rsidRPr="00A46EA5">
              <w:rPr>
                <w:rFonts w:ascii="Calibri Light" w:hAnsi="Calibri Light" w:cs="Calibri Light"/>
              </w:rPr>
              <w:t>PGI Recommendations</w:t>
            </w:r>
          </w:p>
          <w:p w14:paraId="139FEE94" w14:textId="4ED30E82" w:rsidR="007F6B5C" w:rsidRDefault="007F6B5C" w:rsidP="007F6B5C">
            <w:pPr>
              <w:pStyle w:val="ListParagraph"/>
              <w:numPr>
                <w:ilvl w:val="0"/>
                <w:numId w:val="4"/>
              </w:numPr>
              <w:tabs>
                <w:tab w:val="left" w:pos="872"/>
              </w:tabs>
              <w:ind w:hanging="2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Goals for 2021/22</w:t>
            </w:r>
          </w:p>
          <w:p w14:paraId="26DC6ECB" w14:textId="79907103" w:rsidR="003C24CF" w:rsidRPr="001E4C19" w:rsidRDefault="003C24CF" w:rsidP="00E35D7E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6390" w:type="dxa"/>
            <w:shd w:val="clear" w:color="auto" w:fill="auto"/>
          </w:tcPr>
          <w:p w14:paraId="71931FC9" w14:textId="17079AB3" w:rsidR="003C24CF" w:rsidRDefault="003C24CF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A46EA5">
              <w:rPr>
                <w:rFonts w:ascii="Calibri Light" w:hAnsi="Calibri Light" w:cs="Calibri Light"/>
                <w:color w:val="000000"/>
              </w:rPr>
              <w:t>Please vote via Smartsheet</w:t>
            </w:r>
          </w:p>
          <w:p w14:paraId="19C67668" w14:textId="7772F1FA" w:rsidR="00B776D4" w:rsidRPr="00BB02C7" w:rsidRDefault="00B776D4" w:rsidP="00BB02C7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B02C7">
              <w:rPr>
                <w:rFonts w:ascii="Calibri Light" w:hAnsi="Calibri Light" w:cs="Calibri Light"/>
                <w:b/>
                <w:bCs/>
                <w:color w:val="000000"/>
              </w:rPr>
              <w:t xml:space="preserve">Approved </w:t>
            </w:r>
            <w:r w:rsidR="00D95A1F" w:rsidRPr="00BB02C7">
              <w:rPr>
                <w:rFonts w:ascii="Calibri Light" w:hAnsi="Calibri Light" w:cs="Calibri Light"/>
                <w:b/>
                <w:bCs/>
                <w:color w:val="000000"/>
              </w:rPr>
              <w:t>Ac</w:t>
            </w:r>
            <w:r w:rsidR="00790940" w:rsidRPr="00BB02C7">
              <w:rPr>
                <w:rFonts w:ascii="Calibri Light" w:hAnsi="Calibri Light" w:cs="Calibri Light"/>
                <w:b/>
                <w:bCs/>
                <w:color w:val="000000"/>
              </w:rPr>
              <w:t>tivities by Salary and Leaves</w:t>
            </w:r>
          </w:p>
          <w:p w14:paraId="0FC2191D" w14:textId="77777777" w:rsidR="00E40E45" w:rsidRPr="00E40E45" w:rsidRDefault="00E40E45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E40E45">
              <w:rPr>
                <w:rFonts w:ascii="Calibri Light" w:hAnsi="Calibri Light" w:cs="Calibri Light"/>
                <w:color w:val="000000"/>
              </w:rPr>
              <w:t>Helping English Language Learners in Content Area Classes</w:t>
            </w:r>
          </w:p>
          <w:p w14:paraId="244A279B" w14:textId="77777777" w:rsidR="00E40E45" w:rsidRPr="00E40E45" w:rsidRDefault="00E40E45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E40E45">
              <w:rPr>
                <w:rFonts w:ascii="Calibri Light" w:hAnsi="Calibri Light" w:cs="Calibri Light"/>
                <w:color w:val="000000"/>
              </w:rPr>
              <w:t>Dawn of Disaggregating Data</w:t>
            </w:r>
          </w:p>
          <w:p w14:paraId="0FBA0E84" w14:textId="3A80A96B" w:rsidR="00790940" w:rsidRDefault="00E40E45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E40E45">
              <w:rPr>
                <w:rFonts w:ascii="Calibri Light" w:hAnsi="Calibri Light" w:cs="Calibri Light"/>
                <w:color w:val="000000"/>
              </w:rPr>
              <w:t>For Adjunct, By Adjunct: Online Teaching and Regular and Effective Contact</w:t>
            </w:r>
          </w:p>
          <w:p w14:paraId="74F04336" w14:textId="518FA89A" w:rsidR="00B83C23" w:rsidRPr="00B83C23" w:rsidRDefault="00B83C2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Skills and Pedagogy for Online Teaching (SPOT)</w:t>
            </w:r>
          </w:p>
          <w:p w14:paraId="711ECA80" w14:textId="38C0905B" w:rsidR="00E40E45" w:rsidRPr="00D26133" w:rsidRDefault="00E40E45" w:rsidP="00BB02C7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26133">
              <w:rPr>
                <w:rFonts w:ascii="Calibri Light" w:hAnsi="Calibri Light" w:cs="Calibri Light"/>
                <w:b/>
                <w:bCs/>
                <w:color w:val="000000"/>
              </w:rPr>
              <w:t>Pending Salary and Leaves Review</w:t>
            </w:r>
          </w:p>
          <w:p w14:paraId="29D4A759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Student Conduct Board Hearing Training</w:t>
            </w:r>
          </w:p>
          <w:p w14:paraId="5E24DCD1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DEISA 1 for Teaching: Diversity, Equity, Inclusion, Social Justice, and Anti-Racism</w:t>
            </w:r>
          </w:p>
          <w:p w14:paraId="473835D0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Natural Sciences Division Community of Practice</w:t>
            </w:r>
          </w:p>
          <w:p w14:paraId="52753804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lastRenderedPageBreak/>
              <w:t>Natural Sciences Community of Practice: Technology Edition</w:t>
            </w:r>
          </w:p>
          <w:p w14:paraId="75F2C7EB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Culturally Responsive Teaching - ELCW Community of Practice</w:t>
            </w:r>
          </w:p>
          <w:p w14:paraId="7DEC73BC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 xml:space="preserve">Clean Up Your Canvas Courses with </w:t>
            </w:r>
            <w:proofErr w:type="spellStart"/>
            <w:r w:rsidRPr="00D26133">
              <w:rPr>
                <w:rFonts w:ascii="Calibri Light" w:hAnsi="Calibri Light" w:cs="Calibri Light"/>
                <w:color w:val="000000"/>
              </w:rPr>
              <w:t>TidyUP</w:t>
            </w:r>
            <w:proofErr w:type="spellEnd"/>
          </w:p>
          <w:p w14:paraId="7320ECC1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Easy and Engaging Videos with Canvas Studio</w:t>
            </w:r>
          </w:p>
          <w:p w14:paraId="512792E3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proofErr w:type="spellStart"/>
            <w:r w:rsidRPr="00D26133">
              <w:rPr>
                <w:rFonts w:ascii="Calibri Light" w:hAnsi="Calibri Light" w:cs="Calibri Light"/>
                <w:color w:val="000000"/>
              </w:rPr>
              <w:t>Honorlock</w:t>
            </w:r>
            <w:proofErr w:type="spellEnd"/>
            <w:r w:rsidRPr="00D26133">
              <w:rPr>
                <w:rFonts w:ascii="Calibri Light" w:hAnsi="Calibri Light" w:cs="Calibri Light"/>
                <w:color w:val="000000"/>
              </w:rPr>
              <w:t xml:space="preserve"> Online Exam Proctoring in Canvas</w:t>
            </w:r>
          </w:p>
          <w:p w14:paraId="763AE228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 xml:space="preserve">Introduction to </w:t>
            </w:r>
            <w:proofErr w:type="spellStart"/>
            <w:r w:rsidRPr="00D26133">
              <w:rPr>
                <w:rFonts w:ascii="Calibri Light" w:hAnsi="Calibri Light" w:cs="Calibri Light"/>
                <w:color w:val="000000"/>
              </w:rPr>
              <w:t>PlayPosit</w:t>
            </w:r>
            <w:proofErr w:type="spellEnd"/>
            <w:r w:rsidRPr="00D26133">
              <w:rPr>
                <w:rFonts w:ascii="Calibri Light" w:hAnsi="Calibri Light" w:cs="Calibri Light"/>
                <w:color w:val="000000"/>
              </w:rPr>
              <w:t>: Adding Engagement to Your Videos</w:t>
            </w:r>
          </w:p>
          <w:p w14:paraId="4C03149D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Transfer Symposium: Championing Transfer Success for Mt. SAC Students</w:t>
            </w:r>
          </w:p>
          <w:p w14:paraId="2D3A9D15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 xml:space="preserve">How to Complete Outcomes in Improve (formerly known as </w:t>
            </w:r>
            <w:proofErr w:type="spellStart"/>
            <w:r w:rsidRPr="00D26133">
              <w:rPr>
                <w:rFonts w:ascii="Calibri Light" w:hAnsi="Calibri Light" w:cs="Calibri Light"/>
                <w:color w:val="000000"/>
              </w:rPr>
              <w:t>TracDat</w:t>
            </w:r>
            <w:proofErr w:type="spellEnd"/>
            <w:r w:rsidRPr="00D26133">
              <w:rPr>
                <w:rFonts w:ascii="Calibri Light" w:hAnsi="Calibri Light" w:cs="Calibri Light"/>
                <w:color w:val="000000"/>
              </w:rPr>
              <w:t>)</w:t>
            </w:r>
          </w:p>
          <w:p w14:paraId="3CA9047F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Harmonize: Improved Discussions in Canvas</w:t>
            </w:r>
          </w:p>
          <w:p w14:paraId="3B1E5C1F" w14:textId="77777777" w:rsidR="00D26133" w:rsidRPr="00D26133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Process Oriented Guided Inquiry Learning (POGIL) Workshop</w:t>
            </w:r>
          </w:p>
          <w:p w14:paraId="4E6ED4C4" w14:textId="00338B34" w:rsidR="00E40E45" w:rsidRDefault="00D26133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D26133">
              <w:rPr>
                <w:rFonts w:ascii="Calibri Light" w:hAnsi="Calibri Light" w:cs="Calibri Light"/>
                <w:color w:val="000000"/>
              </w:rPr>
              <w:t>Homie Professional Development Training: Working with Formerly Incarcerated and System Impacted Students</w:t>
            </w:r>
          </w:p>
          <w:p w14:paraId="3945D786" w14:textId="7671572C" w:rsidR="00BB02C7" w:rsidRPr="00BB02C7" w:rsidRDefault="00BB02C7" w:rsidP="00BB02C7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B02C7">
              <w:rPr>
                <w:rFonts w:ascii="Calibri Light" w:hAnsi="Calibri Light" w:cs="Calibri Light"/>
                <w:b/>
                <w:bCs/>
                <w:color w:val="000000"/>
              </w:rPr>
              <w:t>Bring back to FPDC for Discussion</w:t>
            </w:r>
          </w:p>
          <w:p w14:paraId="1760E45D" w14:textId="1827E632" w:rsidR="003C24CF" w:rsidRPr="00141459" w:rsidRDefault="00BB02C7" w:rsidP="00B83C23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000000"/>
              </w:rPr>
            </w:pPr>
            <w:r w:rsidRPr="00BB02C7">
              <w:rPr>
                <w:rFonts w:ascii="Calibri Light" w:hAnsi="Calibri Light" w:cs="Calibri Light"/>
                <w:color w:val="000000"/>
              </w:rPr>
              <w:t>Personal and Interpersonal Effectiveness</w:t>
            </w:r>
          </w:p>
        </w:tc>
        <w:tc>
          <w:tcPr>
            <w:tcW w:w="3096" w:type="dxa"/>
          </w:tcPr>
          <w:p w14:paraId="7B258AD0" w14:textId="77777777" w:rsidR="003C24CF" w:rsidRPr="001B551C" w:rsidRDefault="003C24CF" w:rsidP="00E35D7E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lastRenderedPageBreak/>
              <w:t xml:space="preserve"> </w:t>
            </w:r>
          </w:p>
        </w:tc>
      </w:tr>
      <w:tr w:rsidR="003C24CF" w:rsidRPr="00A46EA5" w14:paraId="333A6DB9" w14:textId="77777777" w:rsidTr="00E35D7E">
        <w:trPr>
          <w:trHeight w:val="1187"/>
          <w:jc w:val="center"/>
        </w:trPr>
        <w:tc>
          <w:tcPr>
            <w:tcW w:w="4225" w:type="dxa"/>
          </w:tcPr>
          <w:p w14:paraId="67129D04" w14:textId="77777777" w:rsidR="003C24CF" w:rsidRPr="00A46EA5" w:rsidRDefault="003C24CF" w:rsidP="001C6005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A46EA5">
              <w:rPr>
                <w:rFonts w:ascii="Calibri Light" w:hAnsi="Calibri Light" w:cs="Calibri Light"/>
                <w:b/>
                <w:color w:val="000000" w:themeColor="text1"/>
              </w:rPr>
              <w:t>Discussion Items</w:t>
            </w:r>
          </w:p>
          <w:p w14:paraId="1DCA6612" w14:textId="682F6516" w:rsidR="001C6005" w:rsidRPr="001C6005" w:rsidRDefault="001C6005" w:rsidP="001C6005">
            <w:pPr>
              <w:pStyle w:val="ListParagraph"/>
              <w:numPr>
                <w:ilvl w:val="0"/>
                <w:numId w:val="11"/>
              </w:numPr>
              <w:tabs>
                <w:tab w:val="left" w:pos="872"/>
              </w:tabs>
              <w:rPr>
                <w:rFonts w:ascii="Calibri Light" w:hAnsi="Calibri Light" w:cs="Calibri Light"/>
              </w:rPr>
            </w:pPr>
            <w:r w:rsidRPr="001C6005">
              <w:rPr>
                <w:rFonts w:ascii="Calibri Light" w:hAnsi="Calibri Light" w:cs="Calibri Light"/>
              </w:rPr>
              <w:t>November subcommittee workgroups</w:t>
            </w:r>
          </w:p>
          <w:p w14:paraId="3F089E99" w14:textId="26A83372" w:rsidR="003C24CF" w:rsidRPr="00631CE2" w:rsidRDefault="003C24CF" w:rsidP="001C6005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6390" w:type="dxa"/>
            <w:shd w:val="clear" w:color="auto" w:fill="auto"/>
          </w:tcPr>
          <w:p w14:paraId="2EFAA7A1" w14:textId="3CAF7FE2" w:rsidR="00F16862" w:rsidRDefault="00F16862" w:rsidP="00E35D7E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Professional Development Plan </w:t>
            </w:r>
          </w:p>
          <w:p w14:paraId="33C9E80E" w14:textId="7737CBF4" w:rsidR="00F16862" w:rsidRPr="00251E86" w:rsidRDefault="00251E86" w:rsidP="00E35D7E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51E86">
              <w:rPr>
                <w:rFonts w:ascii="Calibri Light" w:hAnsi="Calibri Light" w:cs="Calibri Light"/>
                <w:color w:val="000000" w:themeColor="text1"/>
              </w:rPr>
              <w:t xml:space="preserve">John reported out that the group did not meet. </w:t>
            </w:r>
          </w:p>
          <w:p w14:paraId="79DCA5CD" w14:textId="77777777" w:rsidR="00F16862" w:rsidRDefault="00F16862" w:rsidP="00E35D7E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48B918D1" w14:textId="60FD8B7A" w:rsidR="003C24CF" w:rsidRPr="00FA1D81" w:rsidRDefault="00FA1D81" w:rsidP="00E35D7E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FA1D81">
              <w:rPr>
                <w:rFonts w:ascii="Calibri Light" w:hAnsi="Calibri Light" w:cs="Calibri Light"/>
                <w:b/>
                <w:bCs/>
                <w:color w:val="000000" w:themeColor="text1"/>
              </w:rPr>
              <w:t>Faculty Conference/Retreat</w:t>
            </w:r>
          </w:p>
          <w:p w14:paraId="4A31036F" w14:textId="4DC82AC6" w:rsidR="00F75EAE" w:rsidRDefault="00FA1D81" w:rsidP="00E35D7E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Shiloh reported out that i</w:t>
            </w:r>
            <w:r w:rsidR="00A15D13">
              <w:rPr>
                <w:rFonts w:ascii="Calibri Light" w:hAnsi="Calibri Light" w:cs="Calibri Light"/>
                <w:color w:val="000000" w:themeColor="text1"/>
              </w:rPr>
              <w:t>t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would be beneficial to have an in-person faculty conference. </w:t>
            </w:r>
            <w:r w:rsidR="00BC2DF8">
              <w:rPr>
                <w:rFonts w:ascii="Calibri Light" w:hAnsi="Calibri Light" w:cs="Calibri Light"/>
                <w:color w:val="000000" w:themeColor="text1"/>
              </w:rPr>
              <w:t xml:space="preserve">Based on the current COVID requirements it is difficult to book a </w:t>
            </w:r>
            <w:r w:rsidR="008C5787">
              <w:rPr>
                <w:rFonts w:ascii="Calibri Light" w:hAnsi="Calibri Light" w:cs="Calibri Light"/>
                <w:color w:val="000000" w:themeColor="text1"/>
              </w:rPr>
              <w:t>venue</w:t>
            </w:r>
            <w:r w:rsidR="00BC2DF8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D144D">
              <w:rPr>
                <w:rFonts w:ascii="Calibri Light" w:hAnsi="Calibri Light" w:cs="Calibri Light"/>
                <w:color w:val="000000" w:themeColor="text1"/>
              </w:rPr>
              <w:t xml:space="preserve">with the </w:t>
            </w:r>
            <w:r w:rsidR="00E12CCE">
              <w:rPr>
                <w:rFonts w:ascii="Calibri Light" w:hAnsi="Calibri Light" w:cs="Calibri Light"/>
                <w:color w:val="000000" w:themeColor="text1"/>
              </w:rPr>
              <w:t>uncertainty</w:t>
            </w:r>
            <w:r w:rsidR="00CD144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D144D"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with guidelines and </w:t>
            </w:r>
            <w:r w:rsidR="00E12CCE">
              <w:rPr>
                <w:rFonts w:ascii="Calibri Light" w:hAnsi="Calibri Light" w:cs="Calibri Light"/>
                <w:color w:val="000000" w:themeColor="text1"/>
              </w:rPr>
              <w:t xml:space="preserve">reimbursement of funds for potential county closures. </w:t>
            </w:r>
          </w:p>
          <w:p w14:paraId="131DD5B5" w14:textId="77777777" w:rsidR="00141459" w:rsidRDefault="00141459" w:rsidP="00E35D7E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76258A76" w14:textId="2DEB1DFD" w:rsidR="00FA1D81" w:rsidRPr="00F75EAE" w:rsidRDefault="00EA2767" w:rsidP="00E35D7E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F75EAE">
              <w:rPr>
                <w:rFonts w:ascii="Calibri Light" w:hAnsi="Calibri Light" w:cs="Calibri Light"/>
                <w:b/>
                <w:bCs/>
                <w:color w:val="000000" w:themeColor="text1"/>
              </w:rPr>
              <w:t>Outcomes</w:t>
            </w:r>
          </w:p>
          <w:p w14:paraId="2FEA3B5E" w14:textId="2653E33D" w:rsidR="00EA2767" w:rsidRDefault="00EA2767" w:rsidP="00E35D7E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Tania </w:t>
            </w:r>
            <w:r w:rsidR="00F75EAE">
              <w:rPr>
                <w:rFonts w:ascii="Calibri Light" w:hAnsi="Calibri Light" w:cs="Calibri Light"/>
                <w:color w:val="000000" w:themeColor="text1"/>
              </w:rPr>
              <w:t>reported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out that Dalia and Rebecca did not meet in person, however they </w:t>
            </w:r>
            <w:r w:rsidR="00F75EAE">
              <w:rPr>
                <w:rFonts w:ascii="Calibri Light" w:hAnsi="Calibri Light" w:cs="Calibri Light"/>
                <w:color w:val="000000" w:themeColor="text1"/>
              </w:rPr>
              <w:t>collaborated</w:t>
            </w:r>
            <w:r w:rsidR="001F6249">
              <w:rPr>
                <w:rFonts w:ascii="Calibri Light" w:hAnsi="Calibri Light" w:cs="Calibri Light"/>
                <w:color w:val="000000" w:themeColor="text1"/>
              </w:rPr>
              <w:t xml:space="preserve"> the FPDC Goals and Outcomes document. Updat</w:t>
            </w:r>
            <w:r w:rsidR="00E42348">
              <w:rPr>
                <w:rFonts w:ascii="Calibri Light" w:hAnsi="Calibri Light" w:cs="Calibri Light"/>
                <w:color w:val="000000" w:themeColor="text1"/>
              </w:rPr>
              <w:t xml:space="preserve">es were made to the </w:t>
            </w:r>
            <w:r w:rsidR="00F75EAE">
              <w:rPr>
                <w:rFonts w:ascii="Calibri Light" w:hAnsi="Calibri Light" w:cs="Calibri Light"/>
                <w:color w:val="000000" w:themeColor="text1"/>
              </w:rPr>
              <w:t xml:space="preserve">Goals 1-6. </w:t>
            </w:r>
          </w:p>
          <w:p w14:paraId="7B415287" w14:textId="14080E2A" w:rsidR="00DC75E8" w:rsidRDefault="00DC75E8" w:rsidP="00E35D7E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14142452" w14:textId="0DCCEEC2" w:rsidR="00DC75E8" w:rsidRPr="00426FF1" w:rsidRDefault="00F7299D" w:rsidP="00E35D7E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426FF1">
              <w:rPr>
                <w:rFonts w:ascii="Calibri Light" w:hAnsi="Calibri Light" w:cs="Calibri Light"/>
                <w:b/>
                <w:bCs/>
                <w:color w:val="000000" w:themeColor="text1"/>
              </w:rPr>
              <w:t>Flex Day Summary Review</w:t>
            </w:r>
          </w:p>
          <w:p w14:paraId="65873D23" w14:textId="4912C09E" w:rsidR="003C24CF" w:rsidRPr="002B5CF0" w:rsidRDefault="008648C2" w:rsidP="008035AD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Danny reported out that his committee also did not mee</w:t>
            </w:r>
            <w:r w:rsidR="001543BF">
              <w:rPr>
                <w:rFonts w:ascii="Calibri Light" w:hAnsi="Calibri Light" w:cs="Calibri Light"/>
                <w:color w:val="000000" w:themeColor="text1"/>
              </w:rPr>
              <w:t xml:space="preserve">t in </w:t>
            </w:r>
            <w:r>
              <w:rPr>
                <w:rFonts w:ascii="Calibri Light" w:hAnsi="Calibri Light" w:cs="Calibri Light"/>
                <w:color w:val="000000" w:themeColor="text1"/>
              </w:rPr>
              <w:t>person</w:t>
            </w:r>
            <w:r w:rsidR="001543BF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BC2B2E">
              <w:rPr>
                <w:rFonts w:ascii="Calibri Light" w:hAnsi="Calibri Light" w:cs="Calibri Light"/>
                <w:color w:val="000000" w:themeColor="text1"/>
              </w:rPr>
              <w:t xml:space="preserve">The subcommittee reviewed the last four </w:t>
            </w:r>
            <w:r w:rsidR="00E45126">
              <w:rPr>
                <w:rFonts w:ascii="Calibri Light" w:hAnsi="Calibri Light" w:cs="Calibri Light"/>
                <w:color w:val="000000" w:themeColor="text1"/>
              </w:rPr>
              <w:t xml:space="preserve">Flex Day Summary reports </w:t>
            </w:r>
            <w:r w:rsidR="00F72747">
              <w:rPr>
                <w:rFonts w:ascii="Calibri Light" w:hAnsi="Calibri Light" w:cs="Calibri Light"/>
                <w:color w:val="000000" w:themeColor="text1"/>
              </w:rPr>
              <w:t xml:space="preserve">and </w:t>
            </w:r>
            <w:r w:rsidR="00D22E3B">
              <w:rPr>
                <w:rFonts w:ascii="Calibri Light" w:hAnsi="Calibri Light" w:cs="Calibri Light"/>
                <w:color w:val="000000" w:themeColor="text1"/>
              </w:rPr>
              <w:t>concluded</w:t>
            </w:r>
            <w:r w:rsidR="00F72747">
              <w:rPr>
                <w:rFonts w:ascii="Calibri Light" w:hAnsi="Calibri Light" w:cs="Calibri Light"/>
                <w:color w:val="000000" w:themeColor="text1"/>
              </w:rPr>
              <w:t xml:space="preserve"> that the feedback is </w:t>
            </w:r>
            <w:r w:rsidR="002B5CF0">
              <w:rPr>
                <w:rFonts w:ascii="Calibri Light" w:hAnsi="Calibri Light" w:cs="Calibri Light"/>
                <w:color w:val="000000" w:themeColor="text1"/>
              </w:rPr>
              <w:t xml:space="preserve">consistent </w:t>
            </w:r>
            <w:r w:rsidR="00D01A83">
              <w:rPr>
                <w:rFonts w:ascii="Calibri Light" w:hAnsi="Calibri Light" w:cs="Calibri Light"/>
                <w:color w:val="000000" w:themeColor="text1"/>
              </w:rPr>
              <w:t xml:space="preserve">A </w:t>
            </w:r>
            <w:r w:rsidR="00632AD9">
              <w:rPr>
                <w:rFonts w:ascii="Calibri Light" w:hAnsi="Calibri Light" w:cs="Calibri Light"/>
                <w:color w:val="000000" w:themeColor="text1"/>
              </w:rPr>
              <w:t>recommended to</w:t>
            </w:r>
            <w:r w:rsidR="002B5CF0">
              <w:rPr>
                <w:rFonts w:ascii="Calibri Light" w:hAnsi="Calibri Light" w:cs="Calibri Light"/>
                <w:color w:val="000000" w:themeColor="text1"/>
              </w:rPr>
              <w:t xml:space="preserve"> keep</w:t>
            </w:r>
            <w:r w:rsidR="00632AD9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2B5CF0">
              <w:rPr>
                <w:rFonts w:ascii="Calibri Light" w:hAnsi="Calibri Light" w:cs="Calibri Light"/>
                <w:color w:val="000000" w:themeColor="text1"/>
              </w:rPr>
              <w:t>Flex Day in a virtual format</w:t>
            </w:r>
            <w:r w:rsidR="00D01A83">
              <w:rPr>
                <w:rFonts w:ascii="Calibri Light" w:hAnsi="Calibri Light" w:cs="Calibri Light"/>
                <w:color w:val="000000" w:themeColor="text1"/>
              </w:rPr>
              <w:t xml:space="preserve">, offering more </w:t>
            </w:r>
            <w:r w:rsidR="0036356E">
              <w:rPr>
                <w:rFonts w:ascii="Calibri Light" w:hAnsi="Calibri Light" w:cs="Calibri Light"/>
                <w:color w:val="000000" w:themeColor="text1"/>
              </w:rPr>
              <w:t xml:space="preserve">technology and online </w:t>
            </w:r>
            <w:r w:rsidR="00D01A83">
              <w:rPr>
                <w:rFonts w:ascii="Calibri Light" w:hAnsi="Calibri Light" w:cs="Calibri Light"/>
                <w:color w:val="000000" w:themeColor="text1"/>
              </w:rPr>
              <w:t>pedagogy</w:t>
            </w:r>
            <w:r w:rsidR="0036356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D01A83">
              <w:rPr>
                <w:rFonts w:ascii="Calibri Light" w:hAnsi="Calibri Light" w:cs="Calibri Light"/>
                <w:color w:val="000000" w:themeColor="text1"/>
              </w:rPr>
              <w:t xml:space="preserve">sessions, </w:t>
            </w:r>
            <w:r w:rsidR="000A3891">
              <w:rPr>
                <w:rFonts w:ascii="Calibri Light" w:hAnsi="Calibri Light" w:cs="Calibri Light"/>
                <w:color w:val="000000" w:themeColor="text1"/>
              </w:rPr>
              <w:t>include student</w:t>
            </w:r>
            <w:r w:rsidR="00915321">
              <w:rPr>
                <w:rFonts w:ascii="Calibri Light" w:hAnsi="Calibri Light" w:cs="Calibri Light"/>
                <w:color w:val="000000" w:themeColor="text1"/>
              </w:rPr>
              <w:t xml:space="preserve">s in program </w:t>
            </w:r>
            <w:r w:rsidR="001B03D8">
              <w:rPr>
                <w:rFonts w:ascii="Calibri Light" w:hAnsi="Calibri Light" w:cs="Calibri Light"/>
                <w:color w:val="000000" w:themeColor="text1"/>
              </w:rPr>
              <w:t>showcases</w:t>
            </w:r>
            <w:r w:rsidR="00915321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1B03D8">
              <w:rPr>
                <w:rFonts w:ascii="Calibri Light" w:hAnsi="Calibri Light" w:cs="Calibri Light"/>
                <w:color w:val="000000" w:themeColor="text1"/>
              </w:rPr>
              <w:t xml:space="preserve"> and directed breakout </w:t>
            </w:r>
            <w:r w:rsidR="00EE7847">
              <w:rPr>
                <w:rFonts w:ascii="Calibri Light" w:hAnsi="Calibri Light" w:cs="Calibri Light"/>
                <w:color w:val="000000" w:themeColor="text1"/>
              </w:rPr>
              <w:t xml:space="preserve">sessions based on the keynote address. </w:t>
            </w:r>
            <w:r w:rsidR="008E2403">
              <w:rPr>
                <w:rFonts w:ascii="Calibri Light" w:hAnsi="Calibri Light" w:cs="Calibri Light"/>
                <w:color w:val="000000" w:themeColor="text1"/>
              </w:rPr>
              <w:t xml:space="preserve">Danny suggested to </w:t>
            </w:r>
            <w:r w:rsidR="00880D43">
              <w:rPr>
                <w:rFonts w:ascii="Calibri Light" w:hAnsi="Calibri Light" w:cs="Calibri Light"/>
                <w:color w:val="000000" w:themeColor="text1"/>
              </w:rPr>
              <w:t xml:space="preserve">have shorter surveys </w:t>
            </w:r>
            <w:r w:rsidR="0004610A">
              <w:rPr>
                <w:rFonts w:ascii="Calibri Light" w:hAnsi="Calibri Light" w:cs="Calibri Light"/>
                <w:color w:val="000000" w:themeColor="text1"/>
              </w:rPr>
              <w:t xml:space="preserve">to </w:t>
            </w:r>
            <w:r w:rsidR="006068C1">
              <w:rPr>
                <w:rFonts w:ascii="Calibri Light" w:hAnsi="Calibri Light" w:cs="Calibri Light"/>
                <w:color w:val="000000" w:themeColor="text1"/>
              </w:rPr>
              <w:t>targeted questions</w:t>
            </w:r>
            <w:r w:rsidR="0004610A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880D43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915321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3096" w:type="dxa"/>
          </w:tcPr>
          <w:p w14:paraId="10414681" w14:textId="77777777" w:rsidR="003C24CF" w:rsidRPr="007F6167" w:rsidRDefault="003C24CF" w:rsidP="00E35D7E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C24CF" w:rsidRPr="00A46EA5" w14:paraId="318FF4FB" w14:textId="77777777" w:rsidTr="00E35D7E">
        <w:trPr>
          <w:trHeight w:val="1187"/>
          <w:jc w:val="center"/>
        </w:trPr>
        <w:tc>
          <w:tcPr>
            <w:tcW w:w="4225" w:type="dxa"/>
          </w:tcPr>
          <w:p w14:paraId="63902826" w14:textId="77777777" w:rsidR="003C24CF" w:rsidRPr="00A46EA5" w:rsidRDefault="003C24CF" w:rsidP="003C24CF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 w:rsidRPr="00A46EA5"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  <w:p w14:paraId="2C6120C2" w14:textId="77777777" w:rsidR="003C24CF" w:rsidRPr="00280C95" w:rsidRDefault="003C24CF" w:rsidP="00E35D7E">
            <w:pPr>
              <w:ind w:left="360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6390" w:type="dxa"/>
            <w:shd w:val="clear" w:color="auto" w:fill="auto"/>
          </w:tcPr>
          <w:p w14:paraId="25327BFC" w14:textId="77777777" w:rsidR="003C24CF" w:rsidRPr="008F3928" w:rsidRDefault="003C24CF" w:rsidP="00E35D7E">
            <w:pPr>
              <w:pStyle w:val="ListParagraph"/>
              <w:rPr>
                <w:rFonts w:asciiTheme="minorHAnsi" w:hAnsiTheme="minorHAnsi"/>
                <w:color w:val="000000" w:themeColor="text1"/>
              </w:rPr>
            </w:pPr>
          </w:p>
          <w:p w14:paraId="1CCB2D4B" w14:textId="3791EBDE" w:rsidR="003C24CF" w:rsidRPr="0052712A" w:rsidRDefault="00AF121C" w:rsidP="00AF121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D76E8">
              <w:rPr>
                <w:rFonts w:ascii="Calibri Light" w:eastAsia="Times New Roman" w:hAnsi="Calibri Light" w:cs="Calibri Light"/>
                <w:color w:val="000000" w:themeColor="text1"/>
              </w:rPr>
              <w:t>Next meeting date March 10, 2022. Elda will send out meeting reminders</w:t>
            </w:r>
            <w:r w:rsidR="008D76E8" w:rsidRPr="008D76E8">
              <w:rPr>
                <w:rFonts w:ascii="Calibri Light" w:eastAsia="Times New Roman" w:hAnsi="Calibri Light" w:cs="Calibri Light"/>
                <w:color w:val="000000" w:themeColor="text1"/>
              </w:rPr>
              <w:t xml:space="preserve"> and supporting documents.</w:t>
            </w:r>
            <w:r w:rsidR="008D76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3995594F" w14:textId="77777777" w:rsidR="003C24CF" w:rsidRPr="008F3928" w:rsidRDefault="003C24CF" w:rsidP="00E35D7E">
            <w:pPr>
              <w:pStyle w:val="ListParagraph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AB60D62" w14:textId="1492C0B3" w:rsidR="003C24CF" w:rsidRDefault="003C24CF" w:rsidP="003C24CF">
      <w:pPr>
        <w:rPr>
          <w:rFonts w:ascii="Calibri Light" w:hAnsi="Calibri Light" w:cs="Calibri Light"/>
          <w:b/>
          <w:bCs/>
          <w:iCs/>
        </w:rPr>
      </w:pPr>
      <w:r w:rsidRPr="00A46EA5">
        <w:rPr>
          <w:rFonts w:ascii="Calibri Light" w:hAnsi="Calibri Light" w:cs="Calibri Light"/>
          <w:b/>
          <w:bCs/>
          <w:iCs/>
        </w:rPr>
        <w:t xml:space="preserve">Next meeting: </w:t>
      </w:r>
      <w:r w:rsidR="00B6388D">
        <w:rPr>
          <w:rFonts w:ascii="Calibri Light" w:hAnsi="Calibri Light" w:cs="Calibri Light"/>
          <w:b/>
          <w:bCs/>
          <w:iCs/>
        </w:rPr>
        <w:t>March 10, 2022</w:t>
      </w:r>
    </w:p>
    <w:p w14:paraId="352C5E64" w14:textId="77777777" w:rsidR="003C24CF" w:rsidRPr="008F3928" w:rsidRDefault="003C24CF" w:rsidP="003C24CF">
      <w:pPr>
        <w:rPr>
          <w:rStyle w:val="Hyperlink"/>
          <w:rFonts w:asciiTheme="minorHAnsi" w:hAnsiTheme="minorHAnsi"/>
          <w:color w:val="000000" w:themeColor="text1"/>
        </w:rPr>
      </w:pPr>
      <w:r w:rsidRPr="008F3928">
        <w:rPr>
          <w:rFonts w:asciiTheme="minorHAnsi" w:hAnsiTheme="minorHAnsi"/>
          <w:color w:val="000000" w:themeColor="text1"/>
        </w:rPr>
        <w:t xml:space="preserve">Updated FPDC webpage: </w:t>
      </w:r>
      <w:hyperlink r:id="rId10" w:history="1">
        <w:r w:rsidRPr="008F3928">
          <w:rPr>
            <w:rStyle w:val="Hyperlink"/>
            <w:rFonts w:asciiTheme="minorHAnsi" w:hAnsiTheme="minorHAnsi"/>
          </w:rPr>
          <w:t>https://www.mtsac.edu/governance/committees/fpdc/</w:t>
        </w:r>
      </w:hyperlink>
    </w:p>
    <w:p w14:paraId="022DEA7D" w14:textId="77777777" w:rsidR="003C24CF" w:rsidRPr="00A46EA5" w:rsidRDefault="003C24CF" w:rsidP="003C24CF">
      <w:pPr>
        <w:rPr>
          <w:rFonts w:ascii="Calibri Light" w:hAnsi="Calibri Light" w:cs="Calibri Light"/>
          <w:b/>
          <w:bCs/>
          <w:iCs/>
        </w:rPr>
      </w:pPr>
    </w:p>
    <w:p w14:paraId="44BF98D7" w14:textId="77777777" w:rsidR="00D54D37" w:rsidRDefault="00D54D37"/>
    <w:sectPr w:rsidR="00D54D37" w:rsidSect="00B725E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1C21" w14:textId="77777777" w:rsidR="005567CD" w:rsidRDefault="005567CD" w:rsidP="005567CD">
      <w:r>
        <w:separator/>
      </w:r>
    </w:p>
  </w:endnote>
  <w:endnote w:type="continuationSeparator" w:id="0">
    <w:p w14:paraId="715C61C8" w14:textId="77777777" w:rsidR="005567CD" w:rsidRDefault="005567CD" w:rsidP="0055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BE11" w14:textId="77777777" w:rsidR="00903AEE" w:rsidRDefault="005E0AE1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E439" w14:textId="77777777" w:rsidR="00530608" w:rsidRDefault="0017675D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>
      <w:fldChar w:fldCharType="begin"/>
    </w:r>
    <w:r>
      <w:instrText xml:space="preserve"> HYPERLINK "https://soundcloud.com/user-604190014-65178502/tovaangar"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>
      <w:fldChar w:fldCharType="begin"/>
    </w:r>
    <w:r>
      <w:instrText xml:space="preserve"> HYPERLINK "https://soundcloud.com/user-604190014-65178502/ancestors"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3E51" w14:textId="77777777" w:rsidR="005567CD" w:rsidRDefault="005567CD" w:rsidP="005567CD">
      <w:r>
        <w:separator/>
      </w:r>
    </w:p>
  </w:footnote>
  <w:footnote w:type="continuationSeparator" w:id="0">
    <w:p w14:paraId="0FEB4793" w14:textId="77777777" w:rsidR="005567CD" w:rsidRDefault="005567CD" w:rsidP="0055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6804" w14:textId="7937A503" w:rsidR="00C5292A" w:rsidRPr="00903AEE" w:rsidRDefault="0017675D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216" behindDoc="1" locked="0" layoutInCell="1" allowOverlap="1" wp14:anchorId="3C884A09" wp14:editId="538D1A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77834B53" w14:textId="72593B08" w:rsidR="00C902D2" w:rsidRPr="00903AEE" w:rsidRDefault="00915F3B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December 9</w:t>
    </w:r>
    <w:r w:rsidR="0017675D" w:rsidRPr="00903AEE">
      <w:rPr>
        <w:rFonts w:ascii="Calibri Light" w:hAnsi="Calibri Light" w:cs="Calibri Light"/>
      </w:rPr>
      <w:t xml:space="preserve">, </w:t>
    </w:r>
    <w:proofErr w:type="gramStart"/>
    <w:r w:rsidR="0017675D" w:rsidRPr="00903AEE">
      <w:rPr>
        <w:rFonts w:ascii="Calibri Light" w:hAnsi="Calibri Light" w:cs="Calibri Light"/>
      </w:rPr>
      <w:t>202</w:t>
    </w:r>
    <w:r w:rsidR="0017675D">
      <w:rPr>
        <w:rFonts w:ascii="Calibri Light" w:hAnsi="Calibri Light" w:cs="Calibri Light"/>
      </w:rPr>
      <w:t>1</w:t>
    </w:r>
    <w:proofErr w:type="gramEnd"/>
    <w:r w:rsidR="0017675D" w:rsidRPr="00903AEE">
      <w:rPr>
        <w:rFonts w:ascii="Calibri Light" w:hAnsi="Calibri Light" w:cs="Calibri Light"/>
      </w:rPr>
      <w:t xml:space="preserve"> 1:30-3:00 pm</w:t>
    </w:r>
  </w:p>
  <w:p w14:paraId="02EDA252" w14:textId="77777777" w:rsidR="00530608" w:rsidRPr="00903AEE" w:rsidRDefault="0017675D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78DE4E" w14:textId="77777777" w:rsidR="00530608" w:rsidRPr="00903AEE" w:rsidRDefault="0017675D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B47"/>
    <w:multiLevelType w:val="hybridMultilevel"/>
    <w:tmpl w:val="29A6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1752"/>
    <w:multiLevelType w:val="hybridMultilevel"/>
    <w:tmpl w:val="B474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E4DF52">
      <w:start w:val="8"/>
      <w:numFmt w:val="bullet"/>
      <w:lvlText w:val="-"/>
      <w:lvlJc w:val="left"/>
      <w:pPr>
        <w:ind w:left="2340" w:hanging="360"/>
      </w:pPr>
      <w:rPr>
        <w:rFonts w:ascii="Calibri Light" w:eastAsia="Times New Roman" w:hAnsi="Calibri Light" w:cs="Calibri Light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724A"/>
    <w:multiLevelType w:val="hybridMultilevel"/>
    <w:tmpl w:val="CF8A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29C"/>
    <w:multiLevelType w:val="hybridMultilevel"/>
    <w:tmpl w:val="95288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B1CC6"/>
    <w:multiLevelType w:val="hybridMultilevel"/>
    <w:tmpl w:val="07BC311A"/>
    <w:lvl w:ilvl="0" w:tplc="507C0E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847A9"/>
    <w:multiLevelType w:val="hybridMultilevel"/>
    <w:tmpl w:val="711A7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27E2"/>
    <w:multiLevelType w:val="hybridMultilevel"/>
    <w:tmpl w:val="73A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303E0"/>
    <w:multiLevelType w:val="hybridMultilevel"/>
    <w:tmpl w:val="10DE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7C78"/>
    <w:multiLevelType w:val="hybridMultilevel"/>
    <w:tmpl w:val="AE2A1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83FAB"/>
    <w:multiLevelType w:val="hybridMultilevel"/>
    <w:tmpl w:val="AB52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179E5"/>
    <w:multiLevelType w:val="hybridMultilevel"/>
    <w:tmpl w:val="4BA6B838"/>
    <w:lvl w:ilvl="0" w:tplc="A5A6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12E53"/>
    <w:multiLevelType w:val="hybridMultilevel"/>
    <w:tmpl w:val="A0B86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5A35"/>
    <w:multiLevelType w:val="hybridMultilevel"/>
    <w:tmpl w:val="D67621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C60BBA"/>
    <w:multiLevelType w:val="hybridMultilevel"/>
    <w:tmpl w:val="CDF85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97E96"/>
    <w:multiLevelType w:val="hybridMultilevel"/>
    <w:tmpl w:val="C720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90057">
    <w:abstractNumId w:val="9"/>
  </w:num>
  <w:num w:numId="2" w16cid:durableId="1829783528">
    <w:abstractNumId w:val="0"/>
  </w:num>
  <w:num w:numId="3" w16cid:durableId="648556887">
    <w:abstractNumId w:val="11"/>
  </w:num>
  <w:num w:numId="4" w16cid:durableId="1007097574">
    <w:abstractNumId w:val="16"/>
  </w:num>
  <w:num w:numId="5" w16cid:durableId="232934241">
    <w:abstractNumId w:val="3"/>
  </w:num>
  <w:num w:numId="6" w16cid:durableId="438182884">
    <w:abstractNumId w:val="4"/>
  </w:num>
  <w:num w:numId="7" w16cid:durableId="613707660">
    <w:abstractNumId w:val="14"/>
  </w:num>
  <w:num w:numId="8" w16cid:durableId="1462772728">
    <w:abstractNumId w:val="7"/>
  </w:num>
  <w:num w:numId="9" w16cid:durableId="2087071084">
    <w:abstractNumId w:val="5"/>
  </w:num>
  <w:num w:numId="10" w16cid:durableId="987393223">
    <w:abstractNumId w:val="15"/>
  </w:num>
  <w:num w:numId="11" w16cid:durableId="908150379">
    <w:abstractNumId w:val="1"/>
  </w:num>
  <w:num w:numId="12" w16cid:durableId="674039813">
    <w:abstractNumId w:val="2"/>
  </w:num>
  <w:num w:numId="13" w16cid:durableId="1291594264">
    <w:abstractNumId w:val="8"/>
  </w:num>
  <w:num w:numId="14" w16cid:durableId="1863014307">
    <w:abstractNumId w:val="6"/>
  </w:num>
  <w:num w:numId="15" w16cid:durableId="1157260653">
    <w:abstractNumId w:val="13"/>
  </w:num>
  <w:num w:numId="16" w16cid:durableId="1740202405">
    <w:abstractNumId w:val="12"/>
  </w:num>
  <w:num w:numId="17" w16cid:durableId="1231968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CF"/>
    <w:rsid w:val="0004610A"/>
    <w:rsid w:val="00076CDE"/>
    <w:rsid w:val="000A3891"/>
    <w:rsid w:val="00141459"/>
    <w:rsid w:val="0014630F"/>
    <w:rsid w:val="001543BF"/>
    <w:rsid w:val="0015515E"/>
    <w:rsid w:val="0016491E"/>
    <w:rsid w:val="0017675D"/>
    <w:rsid w:val="001B03D8"/>
    <w:rsid w:val="001C6005"/>
    <w:rsid w:val="001F6249"/>
    <w:rsid w:val="00205AC1"/>
    <w:rsid w:val="00235015"/>
    <w:rsid w:val="00251E86"/>
    <w:rsid w:val="002839B8"/>
    <w:rsid w:val="00293EDE"/>
    <w:rsid w:val="002B5CF0"/>
    <w:rsid w:val="002F4424"/>
    <w:rsid w:val="003206B5"/>
    <w:rsid w:val="0036356E"/>
    <w:rsid w:val="00386461"/>
    <w:rsid w:val="003A0938"/>
    <w:rsid w:val="003C24CF"/>
    <w:rsid w:val="00426FF1"/>
    <w:rsid w:val="005567CD"/>
    <w:rsid w:val="00594B13"/>
    <w:rsid w:val="005E0AE1"/>
    <w:rsid w:val="006068C1"/>
    <w:rsid w:val="00632AD9"/>
    <w:rsid w:val="006668AE"/>
    <w:rsid w:val="00696C9C"/>
    <w:rsid w:val="00767FB1"/>
    <w:rsid w:val="00790940"/>
    <w:rsid w:val="007F6B5C"/>
    <w:rsid w:val="008035AD"/>
    <w:rsid w:val="00860827"/>
    <w:rsid w:val="008648C2"/>
    <w:rsid w:val="00880D43"/>
    <w:rsid w:val="008C38C5"/>
    <w:rsid w:val="008C5787"/>
    <w:rsid w:val="008D76E8"/>
    <w:rsid w:val="008E2403"/>
    <w:rsid w:val="008F0AB9"/>
    <w:rsid w:val="00915321"/>
    <w:rsid w:val="00915F3B"/>
    <w:rsid w:val="00925F72"/>
    <w:rsid w:val="00951637"/>
    <w:rsid w:val="009A4728"/>
    <w:rsid w:val="009C2684"/>
    <w:rsid w:val="00A15D13"/>
    <w:rsid w:val="00AB5329"/>
    <w:rsid w:val="00AF121C"/>
    <w:rsid w:val="00B6388D"/>
    <w:rsid w:val="00B65295"/>
    <w:rsid w:val="00B776D4"/>
    <w:rsid w:val="00B83C23"/>
    <w:rsid w:val="00BB02C7"/>
    <w:rsid w:val="00BC2B2E"/>
    <w:rsid w:val="00BC2DF8"/>
    <w:rsid w:val="00C37548"/>
    <w:rsid w:val="00CD144D"/>
    <w:rsid w:val="00D01A83"/>
    <w:rsid w:val="00D22E3B"/>
    <w:rsid w:val="00D2367B"/>
    <w:rsid w:val="00D249F6"/>
    <w:rsid w:val="00D26133"/>
    <w:rsid w:val="00D26464"/>
    <w:rsid w:val="00D54D37"/>
    <w:rsid w:val="00D95A1F"/>
    <w:rsid w:val="00DC75E8"/>
    <w:rsid w:val="00DF043F"/>
    <w:rsid w:val="00E12CCE"/>
    <w:rsid w:val="00E16B28"/>
    <w:rsid w:val="00E40E45"/>
    <w:rsid w:val="00E42348"/>
    <w:rsid w:val="00E45126"/>
    <w:rsid w:val="00E63AF9"/>
    <w:rsid w:val="00E70B25"/>
    <w:rsid w:val="00EA2767"/>
    <w:rsid w:val="00EB1B5C"/>
    <w:rsid w:val="00ED7409"/>
    <w:rsid w:val="00EE0A11"/>
    <w:rsid w:val="00EE7847"/>
    <w:rsid w:val="00F16862"/>
    <w:rsid w:val="00F72747"/>
    <w:rsid w:val="00F7299D"/>
    <w:rsid w:val="00F75EAE"/>
    <w:rsid w:val="00F85AB3"/>
    <w:rsid w:val="00F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C902E"/>
  <w15:chartTrackingRefBased/>
  <w15:docId w15:val="{E780E7DF-B620-4DA3-A5D7-57982FA1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24CF"/>
    <w:rPr>
      <w:color w:val="0000FF"/>
      <w:u w:val="single"/>
    </w:rPr>
  </w:style>
  <w:style w:type="paragraph" w:styleId="Header">
    <w:name w:val="header"/>
    <w:basedOn w:val="Normal"/>
    <w:link w:val="HeaderChar"/>
    <w:rsid w:val="003C24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24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24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4C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24C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tsac.edu/governance/committees/fpdc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Elda</dc:creator>
  <cp:keywords/>
  <dc:description/>
  <cp:lastModifiedBy>Blount, Elda</cp:lastModifiedBy>
  <cp:revision>90</cp:revision>
  <dcterms:created xsi:type="dcterms:W3CDTF">2022-03-10T20:14:00Z</dcterms:created>
  <dcterms:modified xsi:type="dcterms:W3CDTF">2022-05-26T21:40:00Z</dcterms:modified>
</cp:coreProperties>
</file>