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039FA" w14:textId="223C581A" w:rsidR="009439B9" w:rsidRPr="000E1E13" w:rsidRDefault="009439B9">
      <w:pPr>
        <w:rPr>
          <w:rFonts w:ascii="Arial" w:hAnsi="Arial" w:cs="Arial"/>
        </w:rPr>
      </w:pPr>
    </w:p>
    <w:p w14:paraId="000CA468" w14:textId="2B1F5F56" w:rsidR="006C659A" w:rsidRPr="000E1E13" w:rsidRDefault="004A22CD">
      <w:pPr>
        <w:rPr>
          <w:rFonts w:ascii="Arial" w:hAnsi="Arial" w:cs="Arial"/>
          <w:b/>
          <w:bCs/>
        </w:rPr>
      </w:pPr>
      <w:r w:rsidRPr="000E1E13">
        <w:rPr>
          <w:rFonts w:ascii="Arial" w:hAnsi="Arial" w:cs="Arial"/>
          <w:b/>
          <w:bCs/>
        </w:rPr>
        <w:t>Committee Members</w:t>
      </w:r>
    </w:p>
    <w:tbl>
      <w:tblPr>
        <w:tblStyle w:val="TableGrid"/>
        <w:tblW w:w="1297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70"/>
        <w:gridCol w:w="3520"/>
        <w:gridCol w:w="270"/>
        <w:gridCol w:w="4850"/>
        <w:gridCol w:w="270"/>
        <w:gridCol w:w="3794"/>
      </w:tblGrid>
      <w:tr w:rsidR="003831AE" w:rsidRPr="000E1E13" w14:paraId="0841E14F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2F81C9C7" w14:textId="77777777" w:rsidR="003831AE" w:rsidRPr="000E1E13" w:rsidRDefault="003831AE" w:rsidP="004649BA">
            <w:pPr>
              <w:pStyle w:val="BodyText"/>
              <w:rPr>
                <w:bCs/>
                <w:sz w:val="16"/>
                <w:szCs w:val="14"/>
              </w:rPr>
            </w:pPr>
          </w:p>
        </w:tc>
        <w:tc>
          <w:tcPr>
            <w:tcW w:w="3520" w:type="dxa"/>
            <w:vAlign w:val="center"/>
          </w:tcPr>
          <w:p w14:paraId="2126B0C3" w14:textId="77777777" w:rsidR="003831AE" w:rsidRPr="000E1E13" w:rsidRDefault="003831AE" w:rsidP="004649BA">
            <w:pPr>
              <w:pStyle w:val="BodyText"/>
            </w:pPr>
            <w:r w:rsidRPr="00BF2730">
              <w:t>Tika Davé-Harris, AVPHR (Tri-Chair)</w:t>
            </w:r>
          </w:p>
        </w:tc>
        <w:tc>
          <w:tcPr>
            <w:tcW w:w="270" w:type="dxa"/>
            <w:vAlign w:val="center"/>
          </w:tcPr>
          <w:p w14:paraId="6457EEAC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  <w:vAlign w:val="center"/>
          </w:tcPr>
          <w:p w14:paraId="1C6C216A" w14:textId="77777777" w:rsidR="003831AE" w:rsidRPr="000E1E13" w:rsidRDefault="003831AE" w:rsidP="004649BA">
            <w:pPr>
              <w:pStyle w:val="BodyText"/>
            </w:pPr>
            <w:r w:rsidRPr="005716F6">
              <w:t>Peter Gonzales, CSEA 651 Rep</w:t>
            </w:r>
          </w:p>
        </w:tc>
        <w:tc>
          <w:tcPr>
            <w:tcW w:w="270" w:type="dxa"/>
            <w:vAlign w:val="center"/>
          </w:tcPr>
          <w:p w14:paraId="7B4AACAE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7ACF92DB" w14:textId="77777777" w:rsidR="003831AE" w:rsidRPr="000E1E13" w:rsidRDefault="003831AE" w:rsidP="004649BA">
            <w:pPr>
              <w:pStyle w:val="BodyText"/>
            </w:pPr>
            <w:r w:rsidRPr="000E1E13">
              <w:t>Michelle</w:t>
            </w:r>
            <w:r w:rsidRPr="000E1E13">
              <w:rPr>
                <w:spacing w:val="-4"/>
              </w:rPr>
              <w:t xml:space="preserve"> </w:t>
            </w:r>
            <w:r w:rsidRPr="000E1E13">
              <w:t>Sampat,</w:t>
            </w:r>
            <w:r w:rsidRPr="000E1E13">
              <w:rPr>
                <w:spacing w:val="-3"/>
              </w:rPr>
              <w:t xml:space="preserve"> </w:t>
            </w:r>
            <w:r w:rsidRPr="000E1E13">
              <w:rPr>
                <w:spacing w:val="-2"/>
              </w:rPr>
              <w:t>Management</w:t>
            </w:r>
            <w:r>
              <w:rPr>
                <w:spacing w:val="-2"/>
              </w:rPr>
              <w:t xml:space="preserve"> </w:t>
            </w:r>
            <w:r w:rsidRPr="00887F82">
              <w:rPr>
                <w:spacing w:val="-2"/>
              </w:rPr>
              <w:t>Rep</w:t>
            </w:r>
          </w:p>
        </w:tc>
      </w:tr>
      <w:tr w:rsidR="003831AE" w:rsidRPr="000E1E13" w14:paraId="2447FDBD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626D5004" w14:textId="77777777" w:rsidR="003831AE" w:rsidRPr="000E1E13" w:rsidRDefault="003831AE" w:rsidP="004649BA">
            <w:pPr>
              <w:pStyle w:val="BodyText"/>
              <w:rPr>
                <w:bCs/>
                <w:sz w:val="16"/>
                <w:szCs w:val="14"/>
              </w:rPr>
            </w:pPr>
          </w:p>
        </w:tc>
        <w:tc>
          <w:tcPr>
            <w:tcW w:w="3520" w:type="dxa"/>
            <w:vAlign w:val="center"/>
          </w:tcPr>
          <w:p w14:paraId="16A38BC3" w14:textId="77777777" w:rsidR="003831AE" w:rsidRPr="000E1E13" w:rsidRDefault="003831AE" w:rsidP="004649BA">
            <w:pPr>
              <w:pStyle w:val="BodyText"/>
            </w:pPr>
            <w:r>
              <w:t>VACANT</w:t>
            </w:r>
            <w:r w:rsidRPr="00BF2730">
              <w:t>, Academic Senate</w:t>
            </w:r>
            <w:r>
              <w:t xml:space="preserve"> (Tri-Chair)</w:t>
            </w:r>
          </w:p>
        </w:tc>
        <w:tc>
          <w:tcPr>
            <w:tcW w:w="270" w:type="dxa"/>
            <w:vAlign w:val="center"/>
          </w:tcPr>
          <w:p w14:paraId="1B35774F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  <w:vAlign w:val="center"/>
          </w:tcPr>
          <w:p w14:paraId="6D2EBF67" w14:textId="77777777" w:rsidR="003831AE" w:rsidRPr="000E1E13" w:rsidRDefault="003831AE" w:rsidP="004649BA">
            <w:pPr>
              <w:pStyle w:val="BodyText"/>
            </w:pPr>
            <w:r w:rsidRPr="005716F6">
              <w:t>George Gutierrez, CSEA 651 Rep</w:t>
            </w:r>
          </w:p>
        </w:tc>
        <w:tc>
          <w:tcPr>
            <w:tcW w:w="270" w:type="dxa"/>
            <w:vAlign w:val="center"/>
          </w:tcPr>
          <w:p w14:paraId="3571CAFB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6984BCB3" w14:textId="77777777" w:rsidR="003831AE" w:rsidRPr="000E1E13" w:rsidRDefault="003831AE" w:rsidP="004649BA">
            <w:pPr>
              <w:pStyle w:val="BodyText"/>
            </w:pPr>
            <w:r w:rsidRPr="000E1E13">
              <w:t>Dr.</w:t>
            </w:r>
            <w:r w:rsidRPr="000E1E13">
              <w:rPr>
                <w:spacing w:val="-5"/>
              </w:rPr>
              <w:t xml:space="preserve"> </w:t>
            </w:r>
            <w:r w:rsidRPr="000E1E13">
              <w:t>Mica</w:t>
            </w:r>
            <w:r w:rsidRPr="000E1E13">
              <w:rPr>
                <w:spacing w:val="-2"/>
              </w:rPr>
              <w:t xml:space="preserve"> </w:t>
            </w:r>
            <w:r w:rsidRPr="000E1E13">
              <w:t>Stewart,</w:t>
            </w:r>
            <w:r w:rsidRPr="000E1E13">
              <w:rPr>
                <w:spacing w:val="-2"/>
              </w:rPr>
              <w:t xml:space="preserve"> </w:t>
            </w:r>
            <w:r w:rsidRPr="000E1E13">
              <w:t>Academic</w:t>
            </w:r>
            <w:r>
              <w:t xml:space="preserve"> </w:t>
            </w:r>
            <w:r w:rsidRPr="000E1E13">
              <w:rPr>
                <w:spacing w:val="-2"/>
              </w:rPr>
              <w:t>Senate</w:t>
            </w:r>
            <w:r>
              <w:t xml:space="preserve"> </w:t>
            </w:r>
            <w:r w:rsidRPr="00887F82">
              <w:rPr>
                <w:spacing w:val="-2"/>
              </w:rPr>
              <w:t>Rep</w:t>
            </w:r>
          </w:p>
        </w:tc>
      </w:tr>
      <w:tr w:rsidR="003831AE" w:rsidRPr="000E1E13" w14:paraId="262D0090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78DE05E9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  <w:vAlign w:val="center"/>
          </w:tcPr>
          <w:p w14:paraId="7895BC12" w14:textId="77777777" w:rsidR="003831AE" w:rsidRPr="000E1E13" w:rsidRDefault="003831AE" w:rsidP="004649BA">
            <w:pPr>
              <w:pStyle w:val="BodyText"/>
            </w:pPr>
            <w:r w:rsidRPr="000E1E13">
              <w:t>Robin</w:t>
            </w:r>
            <w:r w:rsidRPr="000E1E13">
              <w:rPr>
                <w:spacing w:val="-4"/>
              </w:rPr>
              <w:t xml:space="preserve"> </w:t>
            </w:r>
            <w:r w:rsidRPr="000E1E13">
              <w:t>Cash,</w:t>
            </w:r>
            <w:r w:rsidRPr="000E1E13">
              <w:rPr>
                <w:spacing w:val="-2"/>
              </w:rPr>
              <w:t xml:space="preserve"> </w:t>
            </w:r>
            <w:r w:rsidRPr="000E1E13">
              <w:t>CSEA</w:t>
            </w:r>
            <w:r w:rsidRPr="000E1E13">
              <w:rPr>
                <w:spacing w:val="-3"/>
              </w:rPr>
              <w:t xml:space="preserve"> </w:t>
            </w:r>
            <w:r w:rsidRPr="000E1E13">
              <w:t>262</w:t>
            </w:r>
            <w:r w:rsidRPr="000E1E13">
              <w:rPr>
                <w:spacing w:val="-3"/>
              </w:rPr>
              <w:t xml:space="preserve"> </w:t>
            </w:r>
            <w:r w:rsidRPr="000E1E13">
              <w:rPr>
                <w:spacing w:val="-5"/>
              </w:rPr>
              <w:t>Rep (Tri-Chair)</w:t>
            </w:r>
          </w:p>
        </w:tc>
        <w:tc>
          <w:tcPr>
            <w:tcW w:w="270" w:type="dxa"/>
            <w:vAlign w:val="center"/>
          </w:tcPr>
          <w:p w14:paraId="235CE545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3DD43CBE" w14:textId="77777777" w:rsidR="003831AE" w:rsidRPr="00BF2730" w:rsidRDefault="003831AE" w:rsidP="004649BA">
            <w:pPr>
              <w:pStyle w:val="BodyText"/>
            </w:pPr>
            <w:r w:rsidRPr="00923D8E">
              <w:t>Manoj Jayagoda, ACCESS Rep</w:t>
            </w:r>
          </w:p>
        </w:tc>
        <w:tc>
          <w:tcPr>
            <w:tcW w:w="270" w:type="dxa"/>
            <w:vAlign w:val="center"/>
          </w:tcPr>
          <w:p w14:paraId="122B131A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19888A44" w14:textId="77777777" w:rsidR="003831AE" w:rsidRPr="000E1E13" w:rsidRDefault="003831AE" w:rsidP="004649BA">
            <w:pPr>
              <w:pStyle w:val="BodyText"/>
            </w:pPr>
            <w:r w:rsidRPr="00281129">
              <w:t>Emily Woolery, Faculty Association</w:t>
            </w:r>
            <w:r>
              <w:t xml:space="preserve"> </w:t>
            </w:r>
            <w:r w:rsidRPr="00887F82">
              <w:t>Rep</w:t>
            </w:r>
          </w:p>
        </w:tc>
      </w:tr>
      <w:tr w:rsidR="003831AE" w:rsidRPr="000E1E13" w14:paraId="57F23818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277B4E16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  <w:vAlign w:val="center"/>
          </w:tcPr>
          <w:p w14:paraId="406F5731" w14:textId="77777777" w:rsidR="003831AE" w:rsidRPr="000E1E13" w:rsidRDefault="003831AE" w:rsidP="004649BA">
            <w:pPr>
              <w:pStyle w:val="BodyText"/>
            </w:pPr>
            <w:r w:rsidRPr="005716F6">
              <w:t>Stacy Bacigalupi, Academic Senate</w:t>
            </w:r>
          </w:p>
        </w:tc>
        <w:tc>
          <w:tcPr>
            <w:tcW w:w="270" w:type="dxa"/>
            <w:vAlign w:val="center"/>
          </w:tcPr>
          <w:p w14:paraId="0A70CB4B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2433C394" w14:textId="77777777" w:rsidR="003831AE" w:rsidRPr="000E1E13" w:rsidRDefault="003831AE" w:rsidP="004649BA">
            <w:pPr>
              <w:pStyle w:val="BodyText"/>
            </w:pPr>
            <w:r w:rsidRPr="00923D8E">
              <w:t>Eric Kaljumagi, Faculty Association</w:t>
            </w:r>
            <w:r>
              <w:t xml:space="preserve"> </w:t>
            </w:r>
            <w:r w:rsidRPr="00887F82">
              <w:t>Rep</w:t>
            </w:r>
          </w:p>
        </w:tc>
        <w:tc>
          <w:tcPr>
            <w:tcW w:w="270" w:type="dxa"/>
            <w:vAlign w:val="center"/>
          </w:tcPr>
          <w:p w14:paraId="70E2DB9B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4A0FB727" w14:textId="77777777" w:rsidR="003831AE" w:rsidRPr="000E1E13" w:rsidRDefault="003831AE" w:rsidP="004649BA">
            <w:pPr>
              <w:pStyle w:val="BodyText"/>
            </w:pPr>
            <w:r w:rsidRPr="00BF2730">
              <w:t>Esther Santiago, Committee Recorder</w:t>
            </w:r>
          </w:p>
        </w:tc>
      </w:tr>
      <w:tr w:rsidR="003831AE" w:rsidRPr="000E1E13" w14:paraId="7945A36F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025EE443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</w:tcPr>
          <w:p w14:paraId="0D679544" w14:textId="77777777" w:rsidR="003831AE" w:rsidRPr="000E1E13" w:rsidRDefault="003831AE" w:rsidP="004649BA">
            <w:pPr>
              <w:pStyle w:val="BodyText"/>
            </w:pPr>
            <w:r w:rsidRPr="004C3A8C">
              <w:t>LaToya Bass, Confidential Rep</w:t>
            </w:r>
          </w:p>
        </w:tc>
        <w:tc>
          <w:tcPr>
            <w:tcW w:w="270" w:type="dxa"/>
            <w:vAlign w:val="center"/>
          </w:tcPr>
          <w:p w14:paraId="59D60AA6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036374F3" w14:textId="77777777" w:rsidR="003831AE" w:rsidRPr="000E1E13" w:rsidRDefault="003831AE" w:rsidP="004649BA">
            <w:pPr>
              <w:pStyle w:val="BodyText"/>
            </w:pPr>
            <w:r w:rsidRPr="00923D8E">
              <w:t>Candace Leuthold, Academic Senate</w:t>
            </w:r>
          </w:p>
        </w:tc>
        <w:tc>
          <w:tcPr>
            <w:tcW w:w="270" w:type="dxa"/>
            <w:vAlign w:val="center"/>
          </w:tcPr>
          <w:p w14:paraId="198A3E4F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678520BB" w14:textId="77777777" w:rsidR="003831AE" w:rsidRPr="00281129" w:rsidRDefault="003831AE" w:rsidP="004649BA">
            <w:pPr>
              <w:pStyle w:val="BodyText"/>
            </w:pPr>
            <w:r w:rsidRPr="00281129">
              <w:rPr>
                <w:spacing w:val="-2"/>
              </w:rPr>
              <w:t>Vacant, Academic Senate</w:t>
            </w:r>
            <w:r>
              <w:rPr>
                <w:spacing w:val="-2"/>
              </w:rPr>
              <w:t xml:space="preserve"> </w:t>
            </w:r>
            <w:r w:rsidRPr="00887F82">
              <w:rPr>
                <w:spacing w:val="-2"/>
              </w:rPr>
              <w:t>Rep</w:t>
            </w:r>
          </w:p>
        </w:tc>
      </w:tr>
      <w:tr w:rsidR="003831AE" w:rsidRPr="000E1E13" w14:paraId="00A4A73B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7F9BE30A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</w:tcPr>
          <w:p w14:paraId="1A61F171" w14:textId="77777777" w:rsidR="003831AE" w:rsidRPr="000E1E13" w:rsidRDefault="003831AE" w:rsidP="004649BA">
            <w:pPr>
              <w:pStyle w:val="BodyText"/>
            </w:pPr>
            <w:r w:rsidRPr="004C3A8C">
              <w:t>Sheila Espy, Academic Senate</w:t>
            </w:r>
            <w:r>
              <w:t xml:space="preserve"> Rep</w:t>
            </w:r>
          </w:p>
        </w:tc>
        <w:tc>
          <w:tcPr>
            <w:tcW w:w="270" w:type="dxa"/>
            <w:vAlign w:val="center"/>
          </w:tcPr>
          <w:p w14:paraId="3A784ACD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33DA70A4" w14:textId="77777777" w:rsidR="003831AE" w:rsidRPr="000E1E13" w:rsidRDefault="003831AE" w:rsidP="004649BA">
            <w:pPr>
              <w:pStyle w:val="BodyText"/>
            </w:pPr>
            <w:r w:rsidRPr="005D6463">
              <w:t>Tami Pearson, Continuing Ed Rep</w:t>
            </w:r>
          </w:p>
        </w:tc>
        <w:tc>
          <w:tcPr>
            <w:tcW w:w="270" w:type="dxa"/>
            <w:vAlign w:val="center"/>
          </w:tcPr>
          <w:p w14:paraId="5E201912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106EAB0C" w14:textId="77777777" w:rsidR="003831AE" w:rsidRPr="000E1E13" w:rsidRDefault="003831AE" w:rsidP="004649BA">
            <w:pPr>
              <w:pStyle w:val="BodyText"/>
            </w:pPr>
            <w:r w:rsidRPr="00281129">
              <w:t>Vacant,</w:t>
            </w:r>
            <w:r>
              <w:t xml:space="preserve"> </w:t>
            </w:r>
            <w:r w:rsidRPr="00281129">
              <w:t>Associated Students</w:t>
            </w:r>
            <w:r>
              <w:t xml:space="preserve"> </w:t>
            </w:r>
            <w:r w:rsidRPr="00887F82">
              <w:t>Rep</w:t>
            </w:r>
          </w:p>
        </w:tc>
      </w:tr>
      <w:tr w:rsidR="003831AE" w:rsidRPr="000E1E13" w14:paraId="32719DCE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47B03AEE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</w:tcPr>
          <w:p w14:paraId="4ED194A7" w14:textId="77777777" w:rsidR="003831AE" w:rsidRPr="000E1E13" w:rsidRDefault="003831AE" w:rsidP="004649BA">
            <w:pPr>
              <w:pStyle w:val="BodyText"/>
            </w:pPr>
            <w:r w:rsidRPr="004C3A8C">
              <w:t>Marisa Fierro, Management Rep</w:t>
            </w:r>
          </w:p>
        </w:tc>
        <w:tc>
          <w:tcPr>
            <w:tcW w:w="270" w:type="dxa"/>
            <w:vAlign w:val="center"/>
          </w:tcPr>
          <w:p w14:paraId="5940A7F4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</w:tcPr>
          <w:p w14:paraId="20781AF4" w14:textId="77777777" w:rsidR="003831AE" w:rsidRPr="000E1E13" w:rsidRDefault="003831AE" w:rsidP="004649BA">
            <w:pPr>
              <w:pStyle w:val="BodyText"/>
              <w:rPr>
                <w:highlight w:val="yellow"/>
              </w:rPr>
            </w:pPr>
            <w:r w:rsidRPr="005D6463">
              <w:t>Gizelle Ponzillo, CSEA 262 Rep</w:t>
            </w:r>
          </w:p>
        </w:tc>
        <w:tc>
          <w:tcPr>
            <w:tcW w:w="270" w:type="dxa"/>
            <w:vAlign w:val="center"/>
          </w:tcPr>
          <w:p w14:paraId="3AAEB7EA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5BD26B77" w14:textId="77777777" w:rsidR="003831AE" w:rsidRPr="000E1E13" w:rsidRDefault="003831AE" w:rsidP="004649BA">
            <w:pPr>
              <w:pStyle w:val="BodyText"/>
            </w:pPr>
            <w:r>
              <w:t>Vacant</w:t>
            </w:r>
            <w:r w:rsidRPr="005716F6">
              <w:t>, CSEA 651 Rep</w:t>
            </w:r>
          </w:p>
        </w:tc>
      </w:tr>
      <w:tr w:rsidR="003831AE" w:rsidRPr="000E1E13" w14:paraId="05F43CD0" w14:textId="77777777" w:rsidTr="004649BA">
        <w:trPr>
          <w:trHeight w:val="144"/>
        </w:trPr>
        <w:tc>
          <w:tcPr>
            <w:tcW w:w="270" w:type="dxa"/>
            <w:vAlign w:val="center"/>
          </w:tcPr>
          <w:p w14:paraId="4BBFBF0D" w14:textId="77777777" w:rsidR="003831AE" w:rsidRPr="000E1E13" w:rsidRDefault="003831AE" w:rsidP="004649BA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3520" w:type="dxa"/>
          </w:tcPr>
          <w:p w14:paraId="1611400C" w14:textId="77777777" w:rsidR="003831AE" w:rsidRPr="000E1E13" w:rsidRDefault="003831AE" w:rsidP="004649BA">
            <w:pPr>
              <w:pStyle w:val="BodyText"/>
            </w:pPr>
            <w:r w:rsidRPr="004C3A8C">
              <w:t>Yvette Garcia, Classified Senate</w:t>
            </w:r>
            <w:r>
              <w:t xml:space="preserve"> </w:t>
            </w:r>
            <w:r w:rsidRPr="00887F82">
              <w:t>Rep</w:t>
            </w:r>
          </w:p>
        </w:tc>
        <w:tc>
          <w:tcPr>
            <w:tcW w:w="270" w:type="dxa"/>
            <w:vAlign w:val="center"/>
          </w:tcPr>
          <w:p w14:paraId="2ED2DC89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4850" w:type="dxa"/>
            <w:vAlign w:val="center"/>
          </w:tcPr>
          <w:p w14:paraId="6A6334E1" w14:textId="77777777" w:rsidR="003831AE" w:rsidRPr="000E1E13" w:rsidRDefault="003831AE" w:rsidP="004649BA">
            <w:pPr>
              <w:pStyle w:val="BodyText"/>
            </w:pPr>
            <w:r w:rsidRPr="005716F6">
              <w:t>Lisa Rodriguez, Acting Director of POD (VPHR Designee)</w:t>
            </w:r>
          </w:p>
        </w:tc>
        <w:tc>
          <w:tcPr>
            <w:tcW w:w="270" w:type="dxa"/>
            <w:vAlign w:val="center"/>
          </w:tcPr>
          <w:p w14:paraId="7AF09605" w14:textId="77777777" w:rsidR="003831AE" w:rsidRPr="000E1E13" w:rsidRDefault="003831AE" w:rsidP="004649BA">
            <w:pPr>
              <w:pStyle w:val="BodyText"/>
            </w:pPr>
          </w:p>
        </w:tc>
        <w:tc>
          <w:tcPr>
            <w:tcW w:w="3794" w:type="dxa"/>
            <w:vAlign w:val="center"/>
          </w:tcPr>
          <w:p w14:paraId="7AB82870" w14:textId="77777777" w:rsidR="003831AE" w:rsidRPr="000E1E13" w:rsidRDefault="003831AE" w:rsidP="004649BA">
            <w:pPr>
              <w:pStyle w:val="BodyText"/>
            </w:pPr>
          </w:p>
        </w:tc>
      </w:tr>
    </w:tbl>
    <w:p w14:paraId="0205B1C7" w14:textId="77777777" w:rsidR="003831AE" w:rsidRPr="000E1E13" w:rsidRDefault="003831A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6C659A" w:rsidRPr="000E1E13" w14:paraId="3BE10A04" w14:textId="77777777" w:rsidTr="003831AE">
        <w:tc>
          <w:tcPr>
            <w:tcW w:w="4796" w:type="dxa"/>
            <w:shd w:val="clear" w:color="auto" w:fill="D9D9D9" w:themeFill="background1" w:themeFillShade="D9"/>
          </w:tcPr>
          <w:p w14:paraId="4712B724" w14:textId="4040ED3C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14:paraId="3408C1B6" w14:textId="45A525BE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DISCUSSION/COMMENTS*</w:t>
            </w:r>
          </w:p>
        </w:tc>
        <w:tc>
          <w:tcPr>
            <w:tcW w:w="4797" w:type="dxa"/>
            <w:shd w:val="clear" w:color="auto" w:fill="D9D9D9" w:themeFill="background1" w:themeFillShade="D9"/>
          </w:tcPr>
          <w:p w14:paraId="4EFC3098" w14:textId="269FD78C" w:rsidR="006C659A" w:rsidRPr="000E1E13" w:rsidRDefault="006C659A" w:rsidP="003831AE">
            <w:pPr>
              <w:jc w:val="center"/>
              <w:rPr>
                <w:rFonts w:ascii="Arial" w:hAnsi="Arial" w:cs="Arial"/>
                <w:b/>
                <w:bCs/>
              </w:rPr>
            </w:pPr>
            <w:r w:rsidRPr="000E1E13">
              <w:rPr>
                <w:rFonts w:ascii="Arial" w:hAnsi="Arial" w:cs="Arial"/>
                <w:b/>
                <w:bCs/>
              </w:rPr>
              <w:t>ACTION/OUTCOME*</w:t>
            </w:r>
          </w:p>
        </w:tc>
      </w:tr>
      <w:tr w:rsidR="006C659A" w:rsidRPr="000E1E13" w14:paraId="33413042" w14:textId="77777777" w:rsidTr="003831AE">
        <w:tc>
          <w:tcPr>
            <w:tcW w:w="4796" w:type="dxa"/>
          </w:tcPr>
          <w:p w14:paraId="434A0A47" w14:textId="3362DE20" w:rsidR="006C659A" w:rsidRPr="000E1E13" w:rsidRDefault="004A22CD" w:rsidP="003831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E1E13">
              <w:rPr>
                <w:rFonts w:ascii="Arial" w:hAnsi="Arial" w:cs="Arial"/>
                <w:b/>
                <w:spacing w:val="-2"/>
              </w:rPr>
              <w:t>Committee</w:t>
            </w:r>
            <w:r w:rsidRPr="000E1E13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0E1E13">
              <w:rPr>
                <w:rFonts w:ascii="Arial" w:hAnsi="Arial" w:cs="Arial"/>
                <w:b/>
                <w:spacing w:val="-2"/>
              </w:rPr>
              <w:t>Member</w:t>
            </w:r>
            <w:r w:rsidRPr="000E1E13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0E1E13">
              <w:rPr>
                <w:rFonts w:ascii="Arial" w:hAnsi="Arial" w:cs="Arial"/>
                <w:b/>
                <w:spacing w:val="-2"/>
              </w:rPr>
              <w:t>Check-</w:t>
            </w:r>
            <w:r w:rsidRPr="000E1E13">
              <w:rPr>
                <w:rFonts w:ascii="Arial" w:hAnsi="Arial" w:cs="Arial"/>
                <w:b/>
                <w:spacing w:val="-5"/>
              </w:rPr>
              <w:t>in</w:t>
            </w:r>
          </w:p>
        </w:tc>
        <w:tc>
          <w:tcPr>
            <w:tcW w:w="4797" w:type="dxa"/>
          </w:tcPr>
          <w:p w14:paraId="0A7922EF" w14:textId="77777777" w:rsidR="006C659A" w:rsidRPr="000E1E13" w:rsidRDefault="006C659A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643DD5D5" w14:textId="77777777" w:rsidR="006C659A" w:rsidRPr="000E1E13" w:rsidRDefault="006C659A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CD" w:rsidRPr="000E1E13" w14:paraId="0FDA4D98" w14:textId="77777777" w:rsidTr="003831AE">
        <w:tc>
          <w:tcPr>
            <w:tcW w:w="4796" w:type="dxa"/>
          </w:tcPr>
          <w:p w14:paraId="615CC9FB" w14:textId="395F64B4" w:rsidR="004A22CD" w:rsidRPr="000E1E13" w:rsidRDefault="004A22CD" w:rsidP="003831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pacing w:val="-2"/>
              </w:rPr>
            </w:pPr>
            <w:r w:rsidRPr="000E1E13">
              <w:rPr>
                <w:rFonts w:ascii="Arial" w:hAnsi="Arial" w:cs="Arial"/>
                <w:b/>
              </w:rPr>
              <w:t>Agenda</w:t>
            </w:r>
            <w:r w:rsidRPr="000E1E13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E1E13">
              <w:rPr>
                <w:rFonts w:ascii="Arial" w:hAnsi="Arial" w:cs="Arial"/>
                <w:b/>
                <w:spacing w:val="-2"/>
              </w:rPr>
              <w:t>Review</w:t>
            </w:r>
          </w:p>
        </w:tc>
        <w:tc>
          <w:tcPr>
            <w:tcW w:w="4797" w:type="dxa"/>
          </w:tcPr>
          <w:p w14:paraId="3FBD859D" w14:textId="3DA72B19" w:rsidR="004A22CD" w:rsidRPr="003831AE" w:rsidRDefault="001A06FB" w:rsidP="003831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Agenda reviewed</w:t>
            </w:r>
          </w:p>
        </w:tc>
        <w:tc>
          <w:tcPr>
            <w:tcW w:w="4797" w:type="dxa"/>
          </w:tcPr>
          <w:p w14:paraId="64BBB34C" w14:textId="1D800A65" w:rsidR="004A22CD" w:rsidRPr="003831AE" w:rsidRDefault="00E96B09" w:rsidP="003831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T</w:t>
            </w:r>
            <w:r w:rsidR="000E1E13" w:rsidRPr="003831AE">
              <w:rPr>
                <w:rFonts w:ascii="Arial" w:hAnsi="Arial" w:cs="Arial"/>
                <w:sz w:val="20"/>
                <w:szCs w:val="20"/>
              </w:rPr>
              <w:t>. Davé-Harris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motioned, Y. Garcia 2nd the motion to adopt the </w:t>
            </w:r>
            <w:r w:rsidR="00DC54A6" w:rsidRPr="003831AE">
              <w:rPr>
                <w:rFonts w:ascii="Arial" w:hAnsi="Arial" w:cs="Arial"/>
                <w:sz w:val="20"/>
                <w:szCs w:val="20"/>
              </w:rPr>
              <w:t>agenda</w:t>
            </w:r>
          </w:p>
        </w:tc>
      </w:tr>
      <w:tr w:rsidR="004A22CD" w:rsidRPr="000E1E13" w14:paraId="0DB20F65" w14:textId="77777777" w:rsidTr="003831AE">
        <w:tc>
          <w:tcPr>
            <w:tcW w:w="4796" w:type="dxa"/>
          </w:tcPr>
          <w:p w14:paraId="702B2E28" w14:textId="0C67246D" w:rsidR="004A22CD" w:rsidRPr="000E1E13" w:rsidRDefault="004A22CD" w:rsidP="003831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E1E13">
              <w:rPr>
                <w:rFonts w:ascii="Arial" w:hAnsi="Arial" w:cs="Arial"/>
                <w:b/>
              </w:rPr>
              <w:t>Review</w:t>
            </w:r>
            <w:r w:rsidRPr="000E1E1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E1E13">
              <w:rPr>
                <w:rFonts w:ascii="Arial" w:hAnsi="Arial" w:cs="Arial"/>
                <w:b/>
              </w:rPr>
              <w:t>Minutes</w:t>
            </w:r>
            <w:r w:rsidRPr="000E1E13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E1E13">
              <w:rPr>
                <w:rFonts w:ascii="Arial" w:hAnsi="Arial" w:cs="Arial"/>
                <w:b/>
              </w:rPr>
              <w:t xml:space="preserve">from </w:t>
            </w:r>
            <w:r w:rsidR="009439B9" w:rsidRPr="000E1E13">
              <w:rPr>
                <w:rFonts w:ascii="Arial" w:hAnsi="Arial" w:cs="Arial"/>
                <w:b/>
              </w:rPr>
              <w:t>June 5</w:t>
            </w:r>
            <w:r w:rsidRPr="000E1E13">
              <w:rPr>
                <w:rFonts w:ascii="Arial" w:hAnsi="Arial" w:cs="Arial"/>
                <w:b/>
              </w:rPr>
              <w:t>, 2023 Meeting</w:t>
            </w:r>
          </w:p>
        </w:tc>
        <w:tc>
          <w:tcPr>
            <w:tcW w:w="4797" w:type="dxa"/>
          </w:tcPr>
          <w:p w14:paraId="402DCAA8" w14:textId="56051EEB" w:rsidR="00E96B09" w:rsidRPr="003831AE" w:rsidRDefault="0006208B" w:rsidP="003831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 xml:space="preserve">Updated </w:t>
            </w:r>
            <w:r w:rsidR="00E96B09" w:rsidRPr="003831AE">
              <w:rPr>
                <w:rFonts w:ascii="Arial" w:hAnsi="Arial" w:cs="Arial"/>
                <w:sz w:val="20"/>
                <w:szCs w:val="20"/>
              </w:rPr>
              <w:t>6.5.23 minutes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to include missing comments</w:t>
            </w:r>
          </w:p>
          <w:p w14:paraId="4396A8F8" w14:textId="0FF9BC68" w:rsidR="009D42AF" w:rsidRPr="000E1E13" w:rsidRDefault="009D42AF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7" w:type="dxa"/>
          </w:tcPr>
          <w:p w14:paraId="126C733F" w14:textId="541B832E" w:rsidR="00E96B09" w:rsidRPr="003831AE" w:rsidRDefault="00E96B09" w:rsidP="003831A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T</w:t>
            </w:r>
            <w:r w:rsidR="000E1E13" w:rsidRPr="003831AE">
              <w:rPr>
                <w:rFonts w:ascii="Arial" w:hAnsi="Arial" w:cs="Arial"/>
                <w:sz w:val="20"/>
                <w:szCs w:val="20"/>
              </w:rPr>
              <w:t>. Davé-Harris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motioned, G. Gutierrez 2</w:t>
            </w:r>
            <w:r w:rsidRPr="003831A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the motion to adopt </w:t>
            </w:r>
            <w:r w:rsidR="00DC54A6" w:rsidRPr="003831AE">
              <w:rPr>
                <w:rFonts w:ascii="Arial" w:hAnsi="Arial" w:cs="Arial"/>
                <w:sz w:val="20"/>
                <w:szCs w:val="20"/>
              </w:rPr>
              <w:t>6.5.23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minutes</w:t>
            </w:r>
          </w:p>
          <w:p w14:paraId="05DD166D" w14:textId="349338D5" w:rsidR="00DC54A6" w:rsidRPr="000E1E13" w:rsidRDefault="00DC54A6" w:rsidP="003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2CD" w:rsidRPr="000E1E13" w14:paraId="19EC3345" w14:textId="77777777" w:rsidTr="003831AE">
        <w:tc>
          <w:tcPr>
            <w:tcW w:w="4796" w:type="dxa"/>
          </w:tcPr>
          <w:p w14:paraId="71E00259" w14:textId="5113CBD8" w:rsidR="004A22CD" w:rsidRPr="000E1E13" w:rsidRDefault="004A22CD" w:rsidP="003831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E1E13">
              <w:rPr>
                <w:rFonts w:ascii="Arial" w:hAnsi="Arial" w:cs="Arial"/>
                <w:b/>
              </w:rPr>
              <w:t>EEO Plan</w:t>
            </w:r>
            <w:r w:rsidR="009439B9" w:rsidRPr="000E1E13">
              <w:rPr>
                <w:rFonts w:ascii="Arial" w:hAnsi="Arial" w:cs="Arial"/>
                <w:b/>
              </w:rPr>
              <w:t xml:space="preserve"> Update</w:t>
            </w:r>
          </w:p>
        </w:tc>
        <w:tc>
          <w:tcPr>
            <w:tcW w:w="4797" w:type="dxa"/>
          </w:tcPr>
          <w:p w14:paraId="7F50389D" w14:textId="1AAD49DB" w:rsidR="004A22CD" w:rsidRPr="003831AE" w:rsidRDefault="00DC54A6" w:rsidP="003831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L</w:t>
            </w:r>
            <w:r w:rsidR="000E1E13" w:rsidRPr="003831AE">
              <w:rPr>
                <w:rFonts w:ascii="Arial" w:hAnsi="Arial" w:cs="Arial"/>
                <w:sz w:val="20"/>
                <w:szCs w:val="20"/>
              </w:rPr>
              <w:t>. Bass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208B" w:rsidRPr="003831AE">
              <w:rPr>
                <w:rFonts w:ascii="Arial" w:hAnsi="Arial" w:cs="Arial"/>
                <w:sz w:val="20"/>
                <w:szCs w:val="20"/>
              </w:rPr>
              <w:t xml:space="preserve">presented </w:t>
            </w:r>
            <w:r w:rsidRPr="003831AE">
              <w:rPr>
                <w:rFonts w:ascii="Arial" w:hAnsi="Arial" w:cs="Arial"/>
                <w:sz w:val="20"/>
                <w:szCs w:val="20"/>
              </w:rPr>
              <w:t>CCCCO EEO Plan Feedback form</w:t>
            </w:r>
            <w:r w:rsidR="0006208B" w:rsidRPr="003831AE">
              <w:rPr>
                <w:rFonts w:ascii="Arial" w:hAnsi="Arial" w:cs="Arial"/>
                <w:sz w:val="20"/>
                <w:szCs w:val="20"/>
              </w:rPr>
              <w:t xml:space="preserve"> (see attached)</w:t>
            </w:r>
          </w:p>
          <w:p w14:paraId="20D202B1" w14:textId="362DA0C8" w:rsidR="00DC54A6" w:rsidRPr="000E1E13" w:rsidRDefault="0006208B" w:rsidP="003831A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Some of the feedback items are </w:t>
            </w:r>
            <w:r w:rsidR="00DC54A6" w:rsidRPr="000E1E13">
              <w:rPr>
                <w:rFonts w:ascii="Arial" w:hAnsi="Arial" w:cs="Arial"/>
                <w:sz w:val="20"/>
                <w:szCs w:val="20"/>
              </w:rPr>
              <w:t>recommendation</w:t>
            </w:r>
            <w:r>
              <w:rPr>
                <w:rFonts w:ascii="Arial" w:hAnsi="Arial" w:cs="Arial"/>
                <w:sz w:val="20"/>
                <w:szCs w:val="20"/>
              </w:rPr>
              <w:t>s and some are required changes</w:t>
            </w:r>
          </w:p>
          <w:p w14:paraId="2E486CEC" w14:textId="189CE4E0" w:rsidR="00DC54A6" w:rsidRPr="000E1E13" w:rsidRDefault="0006208B" w:rsidP="003831A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DC54A6" w:rsidRPr="000E1E1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-hiring, hiring, </w:t>
            </w:r>
            <w:r w:rsidR="00DC54A6" w:rsidRPr="000E1E13">
              <w:rPr>
                <w:rFonts w:ascii="Arial" w:hAnsi="Arial" w:cs="Arial"/>
                <w:sz w:val="20"/>
                <w:szCs w:val="20"/>
              </w:rPr>
              <w:t>and post hiring</w:t>
            </w:r>
            <w:r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DC54A6" w:rsidRPr="000E1E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326CC7">
              <w:rPr>
                <w:rFonts w:ascii="Arial" w:hAnsi="Arial" w:cs="Arial"/>
                <w:sz w:val="20"/>
                <w:szCs w:val="20"/>
              </w:rPr>
              <w:t>analyzed,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80% rule findings will be included in the plan</w:t>
            </w:r>
          </w:p>
          <w:p w14:paraId="64903137" w14:textId="3E846848" w:rsidR="008500B9" w:rsidRPr="003831AE" w:rsidRDefault="008500B9" w:rsidP="003831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 xml:space="preserve">E. Kaljumagi </w:t>
            </w:r>
            <w:r w:rsidR="000C0904" w:rsidRPr="003831AE">
              <w:rPr>
                <w:rFonts w:ascii="Arial" w:hAnsi="Arial" w:cs="Arial"/>
                <w:sz w:val="20"/>
                <w:szCs w:val="20"/>
              </w:rPr>
              <w:t>recommended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0C0904" w:rsidRPr="003831AE">
              <w:rPr>
                <w:rFonts w:ascii="Arial" w:hAnsi="Arial" w:cs="Arial"/>
                <w:sz w:val="20"/>
                <w:szCs w:val="20"/>
              </w:rPr>
              <w:t>ting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target as highest performing group in each category and provide additional support to </w:t>
            </w:r>
            <w:r w:rsidR="000C0904" w:rsidRPr="003831AE">
              <w:rPr>
                <w:rFonts w:ascii="Arial" w:hAnsi="Arial" w:cs="Arial"/>
                <w:sz w:val="20"/>
                <w:szCs w:val="20"/>
              </w:rPr>
              <w:t xml:space="preserve">underrepresented 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groups </w:t>
            </w:r>
            <w:r w:rsidR="000C0904" w:rsidRPr="003831AE">
              <w:rPr>
                <w:rFonts w:ascii="Arial" w:hAnsi="Arial" w:cs="Arial"/>
                <w:sz w:val="20"/>
                <w:szCs w:val="20"/>
              </w:rPr>
              <w:t>as needed</w:t>
            </w:r>
          </w:p>
          <w:p w14:paraId="39C70DEA" w14:textId="78A1738F" w:rsidR="008500B9" w:rsidRPr="003831AE" w:rsidRDefault="008500B9" w:rsidP="003831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lastRenderedPageBreak/>
              <w:t>Underrepresented Group definition: Any monitored group for which the percentage of persons from that group employed by the district in a job category is below eighty percent (80%) of the projected representation for that group and job category</w:t>
            </w:r>
          </w:p>
        </w:tc>
        <w:tc>
          <w:tcPr>
            <w:tcW w:w="4797" w:type="dxa"/>
          </w:tcPr>
          <w:p w14:paraId="18208AAF" w14:textId="09C9E3FF" w:rsidR="000C0904" w:rsidRPr="003831AE" w:rsidRDefault="000C0904" w:rsidP="003831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lastRenderedPageBreak/>
              <w:t>Tri-Chairs will meet to form subgroups to complete the various component updates</w:t>
            </w:r>
          </w:p>
          <w:p w14:paraId="246D8DF8" w14:textId="03E0F9B9" w:rsidR="008500B9" w:rsidRPr="003831AE" w:rsidRDefault="000C0904" w:rsidP="003831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 xml:space="preserve">L. Bass will run data reports and work S. </w:t>
            </w:r>
            <w:r w:rsidRPr="003831AE">
              <w:rPr>
                <w:rFonts w:ascii="Arial" w:hAnsi="Arial" w:cs="Arial"/>
                <w:sz w:val="20"/>
                <w:szCs w:val="20"/>
              </w:rPr>
              <w:t>Bacigalupi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831AE">
              <w:rPr>
                <w:rFonts w:ascii="Arial" w:hAnsi="Arial" w:cs="Arial"/>
                <w:sz w:val="20"/>
                <w:szCs w:val="20"/>
              </w:rPr>
              <w:t>E. Kaljumagi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831AE" w:rsidRPr="003831AE">
              <w:rPr>
                <w:rFonts w:ascii="Arial" w:hAnsi="Arial" w:cs="Arial"/>
                <w:sz w:val="20"/>
                <w:szCs w:val="20"/>
              </w:rPr>
              <w:t>create rubric for analyzation</w:t>
            </w:r>
          </w:p>
        </w:tc>
      </w:tr>
      <w:tr w:rsidR="008500B9" w:rsidRPr="000E1E13" w14:paraId="3B155DBE" w14:textId="77777777" w:rsidTr="003831AE">
        <w:tc>
          <w:tcPr>
            <w:tcW w:w="4796" w:type="dxa"/>
          </w:tcPr>
          <w:p w14:paraId="2590CF1D" w14:textId="557E3C59" w:rsidR="008500B9" w:rsidRPr="000E1E13" w:rsidRDefault="008500B9" w:rsidP="003831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0E1E13">
              <w:rPr>
                <w:rFonts w:ascii="Arial" w:hAnsi="Arial" w:cs="Arial"/>
                <w:b/>
              </w:rPr>
              <w:t>Roundtable</w:t>
            </w:r>
          </w:p>
        </w:tc>
        <w:tc>
          <w:tcPr>
            <w:tcW w:w="4797" w:type="dxa"/>
          </w:tcPr>
          <w:p w14:paraId="2E8744B4" w14:textId="1663806A" w:rsidR="00A723F9" w:rsidRPr="003831AE" w:rsidRDefault="000C0904" w:rsidP="003831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CEDC Committee Members who also serve on the DEISA+ C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>ouncil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 advised that the climate survey results were shared in the DEISA+ Council meeting</w:t>
            </w:r>
          </w:p>
          <w:p w14:paraId="6D17F01D" w14:textId="64DB3A3F" w:rsidR="008500B9" w:rsidRPr="003831AE" w:rsidRDefault="00A723F9" w:rsidP="003831AE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>suggest</w:t>
            </w:r>
            <w:r w:rsidRPr="003831AE">
              <w:rPr>
                <w:rFonts w:ascii="Arial" w:hAnsi="Arial" w:cs="Arial"/>
                <w:sz w:val="20"/>
                <w:szCs w:val="20"/>
              </w:rPr>
              <w:t>ion was made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1AE">
              <w:rPr>
                <w:rFonts w:ascii="Arial" w:hAnsi="Arial" w:cs="Arial"/>
                <w:sz w:val="20"/>
                <w:szCs w:val="20"/>
              </w:rPr>
              <w:t>to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 xml:space="preserve"> divide the clim</w:t>
            </w:r>
            <w:r w:rsidR="00CC6718" w:rsidRPr="003831AE">
              <w:rPr>
                <w:rFonts w:ascii="Arial" w:hAnsi="Arial" w:cs="Arial"/>
                <w:sz w:val="20"/>
                <w:szCs w:val="20"/>
              </w:rPr>
              <w:t>ate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 xml:space="preserve"> survey </w:t>
            </w:r>
            <w:r w:rsidRPr="003831AE">
              <w:rPr>
                <w:rFonts w:ascii="Arial" w:hAnsi="Arial" w:cs="Arial"/>
                <w:sz w:val="20"/>
                <w:szCs w:val="20"/>
              </w:rPr>
              <w:t>amongst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31AE">
              <w:rPr>
                <w:rFonts w:ascii="Arial" w:hAnsi="Arial" w:cs="Arial"/>
                <w:sz w:val="20"/>
                <w:szCs w:val="20"/>
              </w:rPr>
              <w:t xml:space="preserve">CEDC and the </w:t>
            </w:r>
            <w:r w:rsidR="00CC6718" w:rsidRPr="003831AE">
              <w:rPr>
                <w:rFonts w:ascii="Arial" w:hAnsi="Arial" w:cs="Arial"/>
                <w:sz w:val="20"/>
                <w:szCs w:val="20"/>
              </w:rPr>
              <w:t>DEISA</w:t>
            </w:r>
            <w:r w:rsidR="008500B9" w:rsidRPr="003831AE">
              <w:rPr>
                <w:rFonts w:ascii="Arial" w:hAnsi="Arial" w:cs="Arial"/>
                <w:sz w:val="20"/>
                <w:szCs w:val="20"/>
              </w:rPr>
              <w:t>+ council</w:t>
            </w:r>
            <w:r w:rsidR="00CC6718" w:rsidRPr="003831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>CEDC’s survey should focus on EEO-related items and the DEISA+ Council should focus on other DEISAA-related topics</w:t>
            </w:r>
          </w:p>
          <w:p w14:paraId="4E376D10" w14:textId="4956621F" w:rsidR="00CC6718" w:rsidRPr="003831AE" w:rsidRDefault="00CC6718" w:rsidP="003831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S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>Bacigalupi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 xml:space="preserve"> introduced herself as the new </w:t>
            </w:r>
            <w:r w:rsidRPr="003831AE">
              <w:rPr>
                <w:rFonts w:ascii="Arial" w:hAnsi="Arial" w:cs="Arial"/>
                <w:sz w:val="20"/>
                <w:szCs w:val="20"/>
              </w:rPr>
              <w:t>academic senat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>appointe</w:t>
            </w:r>
            <w:r w:rsidR="00C50557" w:rsidRPr="003831AE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F665497" w14:textId="11FF13EF" w:rsidR="00326CC7" w:rsidRPr="003831AE" w:rsidRDefault="00326CC7" w:rsidP="003831AE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L. Bass inquired about the adoption of the community norms discussed at the June 2023 meeting</w:t>
            </w:r>
          </w:p>
        </w:tc>
        <w:tc>
          <w:tcPr>
            <w:tcW w:w="4797" w:type="dxa"/>
          </w:tcPr>
          <w:p w14:paraId="186BE7AD" w14:textId="5012E9D5" w:rsidR="00326CC7" w:rsidRPr="003831AE" w:rsidRDefault="00C50557" w:rsidP="003831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3831AE">
              <w:rPr>
                <w:rFonts w:ascii="Arial" w:hAnsi="Arial" w:cs="Arial"/>
                <w:sz w:val="20"/>
                <w:szCs w:val="20"/>
              </w:rPr>
              <w:t>Tri-Chairs will seek clarification on the delineation of EEO-related tasks between CEDC and the DEISA+ Council. As of current, the committee duties appear redundant</w:t>
            </w:r>
          </w:p>
          <w:p w14:paraId="53C80284" w14:textId="01AC750B" w:rsidR="0006208B" w:rsidRPr="00326CC7" w:rsidRDefault="00326CC7" w:rsidP="003831AE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Santiago will </w:t>
            </w:r>
            <w:r w:rsidR="0006208B" w:rsidRPr="00326CC7">
              <w:rPr>
                <w:rFonts w:ascii="Arial" w:hAnsi="Arial" w:cs="Arial"/>
                <w:sz w:val="20"/>
                <w:szCs w:val="20"/>
              </w:rPr>
              <w:t xml:space="preserve">send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06208B" w:rsidRPr="00326CC7">
              <w:rPr>
                <w:rFonts w:ascii="Arial" w:hAnsi="Arial" w:cs="Arial"/>
                <w:sz w:val="20"/>
                <w:szCs w:val="20"/>
              </w:rPr>
              <w:t xml:space="preserve">norms </w:t>
            </w:r>
            <w:r>
              <w:rPr>
                <w:rFonts w:ascii="Arial" w:hAnsi="Arial" w:cs="Arial"/>
                <w:sz w:val="20"/>
                <w:szCs w:val="20"/>
              </w:rPr>
              <w:t>document to the committee</w:t>
            </w:r>
          </w:p>
        </w:tc>
      </w:tr>
    </w:tbl>
    <w:p w14:paraId="06E65288" w14:textId="00A16B20" w:rsidR="006C659A" w:rsidRPr="000E1E13" w:rsidRDefault="003831AE" w:rsidP="0076159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6C659A" w:rsidRPr="000E1E13" w:rsidSect="006C659A">
      <w:headerReference w:type="default" r:id="rId7"/>
      <w:headerReference w:type="first" r:id="rId8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5BF7D" w14:textId="77777777" w:rsidR="00CB2171" w:rsidRDefault="00CB2171" w:rsidP="006C659A">
      <w:pPr>
        <w:spacing w:after="0" w:line="240" w:lineRule="auto"/>
      </w:pPr>
      <w:r>
        <w:separator/>
      </w:r>
    </w:p>
  </w:endnote>
  <w:endnote w:type="continuationSeparator" w:id="0">
    <w:p w14:paraId="642E3768" w14:textId="77777777" w:rsidR="00CB2171" w:rsidRDefault="00CB2171" w:rsidP="006C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4C7E8" w14:textId="77777777" w:rsidR="00CB2171" w:rsidRDefault="00CB2171" w:rsidP="006C659A">
      <w:pPr>
        <w:spacing w:after="0" w:line="240" w:lineRule="auto"/>
      </w:pPr>
      <w:r>
        <w:separator/>
      </w:r>
    </w:p>
  </w:footnote>
  <w:footnote w:type="continuationSeparator" w:id="0">
    <w:p w14:paraId="0D56B00E" w14:textId="77777777" w:rsidR="00CB2171" w:rsidRDefault="00CB2171" w:rsidP="006C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B798B" w14:textId="77777777" w:rsidR="006C659A" w:rsidRPr="006C659A" w:rsidRDefault="006C659A" w:rsidP="006C659A">
    <w:pPr>
      <w:spacing w:before="12" w:after="0" w:line="253" w:lineRule="exact"/>
      <w:ind w:left="20"/>
      <w:rPr>
        <w:sz w:val="24"/>
        <w:szCs w:val="24"/>
      </w:rPr>
    </w:pPr>
    <w:r w:rsidRPr="006C659A">
      <w:rPr>
        <w:sz w:val="24"/>
        <w:szCs w:val="24"/>
      </w:rPr>
      <w:t>Campus</w:t>
    </w:r>
    <w:r w:rsidRPr="006C659A">
      <w:rPr>
        <w:spacing w:val="-8"/>
        <w:sz w:val="24"/>
        <w:szCs w:val="24"/>
      </w:rPr>
      <w:t xml:space="preserve"> </w:t>
    </w:r>
    <w:r w:rsidRPr="006C659A">
      <w:rPr>
        <w:sz w:val="24"/>
        <w:szCs w:val="24"/>
      </w:rPr>
      <w:t>Equity</w:t>
    </w:r>
    <w:r w:rsidRPr="006C659A">
      <w:rPr>
        <w:spacing w:val="-8"/>
        <w:sz w:val="24"/>
        <w:szCs w:val="24"/>
      </w:rPr>
      <w:t xml:space="preserve"> </w:t>
    </w:r>
    <w:r w:rsidRPr="006C659A">
      <w:rPr>
        <w:sz w:val="24"/>
        <w:szCs w:val="24"/>
      </w:rPr>
      <w:t>and</w:t>
    </w:r>
    <w:r w:rsidRPr="006C659A">
      <w:rPr>
        <w:spacing w:val="-7"/>
        <w:sz w:val="24"/>
        <w:szCs w:val="24"/>
      </w:rPr>
      <w:t xml:space="preserve"> </w:t>
    </w:r>
    <w:r w:rsidRPr="006C659A">
      <w:rPr>
        <w:sz w:val="24"/>
        <w:szCs w:val="24"/>
      </w:rPr>
      <w:t>Diversity</w:t>
    </w:r>
    <w:r w:rsidRPr="006C659A">
      <w:rPr>
        <w:spacing w:val="-8"/>
        <w:sz w:val="24"/>
        <w:szCs w:val="24"/>
      </w:rPr>
      <w:t xml:space="preserve"> </w:t>
    </w:r>
    <w:r w:rsidRPr="006C659A">
      <w:rPr>
        <w:spacing w:val="-2"/>
        <w:sz w:val="24"/>
        <w:szCs w:val="24"/>
      </w:rPr>
      <w:t>Committee</w:t>
    </w:r>
  </w:p>
  <w:p w14:paraId="46427A93" w14:textId="266C193D" w:rsidR="006C659A" w:rsidRPr="006C659A" w:rsidRDefault="00761596" w:rsidP="006C659A">
    <w:pPr>
      <w:spacing w:after="0"/>
      <w:ind w:left="20"/>
      <w:rPr>
        <w:sz w:val="24"/>
        <w:szCs w:val="24"/>
      </w:rPr>
    </w:pPr>
    <w:r>
      <w:rPr>
        <w:sz w:val="24"/>
        <w:szCs w:val="24"/>
      </w:rPr>
      <w:t>September 11</w:t>
    </w:r>
    <w:r w:rsidR="006C659A" w:rsidRPr="006C659A">
      <w:rPr>
        <w:sz w:val="24"/>
        <w:szCs w:val="24"/>
      </w:rPr>
      <w:t>, 2023</w:t>
    </w:r>
  </w:p>
  <w:p w14:paraId="7F653244" w14:textId="30896DCE" w:rsidR="006C659A" w:rsidRPr="006C659A" w:rsidRDefault="006C659A" w:rsidP="006C659A">
    <w:pPr>
      <w:spacing w:before="1" w:after="0"/>
      <w:ind w:left="20"/>
      <w:rPr>
        <w:sz w:val="24"/>
        <w:szCs w:val="24"/>
      </w:rPr>
    </w:pPr>
    <w:r w:rsidRPr="006C659A">
      <w:rPr>
        <w:sz w:val="24"/>
        <w:szCs w:val="24"/>
      </w:rPr>
      <w:t>Page</w:t>
    </w:r>
    <w:r w:rsidRPr="006C659A">
      <w:rPr>
        <w:spacing w:val="-2"/>
        <w:sz w:val="24"/>
        <w:szCs w:val="24"/>
      </w:rPr>
      <w:t xml:space="preserve"> </w:t>
    </w:r>
    <w:r w:rsidRPr="006C659A">
      <w:rPr>
        <w:sz w:val="24"/>
        <w:szCs w:val="24"/>
      </w:rPr>
      <w:fldChar w:fldCharType="begin"/>
    </w:r>
    <w:r w:rsidRPr="006C659A">
      <w:rPr>
        <w:sz w:val="24"/>
        <w:szCs w:val="24"/>
      </w:rPr>
      <w:instrText xml:space="preserve"> PAGE </w:instrText>
    </w:r>
    <w:r w:rsidRPr="006C659A">
      <w:rPr>
        <w:sz w:val="24"/>
        <w:szCs w:val="24"/>
      </w:rPr>
      <w:fldChar w:fldCharType="separate"/>
    </w:r>
    <w:r w:rsidRPr="006C659A">
      <w:rPr>
        <w:sz w:val="24"/>
        <w:szCs w:val="24"/>
      </w:rPr>
      <w:t>2</w:t>
    </w:r>
    <w:r w:rsidRPr="006C659A">
      <w:rPr>
        <w:sz w:val="24"/>
        <w:szCs w:val="24"/>
      </w:rPr>
      <w:fldChar w:fldCharType="end"/>
    </w:r>
    <w:r w:rsidRPr="006C659A">
      <w:rPr>
        <w:spacing w:val="-1"/>
        <w:sz w:val="24"/>
        <w:szCs w:val="24"/>
      </w:rPr>
      <w:t xml:space="preserve"> </w:t>
    </w:r>
    <w:r w:rsidRPr="006C659A">
      <w:rPr>
        <w:sz w:val="24"/>
        <w:szCs w:val="24"/>
      </w:rPr>
      <w:t>of</w:t>
    </w:r>
    <w:r w:rsidRPr="006C659A">
      <w:rPr>
        <w:spacing w:val="-1"/>
        <w:sz w:val="24"/>
        <w:szCs w:val="24"/>
      </w:rPr>
      <w:t xml:space="preserve"> </w:t>
    </w:r>
    <w:r w:rsidR="003831AE">
      <w:rPr>
        <w:spacing w:val="-10"/>
        <w:sz w:val="24"/>
        <w:szCs w:val="24"/>
      </w:rPr>
      <w:t>2</w:t>
    </w:r>
  </w:p>
  <w:p w14:paraId="79311BF1" w14:textId="4B7CD530" w:rsidR="006C659A" w:rsidRPr="006C659A" w:rsidRDefault="006C659A" w:rsidP="006C6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A934C" w14:textId="77777777" w:rsidR="006C659A" w:rsidRDefault="006C659A" w:rsidP="006C659A">
    <w:pPr>
      <w:pStyle w:val="Title"/>
      <w:spacing w:before="73" w:line="237" w:lineRule="auto"/>
      <w:ind w:left="0" w:right="0"/>
      <w:jc w:val="center"/>
    </w:pPr>
    <w:r>
      <w:rPr>
        <w:rFonts w:asci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B128423" wp14:editId="3064049D">
          <wp:simplePos x="0" y="0"/>
          <wp:positionH relativeFrom="column">
            <wp:posOffset>508563</wp:posOffset>
          </wp:positionH>
          <wp:positionV relativeFrom="paragraph">
            <wp:posOffset>-25954</wp:posOffset>
          </wp:positionV>
          <wp:extent cx="1252728" cy="804672"/>
          <wp:effectExtent l="0" t="0" r="508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728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Mt. San Antonio College </w:t>
    </w:r>
  </w:p>
  <w:p w14:paraId="0881928B" w14:textId="77777777" w:rsidR="006C659A" w:rsidRDefault="006C659A" w:rsidP="006C659A">
    <w:pPr>
      <w:pStyle w:val="Title"/>
      <w:spacing w:before="73" w:line="237" w:lineRule="auto"/>
      <w:ind w:left="0" w:right="0"/>
      <w:jc w:val="center"/>
    </w:pPr>
    <w:r>
      <w:t>Campus</w:t>
    </w:r>
    <w:r>
      <w:rPr>
        <w:spacing w:val="-5"/>
      </w:rPr>
      <w:t xml:space="preserve"> </w:t>
    </w:r>
    <w:r>
      <w:t>Equity</w:t>
    </w:r>
    <w:r>
      <w:rPr>
        <w:spacing w:val="-4"/>
      </w:rPr>
      <w:t xml:space="preserve"> </w:t>
    </w:r>
    <w:r>
      <w:t>and</w:t>
    </w:r>
    <w:r>
      <w:rPr>
        <w:spacing w:val="-4"/>
      </w:rPr>
      <w:t xml:space="preserve"> </w:t>
    </w:r>
    <w:r>
      <w:t>Diversity</w:t>
    </w:r>
    <w:r>
      <w:rPr>
        <w:spacing w:val="-4"/>
      </w:rPr>
      <w:t xml:space="preserve"> </w:t>
    </w:r>
    <w:r>
      <w:t>Committee</w:t>
    </w:r>
  </w:p>
  <w:p w14:paraId="6DDFA05B" w14:textId="37C98563" w:rsidR="006C659A" w:rsidRDefault="006C659A" w:rsidP="006C659A">
    <w:pPr>
      <w:pStyle w:val="Title"/>
      <w:spacing w:line="293" w:lineRule="exact"/>
      <w:ind w:left="0" w:right="0"/>
      <w:jc w:val="center"/>
    </w:pPr>
    <w:r>
      <w:t>(CEDC)</w:t>
    </w:r>
    <w:r>
      <w:rPr>
        <w:spacing w:val="-5"/>
      </w:rPr>
      <w:t xml:space="preserve"> </w:t>
    </w:r>
    <w:r>
      <w:t>Minutes</w:t>
    </w:r>
    <w:r>
      <w:rPr>
        <w:spacing w:val="-2"/>
      </w:rPr>
      <w:t xml:space="preserve"> </w:t>
    </w:r>
    <w:r>
      <w:t>from</w:t>
    </w:r>
    <w:r>
      <w:rPr>
        <w:spacing w:val="-3"/>
      </w:rPr>
      <w:t xml:space="preserve"> </w:t>
    </w:r>
    <w:r w:rsidR="009439B9">
      <w:t>September 11</w:t>
    </w:r>
    <w:r>
      <w:t>,</w:t>
    </w:r>
    <w:r>
      <w:rPr>
        <w:spacing w:val="-2"/>
      </w:rPr>
      <w:t xml:space="preserve"> </w:t>
    </w:r>
    <w:r>
      <w:rPr>
        <w:spacing w:val="-4"/>
      </w:rPr>
      <w:t>2023</w:t>
    </w:r>
  </w:p>
  <w:p w14:paraId="3717B64D" w14:textId="77777777" w:rsidR="006C659A" w:rsidRDefault="006C659A" w:rsidP="006C659A">
    <w:pPr>
      <w:spacing w:after="0" w:line="275" w:lineRule="exact"/>
      <w:jc w:val="center"/>
      <w:rPr>
        <w:b/>
        <w:spacing w:val="-4"/>
        <w:sz w:val="24"/>
      </w:rPr>
    </w:pPr>
    <w:r>
      <w:rPr>
        <w:b/>
        <w:sz w:val="24"/>
      </w:rPr>
      <w:t>9:00</w:t>
    </w:r>
    <w:r>
      <w:rPr>
        <w:b/>
        <w:spacing w:val="-2"/>
        <w:sz w:val="24"/>
      </w:rPr>
      <w:t xml:space="preserve"> </w:t>
    </w:r>
    <w:r>
      <w:rPr>
        <w:b/>
        <w:sz w:val="24"/>
      </w:rPr>
      <w:t>a.m.</w:t>
    </w:r>
    <w:r>
      <w:rPr>
        <w:b/>
        <w:spacing w:val="-1"/>
        <w:sz w:val="24"/>
      </w:rPr>
      <w:t xml:space="preserve"> </w:t>
    </w:r>
    <w:r>
      <w:rPr>
        <w:b/>
        <w:sz w:val="24"/>
      </w:rPr>
      <w:t>–</w:t>
    </w:r>
    <w:r>
      <w:rPr>
        <w:b/>
        <w:spacing w:val="-2"/>
        <w:sz w:val="24"/>
      </w:rPr>
      <w:t xml:space="preserve"> </w:t>
    </w:r>
    <w:r>
      <w:rPr>
        <w:b/>
        <w:sz w:val="24"/>
      </w:rPr>
      <w:t>10:30</w:t>
    </w:r>
    <w:r>
      <w:rPr>
        <w:b/>
        <w:spacing w:val="-1"/>
        <w:sz w:val="24"/>
      </w:rPr>
      <w:t xml:space="preserve"> </w:t>
    </w:r>
    <w:r>
      <w:rPr>
        <w:b/>
        <w:spacing w:val="-4"/>
        <w:sz w:val="24"/>
      </w:rPr>
      <w:t>a.m.</w:t>
    </w:r>
  </w:p>
  <w:p w14:paraId="23B96989" w14:textId="77777777" w:rsidR="006C659A" w:rsidRPr="006C659A" w:rsidRDefault="006C659A" w:rsidP="006C659A">
    <w:pPr>
      <w:spacing w:after="0" w:line="275" w:lineRule="exact"/>
      <w:jc w:val="center"/>
      <w:rPr>
        <w:b/>
        <w:sz w:val="24"/>
      </w:rPr>
    </w:pPr>
    <w:r>
      <w:rPr>
        <w:b/>
        <w:sz w:val="24"/>
      </w:rPr>
      <w:t>Location:</w:t>
    </w:r>
    <w:r>
      <w:rPr>
        <w:b/>
        <w:spacing w:val="-7"/>
        <w:sz w:val="24"/>
      </w:rPr>
      <w:t xml:space="preserve"> </w:t>
    </w:r>
    <w:r>
      <w:rPr>
        <w:b/>
        <w:spacing w:val="-4"/>
        <w:sz w:val="24"/>
      </w:rPr>
      <w:t>Zoom</w:t>
    </w:r>
  </w:p>
  <w:p w14:paraId="7A048EB5" w14:textId="77777777" w:rsidR="006C659A" w:rsidRDefault="006C6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23DCD"/>
    <w:multiLevelType w:val="hybridMultilevel"/>
    <w:tmpl w:val="B602F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50F0"/>
    <w:multiLevelType w:val="hybridMultilevel"/>
    <w:tmpl w:val="3126CF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670B"/>
    <w:multiLevelType w:val="hybridMultilevel"/>
    <w:tmpl w:val="C222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6EA2"/>
    <w:multiLevelType w:val="hybridMultilevel"/>
    <w:tmpl w:val="4768B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C21F9"/>
    <w:multiLevelType w:val="hybridMultilevel"/>
    <w:tmpl w:val="C0368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4706"/>
    <w:multiLevelType w:val="hybridMultilevel"/>
    <w:tmpl w:val="00E835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8258E"/>
    <w:multiLevelType w:val="hybridMultilevel"/>
    <w:tmpl w:val="F02E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84B6A"/>
    <w:multiLevelType w:val="hybridMultilevel"/>
    <w:tmpl w:val="4D5ACB50"/>
    <w:lvl w:ilvl="0" w:tplc="68808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22859"/>
    <w:multiLevelType w:val="hybridMultilevel"/>
    <w:tmpl w:val="2492394C"/>
    <w:lvl w:ilvl="0" w:tplc="1B389330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13A8"/>
    <w:multiLevelType w:val="hybridMultilevel"/>
    <w:tmpl w:val="21E0D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E2720"/>
    <w:multiLevelType w:val="hybridMultilevel"/>
    <w:tmpl w:val="C3E49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32409"/>
    <w:multiLevelType w:val="hybridMultilevel"/>
    <w:tmpl w:val="855C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8063A"/>
    <w:multiLevelType w:val="hybridMultilevel"/>
    <w:tmpl w:val="7CB8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1212B"/>
    <w:multiLevelType w:val="hybridMultilevel"/>
    <w:tmpl w:val="9650E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9A"/>
    <w:rsid w:val="0006208B"/>
    <w:rsid w:val="000B2363"/>
    <w:rsid w:val="000C0904"/>
    <w:rsid w:val="000E1E13"/>
    <w:rsid w:val="001077B9"/>
    <w:rsid w:val="001A06FB"/>
    <w:rsid w:val="00281129"/>
    <w:rsid w:val="002C5110"/>
    <w:rsid w:val="00321037"/>
    <w:rsid w:val="00326CC7"/>
    <w:rsid w:val="003831AE"/>
    <w:rsid w:val="00417CF0"/>
    <w:rsid w:val="00441CE4"/>
    <w:rsid w:val="004A22CD"/>
    <w:rsid w:val="006C659A"/>
    <w:rsid w:val="006F1DB0"/>
    <w:rsid w:val="00761596"/>
    <w:rsid w:val="008500B9"/>
    <w:rsid w:val="009439B9"/>
    <w:rsid w:val="009C5C4B"/>
    <w:rsid w:val="009D42AF"/>
    <w:rsid w:val="00A632C7"/>
    <w:rsid w:val="00A723F9"/>
    <w:rsid w:val="00AC6B3A"/>
    <w:rsid w:val="00B03DD2"/>
    <w:rsid w:val="00C50557"/>
    <w:rsid w:val="00CB2171"/>
    <w:rsid w:val="00CC6718"/>
    <w:rsid w:val="00D81E39"/>
    <w:rsid w:val="00DC54A6"/>
    <w:rsid w:val="00E96B09"/>
    <w:rsid w:val="00F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DC764"/>
  <w15:chartTrackingRefBased/>
  <w15:docId w15:val="{7570D396-DC8C-4319-BB00-A64B0949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9A"/>
  </w:style>
  <w:style w:type="paragraph" w:styleId="Footer">
    <w:name w:val="footer"/>
    <w:basedOn w:val="Normal"/>
    <w:link w:val="FooterChar"/>
    <w:uiPriority w:val="99"/>
    <w:unhideWhenUsed/>
    <w:rsid w:val="006C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9A"/>
  </w:style>
  <w:style w:type="paragraph" w:styleId="BodyText">
    <w:name w:val="Body Text"/>
    <w:basedOn w:val="Normal"/>
    <w:link w:val="BodyTextChar"/>
    <w:uiPriority w:val="1"/>
    <w:qFormat/>
    <w:rsid w:val="006C65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C659A"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6C659A"/>
    <w:pPr>
      <w:widowControl w:val="0"/>
      <w:autoSpaceDE w:val="0"/>
      <w:autoSpaceDN w:val="0"/>
      <w:spacing w:after="0" w:line="240" w:lineRule="auto"/>
      <w:ind w:left="226" w:right="4441"/>
    </w:pPr>
    <w:rPr>
      <w:rFonts w:ascii="Arial" w:eastAsia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C659A"/>
    <w:rPr>
      <w:rFonts w:ascii="Arial" w:eastAsia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6C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Davé-Harris, Tika</dc:creator>
  <cp:keywords/>
  <dc:description/>
  <cp:lastModifiedBy>Santiago, Esther</cp:lastModifiedBy>
  <cp:revision>2</cp:revision>
  <dcterms:created xsi:type="dcterms:W3CDTF">2023-09-30T00:18:00Z</dcterms:created>
  <dcterms:modified xsi:type="dcterms:W3CDTF">2023-09-30T00:18:00Z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09e6bba0-c5d8-4c76-b6f4-8489194e7646</vt:lpwstr>
  </property>
</Properties>
</file>