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F6" w:rsidRDefault="007A50F6">
      <w:pPr>
        <w:pStyle w:val="Body"/>
        <w:spacing w:before="240"/>
        <w:rPr>
          <w:rFonts w:ascii="Arial" w:hAnsi="Arial"/>
        </w:rPr>
      </w:pPr>
      <w:bookmarkStart w:id="0" w:name="_GoBack"/>
      <w:bookmarkEnd w:id="0"/>
    </w:p>
    <w:p w:rsidR="007A50F6" w:rsidRDefault="007A50F6">
      <w:pPr>
        <w:pStyle w:val="Body"/>
        <w:rPr>
          <w:rFonts w:ascii="Arial" w:hAnsi="Arial"/>
        </w:rPr>
      </w:pPr>
    </w:p>
    <w:p w:rsidR="007A50F6" w:rsidRDefault="00CD0761">
      <w:pPr>
        <w:pStyle w:val="Body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line">
                  <wp:posOffset>-406400</wp:posOffset>
                </wp:positionV>
                <wp:extent cx="1955165" cy="1214756"/>
                <wp:effectExtent l="0" t="0" r="0" b="0"/>
                <wp:wrapNone/>
                <wp:docPr id="107374182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1214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A50F6" w:rsidRDefault="00CD0761">
                            <w:pPr>
                              <w:pStyle w:val="Body"/>
                            </w:pPr>
                            <w:r>
                              <w:rPr>
                                <w:rStyle w:val="PageNumber"/>
                                <w:noProof/>
                              </w:rPr>
                              <w:drawing>
                                <wp:inline distT="0" distB="0" distL="0" distR="0">
                                  <wp:extent cx="1580395" cy="11276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395" cy="1127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.4pt;margin-top:-32.0pt;width:153.9pt;height:95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page number"/>
                        </w:rPr>
                        <w:drawing>
                          <wp:inline distT="0" distB="0" distL="0" distR="0">
                            <wp:extent cx="1580395" cy="11276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7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395" cy="1127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1210627</wp:posOffset>
                </wp:positionH>
                <wp:positionV relativeFrom="line">
                  <wp:posOffset>148272</wp:posOffset>
                </wp:positionV>
                <wp:extent cx="7200901" cy="0"/>
                <wp:effectExtent l="0" t="0" r="0" b="0"/>
                <wp:wrapNone/>
                <wp:docPr id="1073741827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95.3pt;margin-top:11.7pt;width:567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A50F6" w:rsidRDefault="007A50F6">
      <w:pPr>
        <w:pStyle w:val="Body"/>
        <w:rPr>
          <w:rFonts w:ascii="Arial" w:hAnsi="Arial"/>
        </w:rPr>
      </w:pPr>
    </w:p>
    <w:p w:rsidR="007A50F6" w:rsidRDefault="00CD0761">
      <w:pPr>
        <w:pStyle w:val="Body"/>
        <w:ind w:left="30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Committee Goals and Progress Report</w:t>
      </w:r>
    </w:p>
    <w:p w:rsidR="007A50F6" w:rsidRDefault="00CD0761">
      <w:pPr>
        <w:pStyle w:val="Body"/>
        <w:ind w:left="306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2019-20</w:t>
      </w:r>
    </w:p>
    <w:p w:rsidR="007A50F6" w:rsidRDefault="007A50F6">
      <w:pPr>
        <w:pStyle w:val="Body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7A50F6" w:rsidRDefault="00CD0761">
      <w:pPr>
        <w:pStyle w:val="Body"/>
        <w:rPr>
          <w:rFonts w:ascii="Arial" w:eastAsia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Committee name:  </w:t>
      </w:r>
      <w:r>
        <w:rPr>
          <w:rFonts w:ascii="Arial" w:hAnsi="Arial"/>
          <w:b/>
          <w:bCs/>
          <w:i/>
          <w:iCs/>
          <w:sz w:val="28"/>
          <w:szCs w:val="28"/>
          <w:u w:val="single"/>
        </w:rPr>
        <w:t xml:space="preserve">Education Design Committee  </w:t>
      </w:r>
    </w:p>
    <w:p w:rsidR="007A50F6" w:rsidRDefault="007A50F6">
      <w:pPr>
        <w:pStyle w:val="Body"/>
        <w:rPr>
          <w:rFonts w:ascii="Arial" w:eastAsia="Arial" w:hAnsi="Arial" w:cs="Arial"/>
          <w:b/>
          <w:bCs/>
          <w:i/>
          <w:iCs/>
          <w:sz w:val="28"/>
          <w:szCs w:val="28"/>
        </w:rPr>
      </w:pPr>
    </w:p>
    <w:p w:rsidR="007A50F6" w:rsidRDefault="00CD0761">
      <w:pPr>
        <w:pStyle w:val="Body"/>
        <w:tabs>
          <w:tab w:val="left" w:pos="8640"/>
        </w:tabs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Name of person completing the report:   </w:t>
      </w:r>
      <w:r>
        <w:rPr>
          <w:rFonts w:ascii="Arial" w:hAnsi="Arial"/>
          <w:b/>
          <w:bCs/>
          <w:i/>
          <w:iCs/>
          <w:sz w:val="28"/>
          <w:szCs w:val="28"/>
          <w:u w:val="single"/>
          <w:lang w:val="de-DE"/>
        </w:rPr>
        <w:t xml:space="preserve">Kristina Allende 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</w:p>
    <w:p w:rsidR="007A50F6" w:rsidRDefault="007A50F6">
      <w:pPr>
        <w:pStyle w:val="Body"/>
        <w:rPr>
          <w:rFonts w:ascii="Arial" w:eastAsia="Arial" w:hAnsi="Arial" w:cs="Arial"/>
          <w:sz w:val="20"/>
          <w:szCs w:val="20"/>
        </w:rPr>
      </w:pPr>
    </w:p>
    <w:p w:rsidR="007A50F6" w:rsidRDefault="00CD0761">
      <w:pPr>
        <w:pStyle w:val="Body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u w:val="single"/>
          <w:lang w:val="fr-FR"/>
        </w:rPr>
        <w:t>Instructions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b/>
          <w:bCs/>
        </w:rPr>
        <w:tab/>
        <w:t xml:space="preserve">Due by March 31, 2020:  </w:t>
      </w:r>
      <w:r>
        <w:rPr>
          <w:rFonts w:ascii="Arial" w:hAnsi="Arial"/>
        </w:rPr>
        <w:t xml:space="preserve">Columns 1 and 2 </w:t>
      </w:r>
    </w:p>
    <w:p w:rsidR="007A50F6" w:rsidRDefault="00CD0761">
      <w:pPr>
        <w:pStyle w:val="Body"/>
        <w:ind w:left="21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Due by June 1, 2020:</w:t>
      </w:r>
      <w:r>
        <w:rPr>
          <w:rFonts w:ascii="Arial" w:hAnsi="Arial"/>
        </w:rPr>
        <w:t xml:space="preserve"> Column 3</w:t>
      </w:r>
    </w:p>
    <w:p w:rsidR="007A50F6" w:rsidRDefault="00CD0761">
      <w:pPr>
        <w:pStyle w:val="Body"/>
        <w:ind w:left="21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Please </w:t>
      </w:r>
      <w:r>
        <w:rPr>
          <w:rFonts w:ascii="Arial" w:hAnsi="Arial"/>
        </w:rPr>
        <w:t>enter your committee</w:t>
      </w:r>
      <w:r>
        <w:rPr>
          <w:rFonts w:ascii="Arial" w:hAnsi="Arial"/>
        </w:rPr>
        <w:t>’</w:t>
      </w:r>
      <w:r>
        <w:rPr>
          <w:rFonts w:ascii="Arial" w:hAnsi="Arial"/>
        </w:rPr>
        <w:t xml:space="preserve">s outcomes and accomplishments in Column 3 and submit electronically to </w:t>
      </w:r>
      <w:hyperlink r:id="rId8" w:history="1">
        <w:r>
          <w:rPr>
            <w:rStyle w:val="Hyperlink0"/>
            <w:lang w:val="de-DE"/>
          </w:rPr>
          <w:t>bhebert3@mtsac.edu</w:t>
        </w:r>
      </w:hyperlink>
      <w:r>
        <w:rPr>
          <w:rFonts w:ascii="Arial" w:hAnsi="Arial"/>
        </w:rPr>
        <w:t xml:space="preserve"> (on behalf of the President</w:t>
      </w:r>
      <w:r>
        <w:rPr>
          <w:rFonts w:ascii="Arial" w:hAnsi="Arial"/>
        </w:rPr>
        <w:t>’</w:t>
      </w:r>
      <w:r>
        <w:rPr>
          <w:rFonts w:ascii="Arial" w:hAnsi="Arial"/>
        </w:rPr>
        <w:t>s Advisory Council).</w:t>
      </w:r>
    </w:p>
    <w:p w:rsidR="007A50F6" w:rsidRDefault="007A50F6">
      <w:pPr>
        <w:pStyle w:val="Heading"/>
        <w:rPr>
          <w:rFonts w:ascii="Arial" w:eastAsia="Arial" w:hAnsi="Arial" w:cs="Arial"/>
        </w:rPr>
      </w:pPr>
    </w:p>
    <w:p w:rsidR="007A50F6" w:rsidRDefault="00CD0761">
      <w:pPr>
        <w:pStyle w:val="Heading"/>
        <w:rPr>
          <w:rFonts w:ascii="Arial" w:eastAsia="Arial" w:hAnsi="Arial" w:cs="Arial"/>
        </w:rPr>
      </w:pPr>
      <w:r>
        <w:rPr>
          <w:rFonts w:ascii="Arial" w:hAnsi="Arial"/>
        </w:rPr>
        <w:t>(EXPAND AS NECESSARY)</w:t>
      </w:r>
    </w:p>
    <w:p w:rsidR="007A50F6" w:rsidRDefault="007A50F6">
      <w:pPr>
        <w:pStyle w:val="Body"/>
        <w:rPr>
          <w:rFonts w:ascii="Arial" w:eastAsia="Arial" w:hAnsi="Arial" w:cs="Arial"/>
        </w:rPr>
      </w:pPr>
    </w:p>
    <w:tbl>
      <w:tblPr>
        <w:tblW w:w="134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5"/>
        <w:gridCol w:w="3193"/>
        <w:gridCol w:w="970"/>
        <w:gridCol w:w="7920"/>
      </w:tblGrid>
      <w:tr w:rsidR="007A50F6">
        <w:trPr>
          <w:trHeight w:val="841"/>
          <w:jc w:val="center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Committee Goal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Link to College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Goal #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7A50F6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7A50F6" w:rsidRDefault="00CD0761">
            <w:pPr>
              <w:pStyle w:val="Body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Completed Outcomes/Accomplishments</w:t>
            </w:r>
          </w:p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(descriptive bullet list)</w:t>
            </w:r>
          </w:p>
        </w:tc>
      </w:tr>
      <w:tr w:rsidR="007A50F6">
        <w:trPr>
          <w:trHeight w:val="48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GOAL # 1: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Committee website up-to-date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6, 11, 14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Committee website up-to-date</w:t>
            </w:r>
          </w:p>
        </w:tc>
      </w:tr>
      <w:tr w:rsidR="007A50F6">
        <w:trPr>
          <w:trHeight w:val="96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GOAL #2: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Continue effective communication regarding curriculum development and the approval process.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 xml:space="preserve">6, </w:t>
            </w:r>
            <w:r>
              <w:rPr>
                <w:rFonts w:ascii="Arial" w:hAnsi="Arial"/>
                <w:sz w:val="22"/>
                <w:szCs w:val="22"/>
              </w:rPr>
              <w:t>12, 14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The Curriculum Liaison and /or the Assistant Curriculum Liaison make weekly reports to the Academic Senate Executive Board and the Academic Senate.  </w:t>
            </w:r>
          </w:p>
        </w:tc>
      </w:tr>
      <w:tr w:rsidR="007A50F6">
        <w:trPr>
          <w:trHeight w:val="96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GOAL #3: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2"/>
                <w:szCs w:val="22"/>
              </w:rPr>
              <w:t>Review, revise, and update WebCMS forms and links, and train WebCMS users on the new 10.0</w:t>
            </w:r>
            <w:r>
              <w:rPr>
                <w:rFonts w:ascii="Arial" w:hAnsi="Arial"/>
                <w:sz w:val="22"/>
                <w:szCs w:val="22"/>
              </w:rPr>
              <w:t xml:space="preserve"> version.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  <w:jc w:val="center"/>
            </w:pPr>
            <w:r>
              <w:rPr>
                <w:rFonts w:ascii="Arial" w:hAnsi="Arial"/>
                <w:sz w:val="22"/>
                <w:szCs w:val="22"/>
              </w:rPr>
              <w:t>6, 12, 14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pStyle w:val="Body"/>
            </w:pPr>
            <w:r>
              <w:rPr>
                <w:rFonts w:ascii="Arial" w:hAnsi="Arial"/>
                <w:sz w:val="20"/>
                <w:szCs w:val="20"/>
              </w:rPr>
              <w:t xml:space="preserve">WebCMS trainings were conducted in winter and spring 2020.  Forms are nearly complete, with the Distance Learning Course Amendment Form continuing to be worked on.  </w:t>
            </w:r>
          </w:p>
        </w:tc>
      </w:tr>
      <w:tr w:rsidR="007A50F6">
        <w:trPr>
          <w:trHeight w:val="120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GOAL #4: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Code Alignment Project: Revise and advise departments on the proper coding of courses and programs.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8, 10, 11, 14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Met with departm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ents in fall 2019 and winter 2020 to assist in this process.  All new code alignment decisions were entered into COCI at the CCCCO.</w:t>
            </w:r>
          </w:p>
        </w:tc>
      </w:tr>
      <w:tr w:rsidR="007A50F6">
        <w:trPr>
          <w:trHeight w:val="66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0F6" w:rsidRDefault="00CD0761">
            <w:pPr>
              <w:jc w:val="center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GOAL #5: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Evaluate the new curriculum approval process.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pPr>
              <w:jc w:val="center"/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8, 10, 11, 14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0F6" w:rsidRDefault="00CD0761"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Due to COVID-19, this was not down to completion.  However, a recommendation was made to the Academic Senate Executive Board reg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arding this process.  It has yet to make its way through the process. </w:t>
            </w:r>
          </w:p>
        </w:tc>
      </w:tr>
    </w:tbl>
    <w:p w:rsidR="007A50F6" w:rsidRDefault="007A50F6">
      <w:pPr>
        <w:pStyle w:val="Body"/>
        <w:widowControl w:val="0"/>
        <w:jc w:val="center"/>
        <w:rPr>
          <w:rFonts w:ascii="Arial" w:eastAsia="Arial" w:hAnsi="Arial" w:cs="Arial"/>
        </w:rPr>
      </w:pPr>
    </w:p>
    <w:p w:rsidR="007A50F6" w:rsidRDefault="007A50F6">
      <w:pPr>
        <w:pStyle w:val="Body"/>
        <w:tabs>
          <w:tab w:val="right" w:pos="9900"/>
        </w:tabs>
        <w:jc w:val="both"/>
      </w:pPr>
    </w:p>
    <w:sectPr w:rsidR="007A50F6">
      <w:headerReference w:type="default" r:id="rId9"/>
      <w:footerReference w:type="default" r:id="rId10"/>
      <w:pgSz w:w="15840" w:h="12240" w:orient="landscape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61" w:rsidRDefault="00CD0761">
      <w:r>
        <w:separator/>
      </w:r>
    </w:p>
  </w:endnote>
  <w:endnote w:type="continuationSeparator" w:id="0">
    <w:p w:rsidR="00CD0761" w:rsidRDefault="00C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F6" w:rsidRDefault="00CD0761">
    <w:pPr>
      <w:pStyle w:val="Footer"/>
      <w:jc w:val="right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 w:rsidR="007C44A7">
      <w:rPr>
        <w:rFonts w:ascii="Arial" w:hAnsi="Arial"/>
        <w:sz w:val="20"/>
        <w:szCs w:val="20"/>
      </w:rPr>
      <w:fldChar w:fldCharType="separate"/>
    </w:r>
    <w:r w:rsidR="007C44A7"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61" w:rsidRDefault="00CD0761">
      <w:r>
        <w:separator/>
      </w:r>
    </w:p>
  </w:footnote>
  <w:footnote w:type="continuationSeparator" w:id="0">
    <w:p w:rsidR="00CD0761" w:rsidRDefault="00C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F6" w:rsidRDefault="007A50F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F6"/>
    <w:rsid w:val="007A50F6"/>
    <w:rsid w:val="007C44A7"/>
    <w:rsid w:val="00C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0A2A3-5BBB-40CF-A32C-2E7FF3CE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u w:val="single" w:color="0000FF"/>
    </w:rPr>
  </w:style>
  <w:style w:type="paragraph" w:customStyle="1" w:styleId="Heading">
    <w:name w:val="Heading"/>
    <w:next w:val="Body"/>
    <w:pPr>
      <w:keepNext/>
      <w:outlineLvl w:val="0"/>
    </w:pPr>
    <w:rPr>
      <w:rFonts w:ascii="Arial Narrow" w:eastAsia="Arial Narrow" w:hAnsi="Arial Narrow" w:cs="Arial Narrow"/>
      <w:i/>
      <w:i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Casas, Reyna</dc:creator>
  <cp:lastModifiedBy>Casas, Reyna</cp:lastModifiedBy>
  <cp:revision>2</cp:revision>
  <dcterms:created xsi:type="dcterms:W3CDTF">2020-05-26T17:04:00Z</dcterms:created>
  <dcterms:modified xsi:type="dcterms:W3CDTF">2020-05-26T17:04:00Z</dcterms:modified>
</cp:coreProperties>
</file>