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50B5970C"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E971A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E971A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3</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 xml:space="preserve">recommend policy </w:t>
      </w:r>
      <w:r w:rsidR="0041073B" w:rsidRPr="37738085">
        <w:rPr>
          <w:rFonts w:ascii="Arial Narrow" w:hAnsi="Arial Narrow" w:cs="Arial"/>
          <w:sz w:val="20"/>
          <w:szCs w:val="20"/>
        </w:rPr>
        <w:t>and processes</w:t>
      </w:r>
      <w:r w:rsidRPr="37738085">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 xml:space="preserve">evaluate and promote a variety of effective practices and standards for distance learning </w:t>
      </w:r>
      <w:r w:rsidR="0041073B" w:rsidRPr="37738085">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support</w:t>
      </w:r>
      <w:r w:rsidR="00EE13A5" w:rsidRPr="37738085">
        <w:rPr>
          <w:rFonts w:ascii="Arial Narrow" w:hAnsi="Arial Narrow" w:cs="Arial"/>
          <w:sz w:val="20"/>
          <w:szCs w:val="20"/>
        </w:rPr>
        <w:t xml:space="preserve"> sharing and collaboration among distance learning faculty by </w:t>
      </w:r>
      <w:r w:rsidRPr="37738085">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37738085">
        <w:rPr>
          <w:rFonts w:ascii="Arial Narrow" w:hAnsi="Arial Narrow" w:cs="Arial"/>
          <w:sz w:val="20"/>
          <w:szCs w:val="20"/>
        </w:rPr>
        <w:t xml:space="preserve"> </w:t>
      </w:r>
    </w:p>
    <w:p w14:paraId="29ABF50C" w14:textId="55962583" w:rsidR="00EE13A5" w:rsidRPr="00C156DA" w:rsidRDefault="00EE13A5"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 xml:space="preserve">facilitate the </w:t>
      </w:r>
      <w:r w:rsidR="0041073B" w:rsidRPr="37738085">
        <w:rPr>
          <w:rFonts w:ascii="Arial Narrow" w:hAnsi="Arial Narrow" w:cs="Arial"/>
          <w:sz w:val="20"/>
          <w:szCs w:val="20"/>
        </w:rPr>
        <w:t>development of an ongoing Distance Learning Plan</w:t>
      </w:r>
      <w:r w:rsidRPr="37738085">
        <w:rPr>
          <w:rFonts w:ascii="Arial Narrow" w:hAnsi="Arial Narrow" w:cs="Arial"/>
          <w:sz w:val="20"/>
          <w:szCs w:val="20"/>
        </w:rPr>
        <w:t xml:space="preserve"> </w:t>
      </w:r>
    </w:p>
    <w:p w14:paraId="44E48A5A" w14:textId="7C29FFE8" w:rsidR="00EE13A5" w:rsidRDefault="00EE13A5"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8"/>
        </w:numPr>
        <w:autoSpaceDE w:val="0"/>
        <w:autoSpaceDN w:val="0"/>
        <w:adjustRightInd w:val="0"/>
        <w:ind w:left="720" w:hanging="360"/>
        <w:rPr>
          <w:rFonts w:ascii="Arial Narrow" w:hAnsi="Arial Narrow" w:cs="Arial"/>
          <w:sz w:val="20"/>
          <w:szCs w:val="20"/>
        </w:rPr>
      </w:pPr>
      <w:r w:rsidRPr="37738085">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710"/>
        <w:gridCol w:w="360"/>
        <w:gridCol w:w="2160"/>
        <w:gridCol w:w="360"/>
        <w:gridCol w:w="1710"/>
        <w:gridCol w:w="236"/>
        <w:gridCol w:w="1834"/>
        <w:gridCol w:w="360"/>
        <w:gridCol w:w="1719"/>
      </w:tblGrid>
      <w:tr w:rsidR="00887F68" w:rsidRPr="00F90E4E" w14:paraId="39BBB64C" w14:textId="77777777" w:rsidTr="008A4041">
        <w:trPr>
          <w:trHeight w:val="395"/>
          <w:jc w:val="center"/>
        </w:trPr>
        <w:tc>
          <w:tcPr>
            <w:tcW w:w="355" w:type="dxa"/>
            <w:vAlign w:val="center"/>
          </w:tcPr>
          <w:p w14:paraId="4185D932" w14:textId="24DCC17E"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r w:rsidR="57EF4AFA"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710" w:type="dxa"/>
            <w:vAlign w:val="center"/>
          </w:tcPr>
          <w:p w14:paraId="46EA206A" w14:textId="6908FFD8" w:rsidR="00887F68" w:rsidRPr="00F90E4E" w:rsidRDefault="34C513FD" w:rsidP="00887F68">
            <w:pPr>
              <w:rPr>
                <w:rFonts w:ascii="Verdana" w:hAnsi="Verdana" w:cs="Arial"/>
                <w:sz w:val="18"/>
                <w:szCs w:val="18"/>
              </w:rPr>
            </w:pPr>
            <w:r w:rsidRPr="39E03301">
              <w:rPr>
                <w:rFonts w:ascii="Verdana" w:hAnsi="Verdana" w:cs="Arial"/>
                <w:sz w:val="18"/>
                <w:szCs w:val="18"/>
              </w:rPr>
              <w:t xml:space="preserve">Michael </w:t>
            </w:r>
            <w:proofErr w:type="spellStart"/>
            <w:r w:rsidRPr="39E03301">
              <w:rPr>
                <w:rFonts w:ascii="Verdana" w:hAnsi="Verdana" w:cs="Arial"/>
                <w:sz w:val="18"/>
                <w:szCs w:val="18"/>
              </w:rPr>
              <w:t>Carr</w:t>
            </w:r>
            <w:proofErr w:type="spellEnd"/>
            <w:r w:rsidRPr="39E03301">
              <w:rPr>
                <w:rFonts w:ascii="Verdana" w:hAnsi="Verdana" w:cs="Arial"/>
                <w:sz w:val="18"/>
                <w:szCs w:val="18"/>
              </w:rPr>
              <w:t xml:space="preserve"> </w:t>
            </w:r>
          </w:p>
        </w:tc>
        <w:tc>
          <w:tcPr>
            <w:tcW w:w="360" w:type="dxa"/>
            <w:vAlign w:val="center"/>
          </w:tcPr>
          <w:p w14:paraId="1EEA66C4" w14:textId="13BFF5CF"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r w:rsidR="1498EFF8" w:rsidRPr="39E03301">
              <w:rPr>
                <w:rFonts w:ascii="Verdana" w:hAnsi="Verdana" w:cs="Arial"/>
                <w:b/>
                <w:bCs/>
                <w:sz w:val="16"/>
                <w:szCs w:val="16"/>
              </w:rPr>
              <w:t xml:space="preserve"> </w:t>
            </w:r>
          </w:p>
        </w:tc>
        <w:tc>
          <w:tcPr>
            <w:tcW w:w="2160" w:type="dxa"/>
            <w:vAlign w:val="center"/>
          </w:tcPr>
          <w:p w14:paraId="21752208" w14:textId="1CC95DFB" w:rsidR="00887F68" w:rsidRPr="00F90E4E" w:rsidRDefault="000811F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25A7428F" w14:textId="7CA86EAB"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p>
        </w:tc>
        <w:tc>
          <w:tcPr>
            <w:tcW w:w="1710" w:type="dxa"/>
            <w:vAlign w:val="center"/>
          </w:tcPr>
          <w:p w14:paraId="1CB11D87" w14:textId="388BB567" w:rsidR="00887F68" w:rsidRPr="00F90E4E" w:rsidRDefault="000E0AF2" w:rsidP="00887F68">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236" w:type="dxa"/>
            <w:vAlign w:val="center"/>
          </w:tcPr>
          <w:p w14:paraId="51C672A6" w14:textId="147D0EE4" w:rsidR="00887F68" w:rsidRPr="00F90E4E" w:rsidRDefault="1498EFF8" w:rsidP="00887F68">
            <w:pPr>
              <w:rPr>
                <w:rFonts w:ascii="Verdana" w:hAnsi="Verdana" w:cs="Arial"/>
                <w:b/>
                <w:bCs/>
                <w:sz w:val="16"/>
                <w:szCs w:val="16"/>
              </w:rPr>
            </w:pPr>
            <w:r w:rsidRPr="39E03301">
              <w:rPr>
                <w:rFonts w:ascii="Verdana" w:hAnsi="Verdana" w:cs="Arial"/>
                <w:b/>
                <w:bCs/>
                <w:sz w:val="16"/>
                <w:szCs w:val="16"/>
              </w:rPr>
              <w:t xml:space="preserve"> </w:t>
            </w:r>
            <w:r w:rsidR="00852E87">
              <w:rPr>
                <w:rFonts w:ascii="Verdana" w:hAnsi="Verdana" w:cs="Arial"/>
                <w:b/>
                <w:bCs/>
                <w:sz w:val="16"/>
                <w:szCs w:val="16"/>
              </w:rPr>
              <w:t>X</w:t>
            </w:r>
          </w:p>
        </w:tc>
        <w:tc>
          <w:tcPr>
            <w:tcW w:w="1834" w:type="dxa"/>
            <w:vAlign w:val="center"/>
          </w:tcPr>
          <w:p w14:paraId="45292365" w14:textId="25F9AB5F" w:rsidR="00887F68" w:rsidRPr="00F90E4E" w:rsidRDefault="000E0AF2" w:rsidP="00887F68">
            <w:pPr>
              <w:rPr>
                <w:rFonts w:ascii="Verdana" w:hAnsi="Verdana" w:cs="Arial"/>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p>
        </w:tc>
        <w:tc>
          <w:tcPr>
            <w:tcW w:w="360" w:type="dxa"/>
            <w:vAlign w:val="center"/>
          </w:tcPr>
          <w:p w14:paraId="563FB268" w14:textId="1CB0ED7D"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64AC1C04" w14:textId="3E60835F" w:rsidR="00887F68" w:rsidRPr="00F90E4E" w:rsidRDefault="000E0AF2" w:rsidP="00887F68">
            <w:pPr>
              <w:rPr>
                <w:rFonts w:ascii="Verdana" w:hAnsi="Verdana" w:cs="Arial"/>
                <w:bCs/>
                <w:iCs/>
                <w:sz w:val="18"/>
                <w:szCs w:val="18"/>
              </w:rPr>
            </w:pPr>
            <w:r>
              <w:rPr>
                <w:rFonts w:ascii="Verdana" w:hAnsi="Verdana" w:cs="Arial"/>
                <w:sz w:val="18"/>
                <w:szCs w:val="18"/>
              </w:rPr>
              <w:t>Luis Echeverria-Newberry</w:t>
            </w:r>
          </w:p>
        </w:tc>
      </w:tr>
      <w:tr w:rsidR="00887F68" w:rsidRPr="00F90E4E" w14:paraId="0C51FE98" w14:textId="77777777" w:rsidTr="008A4041">
        <w:trPr>
          <w:trHeight w:val="467"/>
          <w:jc w:val="center"/>
        </w:trPr>
        <w:tc>
          <w:tcPr>
            <w:tcW w:w="355" w:type="dxa"/>
            <w:vAlign w:val="center"/>
          </w:tcPr>
          <w:p w14:paraId="714D4A36" w14:textId="5B5053B8"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710" w:type="dxa"/>
            <w:vAlign w:val="center"/>
          </w:tcPr>
          <w:p w14:paraId="3D24FA32" w14:textId="6FA194F7" w:rsidR="00887F68" w:rsidRPr="00F90E4E" w:rsidRDefault="3DA07B7C" w:rsidP="00887F68">
            <w:pPr>
              <w:rPr>
                <w:rFonts w:ascii="Verdana" w:hAnsi="Verdana" w:cs="Arial"/>
                <w:sz w:val="18"/>
                <w:szCs w:val="18"/>
              </w:rPr>
            </w:pPr>
            <w:r w:rsidRPr="466B18FB">
              <w:rPr>
                <w:rFonts w:ascii="Verdana" w:hAnsi="Verdana" w:cs="Arial"/>
                <w:sz w:val="18"/>
                <w:szCs w:val="18"/>
              </w:rPr>
              <w:t xml:space="preserve">L.E. </w:t>
            </w:r>
            <w:proofErr w:type="spellStart"/>
            <w:r w:rsidRPr="466B18FB">
              <w:rPr>
                <w:rFonts w:ascii="Verdana" w:hAnsi="Verdana" w:cs="Arial"/>
                <w:sz w:val="18"/>
                <w:szCs w:val="18"/>
              </w:rPr>
              <w:t>Foisia</w:t>
            </w:r>
            <w:proofErr w:type="spellEnd"/>
          </w:p>
        </w:tc>
        <w:tc>
          <w:tcPr>
            <w:tcW w:w="360" w:type="dxa"/>
            <w:vAlign w:val="center"/>
          </w:tcPr>
          <w:p w14:paraId="4E9F1E50" w14:textId="7F41A0BA"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495ACE36" w14:textId="436C4204" w:rsidR="00887F68" w:rsidRPr="00F90E4E" w:rsidRDefault="000E0AF2"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3BA5BDB7" w14:textId="64AA95CC"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r w:rsidR="7D3E140F" w:rsidRPr="466B18FB">
              <w:rPr>
                <w:rFonts w:ascii="Verdana" w:hAnsi="Verdana" w:cs="Arial"/>
                <w:b/>
                <w:bCs/>
                <w:sz w:val="16"/>
                <w:szCs w:val="16"/>
              </w:rPr>
              <w:t xml:space="preserve"> </w:t>
            </w:r>
          </w:p>
        </w:tc>
        <w:tc>
          <w:tcPr>
            <w:tcW w:w="1710" w:type="dxa"/>
            <w:vAlign w:val="center"/>
          </w:tcPr>
          <w:p w14:paraId="606BF5FD" w14:textId="4122DE87" w:rsidR="00887F68" w:rsidRPr="00F90E4E" w:rsidRDefault="000E0AF2" w:rsidP="00887F68">
            <w:pPr>
              <w:rPr>
                <w:rFonts w:ascii="Verdana" w:hAnsi="Verdana" w:cs="Arial"/>
                <w:sz w:val="18"/>
                <w:szCs w:val="18"/>
              </w:rPr>
            </w:pPr>
            <w:r w:rsidRPr="1E9E8757">
              <w:rPr>
                <w:rFonts w:ascii="Verdana" w:hAnsi="Verdana" w:cs="Arial"/>
                <w:sz w:val="18"/>
                <w:szCs w:val="18"/>
              </w:rPr>
              <w:t>Mike Hood</w:t>
            </w:r>
          </w:p>
        </w:tc>
        <w:tc>
          <w:tcPr>
            <w:tcW w:w="236" w:type="dxa"/>
            <w:vAlign w:val="center"/>
          </w:tcPr>
          <w:p w14:paraId="28C8C2F4" w14:textId="12AD114A" w:rsidR="00887F68" w:rsidRPr="00F90E4E" w:rsidRDefault="00852E87" w:rsidP="00887F68">
            <w:pPr>
              <w:jc w:val="center"/>
              <w:rPr>
                <w:rFonts w:ascii="Verdana" w:hAnsi="Verdana" w:cs="Arial"/>
                <w:b/>
                <w:bCs/>
                <w:sz w:val="16"/>
                <w:szCs w:val="16"/>
              </w:rPr>
            </w:pPr>
            <w:r>
              <w:rPr>
                <w:rFonts w:ascii="Verdana" w:hAnsi="Verdana" w:cs="Arial"/>
                <w:b/>
                <w:bCs/>
                <w:sz w:val="16"/>
                <w:szCs w:val="16"/>
              </w:rPr>
              <w:t>X</w:t>
            </w:r>
          </w:p>
        </w:tc>
        <w:tc>
          <w:tcPr>
            <w:tcW w:w="1834" w:type="dxa"/>
            <w:vAlign w:val="center"/>
          </w:tcPr>
          <w:p w14:paraId="38EBCE87" w14:textId="64F6716C" w:rsidR="00887F68" w:rsidRPr="00F90E4E" w:rsidRDefault="000E0AF2"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95EDA3F" w14:textId="4A9391C7" w:rsidR="00887F68" w:rsidRPr="00F90E4E" w:rsidRDefault="00570736" w:rsidP="00887F68">
            <w:pPr>
              <w:jc w:val="center"/>
              <w:rPr>
                <w:rFonts w:ascii="Verdana" w:hAnsi="Verdana" w:cs="Arial"/>
                <w:b/>
                <w:bCs/>
                <w:sz w:val="16"/>
                <w:szCs w:val="16"/>
              </w:rPr>
            </w:pPr>
            <w:r>
              <w:rPr>
                <w:rFonts w:ascii="Verdana" w:hAnsi="Verdana" w:cs="Arial"/>
                <w:b/>
                <w:bCs/>
                <w:sz w:val="16"/>
                <w:szCs w:val="16"/>
              </w:rPr>
              <w:t xml:space="preserve"> </w:t>
            </w:r>
            <w:r w:rsidR="00852E87">
              <w:rPr>
                <w:rFonts w:ascii="Verdana" w:hAnsi="Verdana" w:cs="Arial"/>
                <w:b/>
                <w:bCs/>
                <w:sz w:val="16"/>
                <w:szCs w:val="16"/>
              </w:rPr>
              <w:t>X</w:t>
            </w:r>
          </w:p>
        </w:tc>
        <w:tc>
          <w:tcPr>
            <w:tcW w:w="1719" w:type="dxa"/>
            <w:vAlign w:val="center"/>
          </w:tcPr>
          <w:p w14:paraId="56E78E7C" w14:textId="311A123B" w:rsidR="00887F68" w:rsidRPr="00F90E4E" w:rsidRDefault="000E0AF2" w:rsidP="00887F68">
            <w:pPr>
              <w:rPr>
                <w:rFonts w:ascii="Verdana" w:hAnsi="Verdana" w:cs="Arial"/>
                <w:sz w:val="18"/>
                <w:szCs w:val="18"/>
              </w:rPr>
            </w:pPr>
            <w:r>
              <w:rPr>
                <w:rFonts w:ascii="Verdana" w:hAnsi="Verdana" w:cs="Arial"/>
                <w:sz w:val="18"/>
                <w:szCs w:val="18"/>
              </w:rPr>
              <w:t>Tammy Knott-Silva</w:t>
            </w:r>
          </w:p>
        </w:tc>
      </w:tr>
      <w:tr w:rsidR="000E0AF2" w:rsidRPr="00F90E4E" w14:paraId="0BF36796" w14:textId="77777777" w:rsidTr="008A4041">
        <w:trPr>
          <w:trHeight w:val="413"/>
          <w:jc w:val="center"/>
        </w:trPr>
        <w:tc>
          <w:tcPr>
            <w:tcW w:w="355" w:type="dxa"/>
            <w:vAlign w:val="center"/>
          </w:tcPr>
          <w:p w14:paraId="40A0D500" w14:textId="6A6D7435" w:rsidR="000E0AF2" w:rsidRPr="00F90E4E" w:rsidRDefault="00852E87" w:rsidP="000E0AF2">
            <w:pPr>
              <w:jc w:val="center"/>
              <w:rPr>
                <w:rFonts w:ascii="Verdana" w:hAnsi="Verdana" w:cs="Arial"/>
                <w:b/>
                <w:bCs/>
                <w:sz w:val="16"/>
                <w:szCs w:val="16"/>
              </w:rPr>
            </w:pPr>
            <w:r>
              <w:rPr>
                <w:rFonts w:ascii="Verdana" w:hAnsi="Verdana" w:cs="Arial"/>
                <w:b/>
                <w:bCs/>
                <w:sz w:val="16"/>
                <w:szCs w:val="16"/>
              </w:rPr>
              <w:t>X</w:t>
            </w:r>
          </w:p>
        </w:tc>
        <w:tc>
          <w:tcPr>
            <w:tcW w:w="1710" w:type="dxa"/>
            <w:vAlign w:val="center"/>
          </w:tcPr>
          <w:p w14:paraId="75183B49" w14:textId="659B66F1" w:rsidR="000E0AF2" w:rsidRPr="00F90E4E" w:rsidRDefault="65EEA981" w:rsidP="000E0AF2">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3DA75B00" w14:textId="040FFDC8" w:rsidR="000E0AF2" w:rsidRPr="00F90E4E" w:rsidRDefault="00852E87" w:rsidP="000E0AF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585AF606" w14:textId="52FA66CB" w:rsidR="000E0AF2" w:rsidRPr="00F90E4E" w:rsidRDefault="00F57014"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349D3B04" w14:textId="7487A40A" w:rsidR="000E0AF2" w:rsidRPr="00F90E4E" w:rsidRDefault="00852E87" w:rsidP="000E0AF2">
            <w:pPr>
              <w:jc w:val="center"/>
              <w:rPr>
                <w:rFonts w:ascii="Verdana" w:hAnsi="Verdana" w:cs="Arial"/>
                <w:b/>
                <w:bCs/>
                <w:sz w:val="16"/>
                <w:szCs w:val="16"/>
              </w:rPr>
            </w:pPr>
            <w:r>
              <w:rPr>
                <w:rFonts w:ascii="Verdana" w:hAnsi="Verdana" w:cs="Arial"/>
                <w:b/>
                <w:bCs/>
                <w:sz w:val="16"/>
                <w:szCs w:val="16"/>
              </w:rPr>
              <w:t>X</w:t>
            </w:r>
            <w:r w:rsidR="78BEA765" w:rsidRPr="466B18FB">
              <w:rPr>
                <w:rFonts w:ascii="Verdana" w:hAnsi="Verdana" w:cs="Arial"/>
                <w:b/>
                <w:bCs/>
                <w:sz w:val="16"/>
                <w:szCs w:val="16"/>
              </w:rPr>
              <w:t xml:space="preserve"> </w:t>
            </w:r>
          </w:p>
        </w:tc>
        <w:tc>
          <w:tcPr>
            <w:tcW w:w="1710" w:type="dxa"/>
            <w:vAlign w:val="center"/>
          </w:tcPr>
          <w:p w14:paraId="0EEDE571" w14:textId="323EC36F" w:rsidR="000E0AF2" w:rsidRPr="00F90E4E" w:rsidRDefault="008A4041" w:rsidP="000E0AF2">
            <w:pPr>
              <w:rPr>
                <w:rFonts w:ascii="Verdana" w:hAnsi="Verdana" w:cs="Arial"/>
                <w:sz w:val="18"/>
                <w:szCs w:val="18"/>
              </w:rPr>
            </w:pPr>
            <w:r>
              <w:rPr>
                <w:rFonts w:ascii="Verdana" w:hAnsi="Verdana" w:cs="Arial"/>
                <w:sz w:val="18"/>
                <w:szCs w:val="18"/>
              </w:rPr>
              <w:t>Sonia Ortega</w:t>
            </w:r>
          </w:p>
        </w:tc>
        <w:tc>
          <w:tcPr>
            <w:tcW w:w="236" w:type="dxa"/>
            <w:vAlign w:val="center"/>
          </w:tcPr>
          <w:p w14:paraId="5787E37C" w14:textId="3495A3B9" w:rsidR="000E0AF2" w:rsidRPr="00F90E4E" w:rsidRDefault="65EEA981" w:rsidP="000E0AF2">
            <w:pPr>
              <w:jc w:val="both"/>
              <w:rPr>
                <w:rFonts w:ascii="Verdana" w:hAnsi="Verdana" w:cs="Arial"/>
                <w:b/>
                <w:bCs/>
                <w:sz w:val="16"/>
                <w:szCs w:val="16"/>
              </w:rPr>
            </w:pPr>
            <w:r w:rsidRPr="39E03301">
              <w:rPr>
                <w:rFonts w:ascii="Verdana" w:hAnsi="Verdana" w:cs="Arial"/>
                <w:b/>
                <w:bCs/>
                <w:sz w:val="16"/>
                <w:szCs w:val="16"/>
              </w:rPr>
              <w:t xml:space="preserve"> </w:t>
            </w:r>
          </w:p>
        </w:tc>
        <w:tc>
          <w:tcPr>
            <w:tcW w:w="1834" w:type="dxa"/>
            <w:vAlign w:val="center"/>
          </w:tcPr>
          <w:p w14:paraId="333DC3D7" w14:textId="60A5694B" w:rsidR="000E0AF2" w:rsidRPr="00F90E4E" w:rsidRDefault="008A4041" w:rsidP="000E0AF2">
            <w:pPr>
              <w:rPr>
                <w:rFonts w:ascii="Verdana" w:hAnsi="Verdana" w:cs="Arial"/>
                <w:sz w:val="18"/>
                <w:szCs w:val="18"/>
              </w:rPr>
            </w:pPr>
            <w:r>
              <w:rPr>
                <w:rFonts w:ascii="Verdana" w:hAnsi="Verdana" w:cs="Arial"/>
                <w:sz w:val="18"/>
                <w:szCs w:val="18"/>
              </w:rPr>
              <w:t>Romelia Salinas, co-chair</w:t>
            </w:r>
          </w:p>
        </w:tc>
        <w:tc>
          <w:tcPr>
            <w:tcW w:w="360" w:type="dxa"/>
            <w:vAlign w:val="center"/>
          </w:tcPr>
          <w:p w14:paraId="638EE426" w14:textId="1A4C5011" w:rsidR="000E0AF2" w:rsidRPr="00F90E4E" w:rsidRDefault="00852E87" w:rsidP="000E0AF2">
            <w:pPr>
              <w:rPr>
                <w:rFonts w:ascii="Verdana" w:hAnsi="Verdana" w:cs="Arial"/>
                <w:sz w:val="18"/>
                <w:szCs w:val="18"/>
              </w:rPr>
            </w:pPr>
            <w:r>
              <w:rPr>
                <w:rFonts w:ascii="Verdana" w:hAnsi="Verdana" w:cs="Arial"/>
                <w:sz w:val="18"/>
                <w:szCs w:val="18"/>
              </w:rPr>
              <w:t>X</w:t>
            </w:r>
          </w:p>
        </w:tc>
        <w:tc>
          <w:tcPr>
            <w:tcW w:w="1719" w:type="dxa"/>
            <w:vAlign w:val="center"/>
          </w:tcPr>
          <w:p w14:paraId="132EF82C" w14:textId="1EF4166D" w:rsidR="000E0AF2" w:rsidRPr="00F90E4E" w:rsidRDefault="008A4041" w:rsidP="000E0AF2">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r>
      <w:tr w:rsidR="000E0AF2" w:rsidRPr="00F90E4E" w14:paraId="50148A56" w14:textId="77777777" w:rsidTr="008A4041">
        <w:trPr>
          <w:trHeight w:val="413"/>
          <w:jc w:val="center"/>
        </w:trPr>
        <w:tc>
          <w:tcPr>
            <w:tcW w:w="355" w:type="dxa"/>
            <w:vAlign w:val="center"/>
          </w:tcPr>
          <w:p w14:paraId="754C2E07" w14:textId="77777777" w:rsidR="000E0AF2" w:rsidRDefault="000E0AF2" w:rsidP="000E0AF2">
            <w:pPr>
              <w:jc w:val="center"/>
              <w:rPr>
                <w:rFonts w:ascii="Verdana" w:hAnsi="Verdana" w:cs="Arial"/>
                <w:b/>
                <w:bCs/>
                <w:sz w:val="16"/>
                <w:szCs w:val="16"/>
              </w:rPr>
            </w:pPr>
          </w:p>
        </w:tc>
        <w:tc>
          <w:tcPr>
            <w:tcW w:w="1710" w:type="dxa"/>
            <w:vAlign w:val="center"/>
          </w:tcPr>
          <w:p w14:paraId="068EB81C" w14:textId="077095C5" w:rsidR="000E0AF2" w:rsidRPr="1E9E8757" w:rsidRDefault="000E0AF2" w:rsidP="000E0AF2">
            <w:pPr>
              <w:rPr>
                <w:rFonts w:ascii="Verdana" w:hAnsi="Verdana" w:cs="Arial"/>
                <w:sz w:val="18"/>
                <w:szCs w:val="18"/>
              </w:rPr>
            </w:pPr>
            <w:r>
              <w:rPr>
                <w:rFonts w:ascii="Verdana" w:hAnsi="Verdana" w:cs="Arial"/>
                <w:sz w:val="18"/>
                <w:szCs w:val="18"/>
              </w:rPr>
              <w:t>Committee Member</w:t>
            </w:r>
          </w:p>
        </w:tc>
        <w:tc>
          <w:tcPr>
            <w:tcW w:w="360" w:type="dxa"/>
            <w:vAlign w:val="center"/>
          </w:tcPr>
          <w:p w14:paraId="2C39BD80" w14:textId="77777777" w:rsidR="000E0AF2" w:rsidRPr="1E9E8757" w:rsidRDefault="000E0AF2" w:rsidP="000E0AF2">
            <w:pPr>
              <w:jc w:val="center"/>
              <w:rPr>
                <w:rFonts w:ascii="Verdana" w:hAnsi="Verdana" w:cs="Arial"/>
                <w:b/>
                <w:bCs/>
                <w:sz w:val="16"/>
                <w:szCs w:val="16"/>
              </w:rPr>
            </w:pPr>
          </w:p>
        </w:tc>
        <w:tc>
          <w:tcPr>
            <w:tcW w:w="2160" w:type="dxa"/>
            <w:vAlign w:val="center"/>
          </w:tcPr>
          <w:p w14:paraId="3E279B3C" w14:textId="26D5FCB5" w:rsidR="000E0AF2" w:rsidRDefault="008A4041" w:rsidP="000E0AF2">
            <w:pPr>
              <w:rPr>
                <w:rFonts w:ascii="Verdana" w:hAnsi="Verdana" w:cs="Arial"/>
                <w:sz w:val="18"/>
                <w:szCs w:val="18"/>
              </w:rPr>
            </w:pPr>
            <w:r>
              <w:rPr>
                <w:rFonts w:ascii="Verdana" w:hAnsi="Verdana" w:cs="Arial"/>
                <w:sz w:val="18"/>
                <w:szCs w:val="18"/>
              </w:rPr>
              <w:t xml:space="preserve"> </w:t>
            </w:r>
          </w:p>
        </w:tc>
        <w:tc>
          <w:tcPr>
            <w:tcW w:w="360" w:type="dxa"/>
            <w:vAlign w:val="center"/>
          </w:tcPr>
          <w:p w14:paraId="107B2E6F" w14:textId="77777777" w:rsidR="000E0AF2" w:rsidRPr="1E9E8757" w:rsidRDefault="000E0AF2" w:rsidP="000E0AF2">
            <w:pPr>
              <w:jc w:val="center"/>
              <w:rPr>
                <w:rFonts w:ascii="Verdana" w:hAnsi="Verdana" w:cs="Arial"/>
                <w:b/>
                <w:bCs/>
                <w:sz w:val="16"/>
                <w:szCs w:val="16"/>
              </w:rPr>
            </w:pPr>
          </w:p>
        </w:tc>
        <w:tc>
          <w:tcPr>
            <w:tcW w:w="1710" w:type="dxa"/>
            <w:vAlign w:val="center"/>
          </w:tcPr>
          <w:p w14:paraId="60B0FF6F" w14:textId="2C42BF27" w:rsidR="000E0AF2" w:rsidRDefault="000E0AF2" w:rsidP="000E0AF2">
            <w:pPr>
              <w:rPr>
                <w:rFonts w:ascii="Verdana" w:hAnsi="Verdana" w:cs="Arial"/>
                <w:sz w:val="18"/>
                <w:szCs w:val="18"/>
              </w:rPr>
            </w:pPr>
          </w:p>
        </w:tc>
        <w:tc>
          <w:tcPr>
            <w:tcW w:w="236" w:type="dxa"/>
            <w:vAlign w:val="center"/>
          </w:tcPr>
          <w:p w14:paraId="01443E7D" w14:textId="77777777" w:rsidR="000E0AF2" w:rsidRPr="1E9E8757" w:rsidRDefault="000E0AF2" w:rsidP="000E0AF2">
            <w:pPr>
              <w:jc w:val="both"/>
              <w:rPr>
                <w:rFonts w:ascii="Verdana" w:hAnsi="Verdana" w:cs="Arial"/>
                <w:b/>
                <w:bCs/>
                <w:sz w:val="16"/>
                <w:szCs w:val="16"/>
              </w:rPr>
            </w:pPr>
          </w:p>
        </w:tc>
        <w:tc>
          <w:tcPr>
            <w:tcW w:w="1834" w:type="dxa"/>
            <w:vAlign w:val="center"/>
          </w:tcPr>
          <w:p w14:paraId="321DE9DF" w14:textId="184266E0" w:rsidR="000E0AF2" w:rsidRDefault="000E0AF2" w:rsidP="000E0AF2">
            <w:pPr>
              <w:rPr>
                <w:rFonts w:ascii="Verdana" w:hAnsi="Verdana" w:cs="Arial"/>
                <w:sz w:val="18"/>
                <w:szCs w:val="18"/>
              </w:rPr>
            </w:pP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3ADA7D02" w:rsidR="000E0AF2" w:rsidRDefault="008A4041" w:rsidP="000E0AF2">
            <w:pPr>
              <w:rPr>
                <w:rFonts w:ascii="Verdana" w:hAnsi="Verdana" w:cs="Arial"/>
                <w:sz w:val="18"/>
                <w:szCs w:val="18"/>
              </w:rPr>
            </w:pPr>
            <w:r>
              <w:rPr>
                <w:rFonts w:ascii="Verdana" w:hAnsi="Verdana" w:cs="Arial"/>
                <w:sz w:val="18"/>
                <w:szCs w:val="18"/>
              </w:rPr>
              <w:t>Student Rep:</w:t>
            </w:r>
          </w:p>
        </w:tc>
      </w:tr>
    </w:tbl>
    <w:p w14:paraId="111B75EB" w14:textId="339BB4FD" w:rsidR="00454507" w:rsidRDefault="00854523"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2DE3163C" wp14:editId="0E729912">
                <wp:simplePos x="0" y="0"/>
                <wp:positionH relativeFrom="margin">
                  <wp:posOffset>723900</wp:posOffset>
                </wp:positionH>
                <wp:positionV relativeFrom="paragraph">
                  <wp:posOffset>66675</wp:posOffset>
                </wp:positionV>
                <wp:extent cx="4462780" cy="6858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685800"/>
                        </a:xfrm>
                        <a:prstGeom prst="rect">
                          <a:avLst/>
                        </a:prstGeom>
                        <a:solidFill>
                          <a:srgbClr val="FFFFFF"/>
                        </a:solidFill>
                        <a:ln w="9525">
                          <a:noFill/>
                          <a:miter lim="800000"/>
                          <a:headEnd/>
                          <a:tailEnd/>
                        </a:ln>
                      </wps:spPr>
                      <wps:txbx>
                        <w:txbxContent>
                          <w:p w14:paraId="2A908E24" w14:textId="1F127E2F" w:rsidR="00872D44" w:rsidRDefault="00852E87" w:rsidP="002911AA">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8A4041">
                              <w:rPr>
                                <w:b/>
                                <w:color w:val="auto"/>
                                <w:sz w:val="28"/>
                                <w:szCs w:val="28"/>
                              </w:rPr>
                              <w:t>February 2</w:t>
                            </w:r>
                            <w:r w:rsidR="00E971AF">
                              <w:rPr>
                                <w:b/>
                                <w:color w:val="auto"/>
                                <w:sz w:val="28"/>
                                <w:szCs w:val="28"/>
                              </w:rPr>
                              <w:t>8</w:t>
                            </w:r>
                            <w:r w:rsidR="00C44298">
                              <w:rPr>
                                <w:b/>
                                <w:color w:val="auto"/>
                                <w:sz w:val="28"/>
                                <w:szCs w:val="28"/>
                              </w:rPr>
                              <w:t>, 202</w:t>
                            </w:r>
                            <w:r w:rsidR="008A4041">
                              <w:rPr>
                                <w:b/>
                                <w:color w:val="auto"/>
                                <w:sz w:val="28"/>
                                <w:szCs w:val="28"/>
                              </w:rPr>
                              <w:t>3</w:t>
                            </w:r>
                          </w:p>
                          <w:p w14:paraId="4F9B4D5B" w14:textId="193F92CA" w:rsidR="00DE546A" w:rsidRPr="00DE546A" w:rsidRDefault="00DE546A" w:rsidP="00DE546A">
                            <w:pPr>
                              <w:jc w:val="center"/>
                            </w:pPr>
                            <w:r>
                              <w:t>Welcome, Sonia!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E3163C">
                <v:stroke joinstyle="miter"/>
                <v:path gradientshapeok="t" o:connecttype="rect"/>
              </v:shapetype>
              <v:shape id="Text Box 3" style="position:absolute;left:0;text-align:left;margin-left:57pt;margin-top:5.25pt;width:351.4pt;height:5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">
                <v:textbox>
                  <w:txbxContent>
                    <w:p w:rsidR="00872D44" w:rsidP="002911AA" w:rsidRDefault="00852E87" w14:paraId="2A908E24" w14:textId="1F127E2F">
                      <w:pPr>
                        <w:pStyle w:val="Heading2"/>
                        <w:jc w:val="center"/>
                        <w:rPr>
                          <w:b/>
                          <w:color w:val="auto"/>
                          <w:sz w:val="28"/>
                          <w:szCs w:val="28"/>
                        </w:rPr>
                      </w:pPr>
                      <w:r>
                        <w:rPr>
                          <w:b/>
                          <w:color w:val="auto"/>
                          <w:sz w:val="28"/>
                          <w:szCs w:val="28"/>
                        </w:rPr>
                        <w:t>MINUTES</w:t>
                      </w:r>
                      <w:r w:rsidRPr="00823B5D" w:rsidR="00872D44">
                        <w:rPr>
                          <w:b/>
                          <w:color w:val="auto"/>
                          <w:sz w:val="28"/>
                          <w:szCs w:val="28"/>
                        </w:rPr>
                        <w:t xml:space="preserve"> </w:t>
                      </w:r>
                      <w:r w:rsidR="00872D44">
                        <w:rPr>
                          <w:b/>
                          <w:color w:val="auto"/>
                          <w:sz w:val="28"/>
                          <w:szCs w:val="28"/>
                        </w:rPr>
                        <w:t xml:space="preserve">– </w:t>
                      </w:r>
                      <w:r w:rsidR="008A4041">
                        <w:rPr>
                          <w:b/>
                          <w:color w:val="auto"/>
                          <w:sz w:val="28"/>
                          <w:szCs w:val="28"/>
                        </w:rPr>
                        <w:t>February 2</w:t>
                      </w:r>
                      <w:r w:rsidR="00E971AF">
                        <w:rPr>
                          <w:b/>
                          <w:color w:val="auto"/>
                          <w:sz w:val="28"/>
                          <w:szCs w:val="28"/>
                        </w:rPr>
                        <w:t>8</w:t>
                      </w:r>
                      <w:r w:rsidR="00C44298">
                        <w:rPr>
                          <w:b/>
                          <w:color w:val="auto"/>
                          <w:sz w:val="28"/>
                          <w:szCs w:val="28"/>
                        </w:rPr>
                        <w:t>, 202</w:t>
                      </w:r>
                      <w:r w:rsidR="008A4041">
                        <w:rPr>
                          <w:b/>
                          <w:color w:val="auto"/>
                          <w:sz w:val="28"/>
                          <w:szCs w:val="28"/>
                        </w:rPr>
                        <w:t>3</w:t>
                      </w:r>
                    </w:p>
                    <w:p w:rsidRPr="00DE546A" w:rsidR="00DE546A" w:rsidP="00DE546A" w:rsidRDefault="00DE546A" w14:paraId="4F9B4D5B" w14:textId="193F92CA">
                      <w:pPr>
                        <w:jc w:val="center"/>
                      </w:pPr>
                      <w:r>
                        <w:t>Welcome, Sonia!</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3764064B">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3764064B">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7DBD8E9C" w:rsidR="00DE158D" w:rsidRDefault="009E0238" w:rsidP="007C533D">
            <w:pPr>
              <w:rPr>
                <w:rFonts w:asciiTheme="minorHAnsi" w:hAnsiTheme="minorHAnsi"/>
              </w:rPr>
            </w:pPr>
            <w:r>
              <w:rPr>
                <w:rFonts w:asciiTheme="minorHAnsi" w:hAnsiTheme="minorHAnsi"/>
              </w:rPr>
              <w:t xml:space="preserve">November </w:t>
            </w:r>
            <w:r w:rsidR="008A4041">
              <w:rPr>
                <w:rFonts w:asciiTheme="minorHAnsi" w:hAnsiTheme="minorHAnsi"/>
              </w:rPr>
              <w:t>22</w:t>
            </w:r>
            <w:r w:rsidR="007D7507">
              <w:rPr>
                <w:rFonts w:asciiTheme="minorHAnsi" w:hAnsiTheme="minorHAnsi"/>
              </w:rPr>
              <w:t>, 2022</w:t>
            </w:r>
          </w:p>
        </w:tc>
        <w:tc>
          <w:tcPr>
            <w:tcW w:w="6655" w:type="dxa"/>
          </w:tcPr>
          <w:p w14:paraId="2C89F553" w14:textId="513589CB" w:rsidR="0080388A" w:rsidRPr="00672500" w:rsidRDefault="008926D8" w:rsidP="65BB347D">
            <w:pPr>
              <w:rPr>
                <w:rFonts w:asciiTheme="minorHAnsi" w:hAnsiTheme="minorHAnsi"/>
                <w:sz w:val="22"/>
                <w:szCs w:val="22"/>
              </w:rPr>
            </w:pPr>
            <w:r w:rsidRPr="65BB347D">
              <w:rPr>
                <w:rFonts w:asciiTheme="minorHAnsi" w:hAnsiTheme="minorHAnsi"/>
                <w:sz w:val="22"/>
                <w:szCs w:val="22"/>
              </w:rPr>
              <w:t xml:space="preserve"> </w:t>
            </w:r>
            <w:r w:rsidR="009E0238" w:rsidRPr="65BB347D">
              <w:rPr>
                <w:rFonts w:asciiTheme="minorHAnsi" w:hAnsiTheme="minorHAnsi"/>
                <w:sz w:val="22"/>
                <w:szCs w:val="22"/>
              </w:rPr>
              <w:t xml:space="preserve"> </w:t>
            </w:r>
            <w:r w:rsidR="1EAA949C" w:rsidRPr="65BB347D">
              <w:rPr>
                <w:rFonts w:asciiTheme="minorHAnsi" w:hAnsiTheme="minorHAnsi"/>
                <w:sz w:val="22"/>
                <w:szCs w:val="22"/>
              </w:rPr>
              <w:t>Approved</w:t>
            </w:r>
          </w:p>
        </w:tc>
      </w:tr>
      <w:tr w:rsidR="008C097E" w:rsidRPr="009834AA" w14:paraId="7AE25AC5" w14:textId="77777777" w:rsidTr="3764064B">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3764064B">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58EC129E" w:rsidR="009E0238" w:rsidRPr="008374A9" w:rsidRDefault="19C49A4B" w:rsidP="2CF25C0D">
            <w:pPr>
              <w:rPr>
                <w:rFonts w:asciiTheme="minorHAnsi" w:hAnsiTheme="minorHAnsi" w:cstheme="minorBidi"/>
                <w:sz w:val="22"/>
                <w:szCs w:val="22"/>
              </w:rPr>
            </w:pPr>
            <w:r w:rsidRPr="2CF25C0D">
              <w:rPr>
                <w:rFonts w:asciiTheme="minorHAnsi" w:hAnsiTheme="minorHAnsi" w:cstheme="minorBidi"/>
                <w:sz w:val="22"/>
                <w:szCs w:val="22"/>
              </w:rPr>
              <w:t>C&amp;I accepted the</w:t>
            </w:r>
            <w:r w:rsidR="008A4041" w:rsidRPr="2CF25C0D">
              <w:rPr>
                <w:rFonts w:asciiTheme="minorHAnsi" w:hAnsiTheme="minorHAnsi" w:cstheme="minorBidi"/>
                <w:sz w:val="22"/>
                <w:szCs w:val="22"/>
              </w:rPr>
              <w:t xml:space="preserve"> </w:t>
            </w:r>
            <w:r w:rsidR="467C0BC3" w:rsidRPr="2CF25C0D">
              <w:rPr>
                <w:rFonts w:asciiTheme="minorHAnsi" w:hAnsiTheme="minorHAnsi" w:cstheme="minorBidi"/>
                <w:sz w:val="22"/>
                <w:szCs w:val="22"/>
              </w:rPr>
              <w:t xml:space="preserve">DLC minutes of </w:t>
            </w:r>
            <w:r w:rsidR="798C4D90" w:rsidRPr="2CF25C0D">
              <w:rPr>
                <w:rFonts w:asciiTheme="minorHAnsi" w:hAnsiTheme="minorHAnsi" w:cstheme="minorBidi"/>
                <w:sz w:val="22"/>
                <w:szCs w:val="22"/>
              </w:rPr>
              <w:t>October 25, 2022.</w:t>
            </w:r>
          </w:p>
        </w:tc>
      </w:tr>
      <w:tr w:rsidR="00854523" w14:paraId="5DA74AED" w14:textId="77777777" w:rsidTr="3764064B">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6FFD25FD" w14:textId="22018B97" w:rsidR="00854523" w:rsidRPr="005A7D4C" w:rsidRDefault="008A4041" w:rsidP="466B18FB">
            <w:pPr>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 </w:t>
            </w:r>
          </w:p>
        </w:tc>
      </w:tr>
      <w:tr w:rsidR="00854523" w14:paraId="046A696A" w14:textId="77777777" w:rsidTr="3764064B">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5B1ECD77" w:rsidR="00FD71C1" w:rsidRPr="00672500" w:rsidRDefault="44071CE7" w:rsidP="79B703F9">
            <w:pPr>
              <w:pStyle w:val="xmsonormal"/>
              <w:shd w:val="clear" w:color="auto" w:fill="FFFFFF" w:themeFill="background1"/>
              <w:spacing w:before="0" w:beforeAutospacing="0" w:after="0" w:afterAutospacing="0"/>
              <w:rPr>
                <w:rFonts w:asciiTheme="minorHAnsi" w:hAnsiTheme="minorHAnsi"/>
                <w:sz w:val="22"/>
                <w:szCs w:val="22"/>
              </w:rPr>
            </w:pPr>
            <w:r w:rsidRPr="3EC9A7F7">
              <w:rPr>
                <w:rFonts w:asciiTheme="minorHAnsi" w:hAnsiTheme="minorHAnsi"/>
                <w:sz w:val="22"/>
                <w:szCs w:val="22"/>
              </w:rPr>
              <w:t>Nothing to report.  Has not met since last FLAC report.</w:t>
            </w:r>
            <w:r w:rsidR="7DFBCCF6" w:rsidRPr="3EC9A7F7">
              <w:rPr>
                <w:rFonts w:asciiTheme="minorHAnsi" w:hAnsiTheme="minorHAnsi"/>
                <w:sz w:val="22"/>
                <w:szCs w:val="22"/>
              </w:rPr>
              <w:t xml:space="preserve">  Tomorrow’s meeting is being rescheduled.</w:t>
            </w:r>
          </w:p>
        </w:tc>
      </w:tr>
      <w:tr w:rsidR="00854523" w14:paraId="2106A9EC" w14:textId="77777777" w:rsidTr="3764064B">
        <w:trPr>
          <w:trHeight w:val="305"/>
        </w:trPr>
        <w:tc>
          <w:tcPr>
            <w:tcW w:w="4135" w:type="dxa"/>
          </w:tcPr>
          <w:p w14:paraId="015AB4B2" w14:textId="0796C976" w:rsidR="00854523" w:rsidRPr="00E81461" w:rsidRDefault="7FAF0BC0" w:rsidP="37738085">
            <w:pPr>
              <w:rPr>
                <w:rFonts w:asciiTheme="minorHAnsi" w:hAnsiTheme="minorHAnsi" w:cs="Arial"/>
              </w:rPr>
            </w:pPr>
            <w:r w:rsidRPr="37738085">
              <w:rPr>
                <w:rFonts w:asciiTheme="minorHAnsi" w:hAnsiTheme="minorHAnsi" w:cs="Arial"/>
              </w:rPr>
              <w:t>Office of Distance Learning &amp; Instructional Technology</w:t>
            </w:r>
            <w:r w:rsidR="00854523" w:rsidRPr="37738085">
              <w:rPr>
                <w:rFonts w:asciiTheme="minorHAnsi" w:hAnsiTheme="minorHAnsi" w:cs="Arial"/>
              </w:rPr>
              <w:t xml:space="preserve"> Report</w:t>
            </w:r>
            <w:r w:rsidR="4DEDAE2C" w:rsidRPr="37738085">
              <w:rPr>
                <w:rFonts w:asciiTheme="minorHAnsi" w:hAnsiTheme="minorHAnsi" w:cs="Arial"/>
              </w:rPr>
              <w:t xml:space="preserve"> </w:t>
            </w:r>
            <w:r w:rsidR="00854523" w:rsidRPr="37738085">
              <w:rPr>
                <w:rFonts w:asciiTheme="minorHAnsi" w:hAnsiTheme="minorHAnsi" w:cs="Arial"/>
              </w:rPr>
              <w:t>(</w:t>
            </w:r>
            <w:r w:rsidR="3F962195" w:rsidRPr="37738085">
              <w:rPr>
                <w:rFonts w:asciiTheme="minorHAnsi" w:hAnsiTheme="minorHAnsi" w:cs="Arial"/>
              </w:rPr>
              <w:t>Katie</w:t>
            </w:r>
            <w:r w:rsidR="00854523" w:rsidRPr="37738085">
              <w:rPr>
                <w:rFonts w:asciiTheme="minorHAnsi" w:hAnsiTheme="minorHAnsi" w:cs="Arial"/>
              </w:rPr>
              <w:t>)</w:t>
            </w:r>
          </w:p>
        </w:tc>
        <w:tc>
          <w:tcPr>
            <w:tcW w:w="6655" w:type="dxa"/>
          </w:tcPr>
          <w:p w14:paraId="243AE550" w14:textId="204728C4" w:rsidR="0040281C" w:rsidRPr="00E971AF" w:rsidRDefault="5DEB9881"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Change in Library &amp; Learning Resources Division name – Library, Learning Resources and Distance Learning.</w:t>
            </w:r>
          </w:p>
          <w:p w14:paraId="71D0BEC0" w14:textId="014A3EC8" w:rsidR="656814BD" w:rsidRDefault="656814BD" w:rsidP="37738085">
            <w:pPr>
              <w:pStyle w:val="ListParagraph"/>
              <w:numPr>
                <w:ilvl w:val="1"/>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 xml:space="preserve">New Unit: Office of Distance Learning &amp; Instructional Technology (ODLIT). </w:t>
            </w:r>
            <w:r w:rsidR="6C143B29" w:rsidRPr="37738085">
              <w:rPr>
                <w:rFonts w:asciiTheme="minorHAnsi" w:hAnsiTheme="minorHAnsi" w:cstheme="minorBidi"/>
                <w:color w:val="000000" w:themeColor="text1"/>
                <w:sz w:val="22"/>
                <w:szCs w:val="22"/>
              </w:rPr>
              <w:t>FCLT will remain as part of this unit.</w:t>
            </w:r>
          </w:p>
          <w:p w14:paraId="5E8331BB" w14:textId="5365A0D9" w:rsidR="656814BD" w:rsidRDefault="656814BD" w:rsidP="37738085">
            <w:pPr>
              <w:pStyle w:val="ListParagraph"/>
              <w:numPr>
                <w:ilvl w:val="0"/>
                <w:numId w:val="1"/>
              </w:numPr>
              <w:tabs>
                <w:tab w:val="left" w:pos="720"/>
              </w:tabs>
              <w:rPr>
                <w:rFonts w:asciiTheme="minorHAnsi" w:hAnsiTheme="minorHAnsi" w:cstheme="minorBidi"/>
                <w:color w:val="000000" w:themeColor="text1"/>
                <w:sz w:val="22"/>
                <w:szCs w:val="22"/>
              </w:rPr>
            </w:pPr>
            <w:r w:rsidRPr="65BB347D">
              <w:rPr>
                <w:rFonts w:asciiTheme="minorHAnsi" w:hAnsiTheme="minorHAnsi" w:cstheme="minorBidi"/>
                <w:color w:val="000000" w:themeColor="text1"/>
                <w:sz w:val="22"/>
                <w:szCs w:val="22"/>
              </w:rPr>
              <w:t>Spring Training Week</w:t>
            </w:r>
            <w:r w:rsidR="2B563DAC" w:rsidRPr="65BB347D">
              <w:rPr>
                <w:rFonts w:asciiTheme="minorHAnsi" w:hAnsiTheme="minorHAnsi" w:cstheme="minorBidi"/>
                <w:color w:val="000000" w:themeColor="text1"/>
                <w:sz w:val="22"/>
                <w:szCs w:val="22"/>
              </w:rPr>
              <w:t xml:space="preserve"> – 7 sessions</w:t>
            </w:r>
          </w:p>
          <w:p w14:paraId="3F8C4B30" w14:textId="7E91791F" w:rsidR="656814BD" w:rsidRDefault="656814BD"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lastRenderedPageBreak/>
              <w:t xml:space="preserve">Find Out Fridays with FCLT &amp; LIEAL beginning 3/10. 8 sessions from March to June. </w:t>
            </w:r>
          </w:p>
          <w:p w14:paraId="2D79DE04" w14:textId="56DB9E33" w:rsidR="74DD3E08" w:rsidRDefault="74DD3E08"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 xml:space="preserve">Instructional Tech Updates: </w:t>
            </w:r>
          </w:p>
          <w:p w14:paraId="1DB56F78" w14:textId="5715F532" w:rsidR="74DD3E08" w:rsidRDefault="74DD3E08" w:rsidP="37738085">
            <w:pPr>
              <w:pStyle w:val="ListParagraph"/>
              <w:numPr>
                <w:ilvl w:val="1"/>
                <w:numId w:val="1"/>
              </w:numPr>
              <w:tabs>
                <w:tab w:val="left" w:pos="720"/>
              </w:tabs>
              <w:rPr>
                <w:rFonts w:asciiTheme="minorHAnsi" w:hAnsiTheme="minorHAnsi" w:cstheme="minorBidi"/>
                <w:color w:val="000000" w:themeColor="text1"/>
                <w:sz w:val="22"/>
                <w:szCs w:val="22"/>
              </w:rPr>
            </w:pPr>
            <w:proofErr w:type="spellStart"/>
            <w:r w:rsidRPr="37738085">
              <w:rPr>
                <w:rFonts w:asciiTheme="minorHAnsi" w:hAnsiTheme="minorHAnsi" w:cstheme="minorBidi"/>
                <w:color w:val="000000" w:themeColor="text1"/>
                <w:sz w:val="22"/>
                <w:szCs w:val="22"/>
              </w:rPr>
              <w:t>CopyLeaks</w:t>
            </w:r>
            <w:proofErr w:type="spellEnd"/>
            <w:r w:rsidRPr="37738085">
              <w:rPr>
                <w:rFonts w:asciiTheme="minorHAnsi" w:hAnsiTheme="minorHAnsi" w:cstheme="minorBidi"/>
                <w:color w:val="000000" w:themeColor="text1"/>
                <w:sz w:val="22"/>
                <w:szCs w:val="22"/>
              </w:rPr>
              <w:t xml:space="preserve"> plagiarism-checking trial. Currently seeking faculty volunteers.</w:t>
            </w:r>
          </w:p>
          <w:p w14:paraId="1D16EA0E" w14:textId="45FAF452" w:rsidR="74DD3E08" w:rsidRDefault="74DD3E08" w:rsidP="37738085">
            <w:pPr>
              <w:pStyle w:val="ListParagraph"/>
              <w:numPr>
                <w:ilvl w:val="1"/>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 xml:space="preserve">Pronto Communication Platform will be funded for 5.5 years. </w:t>
            </w:r>
          </w:p>
          <w:p w14:paraId="72F04F69" w14:textId="1AE9996A" w:rsidR="4B12E4A0" w:rsidRDefault="4B12E4A0"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CVC: Software update to clear pre-requisites for cross-enrollment exchange</w:t>
            </w:r>
            <w:r w:rsidR="0CC1C891" w:rsidRPr="37738085">
              <w:rPr>
                <w:rFonts w:asciiTheme="minorHAnsi" w:hAnsiTheme="minorHAnsi" w:cstheme="minorBidi"/>
                <w:color w:val="000000" w:themeColor="text1"/>
                <w:sz w:val="22"/>
                <w:szCs w:val="22"/>
              </w:rPr>
              <w:t xml:space="preserve"> starting with Winter 2023</w:t>
            </w:r>
            <w:r w:rsidRPr="37738085">
              <w:rPr>
                <w:rFonts w:asciiTheme="minorHAnsi" w:hAnsiTheme="minorHAnsi" w:cstheme="minorBidi"/>
                <w:color w:val="000000" w:themeColor="text1"/>
                <w:sz w:val="22"/>
                <w:szCs w:val="22"/>
              </w:rPr>
              <w:t xml:space="preserve">. </w:t>
            </w:r>
            <w:r w:rsidR="37464C58" w:rsidRPr="37738085">
              <w:rPr>
                <w:rFonts w:asciiTheme="minorHAnsi" w:hAnsiTheme="minorHAnsi" w:cstheme="minorBidi"/>
                <w:color w:val="000000" w:themeColor="text1"/>
                <w:sz w:val="22"/>
                <w:szCs w:val="22"/>
              </w:rPr>
              <w:t>For Spring 2023, 15 validated &amp; registered students</w:t>
            </w:r>
            <w:r w:rsidR="011BC024" w:rsidRPr="37738085">
              <w:rPr>
                <w:rFonts w:asciiTheme="minorHAnsi" w:hAnsiTheme="minorHAnsi" w:cstheme="minorBidi"/>
                <w:color w:val="000000" w:themeColor="text1"/>
                <w:sz w:val="22"/>
                <w:szCs w:val="22"/>
              </w:rPr>
              <w:t xml:space="preserve"> from other colleges.</w:t>
            </w:r>
          </w:p>
          <w:p w14:paraId="2EB81791" w14:textId="66BCBC72" w:rsidR="4EC36636" w:rsidRDefault="4EC36636"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@ONE Update: See below</w:t>
            </w:r>
          </w:p>
          <w:p w14:paraId="0FD2B216" w14:textId="105EF9B2" w:rsidR="00854523" w:rsidRPr="00435263" w:rsidRDefault="00854523" w:rsidP="39E03301">
            <w:pPr>
              <w:rPr>
                <w:rFonts w:asciiTheme="minorHAnsi" w:hAnsiTheme="minorHAnsi" w:cstheme="minorBidi"/>
                <w:color w:val="242424"/>
                <w:sz w:val="22"/>
                <w:szCs w:val="22"/>
              </w:rPr>
            </w:pPr>
          </w:p>
        </w:tc>
      </w:tr>
      <w:tr w:rsidR="00854523" w14:paraId="461BA362" w14:textId="77777777" w:rsidTr="3764064B">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13B94869" w14:textId="45DA25CB" w:rsidR="00854523" w:rsidRPr="00852E87" w:rsidRDefault="7D0A0C68" w:rsidP="65BB347D">
            <w:pPr>
              <w:pStyle w:val="xparagraph"/>
              <w:shd w:val="clear" w:color="auto" w:fill="FFFFFF" w:themeFill="background1"/>
              <w:spacing w:before="0" w:beforeAutospacing="0" w:after="0" w:afterAutospacing="0"/>
              <w:textAlignment w:val="baseline"/>
              <w:rPr>
                <w:rFonts w:asciiTheme="minorHAnsi" w:hAnsiTheme="minorHAnsi" w:cstheme="minorHAnsi"/>
                <w:sz w:val="22"/>
                <w:szCs w:val="22"/>
              </w:rPr>
            </w:pPr>
            <w:r w:rsidRPr="00852E87">
              <w:rPr>
                <w:rFonts w:asciiTheme="minorHAnsi" w:hAnsiTheme="minorHAnsi" w:cstheme="minorHAnsi"/>
                <w:sz w:val="22"/>
                <w:szCs w:val="22"/>
              </w:rPr>
              <w:t>John Norvell shared that Eunice Han, P</w:t>
            </w:r>
            <w:r w:rsidR="0A5EB414" w:rsidRPr="00852E87">
              <w:rPr>
                <w:rFonts w:asciiTheme="minorHAnsi" w:hAnsiTheme="minorHAnsi" w:cstheme="minorHAnsi"/>
                <w:sz w:val="22"/>
                <w:szCs w:val="22"/>
              </w:rPr>
              <w:t xml:space="preserve">hi </w:t>
            </w:r>
            <w:r w:rsidRPr="00852E87">
              <w:rPr>
                <w:rFonts w:asciiTheme="minorHAnsi" w:hAnsiTheme="minorHAnsi" w:cstheme="minorHAnsi"/>
                <w:sz w:val="22"/>
                <w:szCs w:val="22"/>
              </w:rPr>
              <w:t>T</w:t>
            </w:r>
            <w:r w:rsidR="0E699FF5" w:rsidRPr="00852E87">
              <w:rPr>
                <w:rFonts w:asciiTheme="minorHAnsi" w:hAnsiTheme="minorHAnsi" w:cstheme="minorHAnsi"/>
                <w:sz w:val="22"/>
                <w:szCs w:val="22"/>
              </w:rPr>
              <w:t xml:space="preserve">heta </w:t>
            </w:r>
            <w:r w:rsidRPr="00852E87">
              <w:rPr>
                <w:rFonts w:asciiTheme="minorHAnsi" w:hAnsiTheme="minorHAnsi" w:cstheme="minorHAnsi"/>
                <w:sz w:val="22"/>
                <w:szCs w:val="22"/>
              </w:rPr>
              <w:t>K</w:t>
            </w:r>
            <w:r w:rsidR="347C50E3" w:rsidRPr="00852E87">
              <w:rPr>
                <w:rFonts w:asciiTheme="minorHAnsi" w:hAnsiTheme="minorHAnsi" w:cstheme="minorHAnsi"/>
                <w:sz w:val="22"/>
                <w:szCs w:val="22"/>
              </w:rPr>
              <w:t>appa</w:t>
            </w:r>
            <w:r w:rsidRPr="00852E87">
              <w:rPr>
                <w:rFonts w:asciiTheme="minorHAnsi" w:hAnsiTheme="minorHAnsi" w:cstheme="minorHAnsi"/>
                <w:sz w:val="22"/>
                <w:szCs w:val="22"/>
              </w:rPr>
              <w:t xml:space="preserve"> President, is awaiting appointment as student representative from Associated Students.</w:t>
            </w:r>
          </w:p>
        </w:tc>
      </w:tr>
      <w:tr w:rsidR="00854523" w14:paraId="2115F190" w14:textId="77777777" w:rsidTr="3764064B">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3764064B">
        <w:tc>
          <w:tcPr>
            <w:tcW w:w="4135" w:type="dxa"/>
          </w:tcPr>
          <w:p w14:paraId="11C4E43F" w14:textId="77777777" w:rsidR="00775D36" w:rsidRDefault="005055D5" w:rsidP="008A4041">
            <w:pPr>
              <w:rPr>
                <w:rFonts w:asciiTheme="minorHAnsi" w:hAnsiTheme="minorHAnsi"/>
              </w:rPr>
            </w:pPr>
            <w:r>
              <w:rPr>
                <w:rFonts w:asciiTheme="minorHAnsi" w:hAnsiTheme="minorHAnsi"/>
              </w:rPr>
              <w:t>On Consent</w:t>
            </w:r>
          </w:p>
          <w:p w14:paraId="29E41CE1" w14:textId="098A0C64" w:rsidR="005055D5" w:rsidRDefault="0068270B" w:rsidP="008A4041">
            <w:pPr>
              <w:rPr>
                <w:rFonts w:asciiTheme="minorHAnsi" w:hAnsiTheme="minorHAnsi"/>
              </w:rPr>
            </w:pPr>
            <w:r>
              <w:rPr>
                <w:rFonts w:asciiTheme="minorHAnsi" w:hAnsiTheme="minorHAnsi"/>
              </w:rPr>
              <w:t xml:space="preserve">BUSR 59, </w:t>
            </w:r>
            <w:r w:rsidR="00417B06">
              <w:rPr>
                <w:rFonts w:asciiTheme="minorHAnsi" w:hAnsiTheme="minorHAnsi"/>
              </w:rPr>
              <w:t>CISS 25L</w:t>
            </w:r>
          </w:p>
          <w:p w14:paraId="1106FA3B" w14:textId="77777777" w:rsidR="005055D5" w:rsidRDefault="005055D5" w:rsidP="008A4041">
            <w:pPr>
              <w:rPr>
                <w:rFonts w:asciiTheme="minorHAnsi" w:hAnsiTheme="minorHAnsi"/>
              </w:rPr>
            </w:pPr>
          </w:p>
          <w:p w14:paraId="3187F16D" w14:textId="77777777" w:rsidR="005055D5" w:rsidRDefault="005055D5" w:rsidP="008A4041">
            <w:pPr>
              <w:rPr>
                <w:rFonts w:asciiTheme="minorHAnsi" w:hAnsiTheme="minorHAnsi"/>
              </w:rPr>
            </w:pPr>
          </w:p>
          <w:p w14:paraId="5935880A" w14:textId="518BE44A" w:rsidR="005055D5" w:rsidRDefault="005055D5" w:rsidP="008A4041">
            <w:pPr>
              <w:rPr>
                <w:rFonts w:asciiTheme="minorHAnsi" w:hAnsiTheme="minorHAnsi"/>
              </w:rPr>
            </w:pPr>
          </w:p>
          <w:p w14:paraId="7EC1C2C5" w14:textId="77777777" w:rsidR="00852E87" w:rsidRDefault="00852E87" w:rsidP="008A4041">
            <w:pPr>
              <w:rPr>
                <w:rFonts w:asciiTheme="minorHAnsi" w:hAnsiTheme="minorHAnsi"/>
              </w:rPr>
            </w:pPr>
          </w:p>
          <w:p w14:paraId="75B0D03B" w14:textId="00C901D2" w:rsidR="005055D5" w:rsidRPr="009E0238" w:rsidRDefault="005055D5" w:rsidP="005055D5">
            <w:pPr>
              <w:pStyle w:val="ListParagraph"/>
              <w:ind w:left="0"/>
              <w:rPr>
                <w:rFonts w:asciiTheme="minorHAnsi" w:hAnsiTheme="minorHAnsi"/>
                <w:sz w:val="22"/>
                <w:szCs w:val="22"/>
              </w:rPr>
            </w:pPr>
            <w:r>
              <w:rPr>
                <w:rFonts w:asciiTheme="minorHAnsi" w:hAnsiTheme="minorHAnsi"/>
                <w:sz w:val="22"/>
                <w:szCs w:val="22"/>
              </w:rPr>
              <w:t xml:space="preserve">Forms for </w:t>
            </w:r>
            <w:r w:rsidR="00896676">
              <w:rPr>
                <w:rFonts w:asciiTheme="minorHAnsi" w:hAnsiTheme="minorHAnsi"/>
                <w:sz w:val="22"/>
                <w:szCs w:val="22"/>
              </w:rPr>
              <w:t xml:space="preserve">Review and </w:t>
            </w:r>
            <w:r>
              <w:rPr>
                <w:rFonts w:asciiTheme="minorHAnsi" w:hAnsiTheme="minorHAnsi"/>
                <w:sz w:val="22"/>
                <w:szCs w:val="22"/>
              </w:rPr>
              <w:t>Approval</w:t>
            </w:r>
          </w:p>
          <w:p w14:paraId="5029F35C" w14:textId="085E32EE" w:rsidR="005055D5" w:rsidRDefault="00417B06" w:rsidP="65BB347D">
            <w:pPr>
              <w:rPr>
                <w:rFonts w:asciiTheme="minorHAnsi" w:hAnsiTheme="minorHAnsi"/>
              </w:rPr>
            </w:pPr>
            <w:r w:rsidRPr="65BB347D">
              <w:rPr>
                <w:rFonts w:asciiTheme="minorHAnsi" w:hAnsiTheme="minorHAnsi"/>
              </w:rPr>
              <w:t>ARTC 120</w:t>
            </w:r>
            <w:r w:rsidR="15B1E213" w:rsidRPr="65BB347D">
              <w:rPr>
                <w:rFonts w:asciiTheme="minorHAnsi" w:hAnsiTheme="minorHAnsi"/>
              </w:rPr>
              <w:t xml:space="preserve"> </w:t>
            </w:r>
          </w:p>
          <w:p w14:paraId="72DA6AE2" w14:textId="6A245BA0" w:rsidR="00417B06" w:rsidRDefault="00417B06" w:rsidP="65BB347D">
            <w:pPr>
              <w:rPr>
                <w:rFonts w:asciiTheme="minorHAnsi" w:hAnsiTheme="minorHAnsi"/>
              </w:rPr>
            </w:pPr>
            <w:r w:rsidRPr="65BB347D">
              <w:rPr>
                <w:rFonts w:asciiTheme="minorHAnsi" w:hAnsiTheme="minorHAnsi"/>
              </w:rPr>
              <w:t>BUSA 71</w:t>
            </w:r>
            <w:r w:rsidR="3C41D3BC" w:rsidRPr="65BB347D">
              <w:rPr>
                <w:rFonts w:asciiTheme="minorHAnsi" w:hAnsiTheme="minorHAnsi"/>
              </w:rPr>
              <w:t xml:space="preserve"> </w:t>
            </w:r>
          </w:p>
          <w:p w14:paraId="19BD5EE1" w14:textId="64C18054" w:rsidR="00417B06" w:rsidRDefault="00417B06" w:rsidP="65BB347D">
            <w:pPr>
              <w:rPr>
                <w:rFonts w:asciiTheme="minorHAnsi" w:hAnsiTheme="minorHAnsi"/>
              </w:rPr>
            </w:pPr>
            <w:r w:rsidRPr="65BB347D">
              <w:rPr>
                <w:rFonts w:asciiTheme="minorHAnsi" w:hAnsiTheme="minorHAnsi"/>
              </w:rPr>
              <w:t>BUSA 8</w:t>
            </w:r>
            <w:r w:rsidR="365F6F7A" w:rsidRPr="65BB347D">
              <w:rPr>
                <w:rFonts w:asciiTheme="minorHAnsi" w:hAnsiTheme="minorHAnsi"/>
              </w:rPr>
              <w:t xml:space="preserve"> </w:t>
            </w:r>
          </w:p>
          <w:p w14:paraId="093C5635" w14:textId="322EB592" w:rsidR="0068270B" w:rsidRDefault="0068270B" w:rsidP="65BB347D">
            <w:pPr>
              <w:rPr>
                <w:rFonts w:asciiTheme="minorHAnsi" w:hAnsiTheme="minorHAnsi"/>
              </w:rPr>
            </w:pPr>
            <w:r w:rsidRPr="65BB347D">
              <w:rPr>
                <w:rFonts w:asciiTheme="minorHAnsi" w:hAnsiTheme="minorHAnsi"/>
              </w:rPr>
              <w:t>BUSM 51</w:t>
            </w:r>
            <w:r w:rsidR="660C2D24" w:rsidRPr="65BB347D">
              <w:rPr>
                <w:rFonts w:asciiTheme="minorHAnsi" w:hAnsiTheme="minorHAnsi"/>
              </w:rPr>
              <w:t xml:space="preserve"> </w:t>
            </w:r>
          </w:p>
          <w:p w14:paraId="580C388D" w14:textId="2B8C4E16" w:rsidR="0068270B" w:rsidRDefault="0068270B" w:rsidP="65BB347D">
            <w:pPr>
              <w:rPr>
                <w:rFonts w:asciiTheme="minorHAnsi" w:hAnsiTheme="minorHAnsi"/>
              </w:rPr>
            </w:pPr>
            <w:r w:rsidRPr="65BB347D">
              <w:rPr>
                <w:rFonts w:asciiTheme="minorHAnsi" w:hAnsiTheme="minorHAnsi"/>
              </w:rPr>
              <w:t>BUSM 52</w:t>
            </w:r>
          </w:p>
          <w:p w14:paraId="768382CD" w14:textId="4A3E9341" w:rsidR="0068270B" w:rsidRDefault="0068270B" w:rsidP="65BB347D">
            <w:pPr>
              <w:rPr>
                <w:rFonts w:asciiTheme="minorHAnsi" w:hAnsiTheme="minorHAnsi"/>
              </w:rPr>
            </w:pPr>
            <w:r w:rsidRPr="65BB347D">
              <w:rPr>
                <w:rFonts w:asciiTheme="minorHAnsi" w:hAnsiTheme="minorHAnsi"/>
              </w:rPr>
              <w:t>BUSM 66</w:t>
            </w:r>
          </w:p>
          <w:p w14:paraId="3AEDE219" w14:textId="4EBBCF42" w:rsidR="00BF3B05" w:rsidRDefault="00BF3B05" w:rsidP="65BB347D">
            <w:pPr>
              <w:rPr>
                <w:rFonts w:asciiTheme="minorHAnsi" w:hAnsiTheme="minorHAnsi"/>
              </w:rPr>
            </w:pPr>
            <w:r w:rsidRPr="65BB347D">
              <w:rPr>
                <w:rFonts w:asciiTheme="minorHAnsi" w:hAnsiTheme="minorHAnsi"/>
              </w:rPr>
              <w:t>CISM 11</w:t>
            </w:r>
          </w:p>
          <w:p w14:paraId="07E8ACBF" w14:textId="59844CFA" w:rsidR="0068270B" w:rsidRDefault="0068270B" w:rsidP="65BB347D">
            <w:pPr>
              <w:rPr>
                <w:rFonts w:asciiTheme="minorHAnsi" w:hAnsiTheme="minorHAnsi"/>
              </w:rPr>
            </w:pPr>
            <w:r w:rsidRPr="65BB347D">
              <w:rPr>
                <w:rFonts w:asciiTheme="minorHAnsi" w:hAnsiTheme="minorHAnsi"/>
              </w:rPr>
              <w:t>CISP 31</w:t>
            </w:r>
          </w:p>
          <w:p w14:paraId="7D8EDE35" w14:textId="6917C5AD" w:rsidR="0068270B" w:rsidRDefault="0068270B" w:rsidP="65BB347D">
            <w:pPr>
              <w:rPr>
                <w:rFonts w:asciiTheme="minorHAnsi" w:hAnsiTheme="minorHAnsi"/>
              </w:rPr>
            </w:pPr>
            <w:r w:rsidRPr="65BB347D">
              <w:rPr>
                <w:rFonts w:asciiTheme="minorHAnsi" w:hAnsiTheme="minorHAnsi"/>
              </w:rPr>
              <w:t>CISP 31L</w:t>
            </w:r>
          </w:p>
          <w:p w14:paraId="24AB024A" w14:textId="62B7BCDE" w:rsidR="00BF3B05" w:rsidRDefault="00DD465A" w:rsidP="65BB347D">
            <w:pPr>
              <w:rPr>
                <w:rFonts w:asciiTheme="minorHAnsi" w:hAnsiTheme="minorHAnsi"/>
              </w:rPr>
            </w:pPr>
            <w:r w:rsidRPr="65BB347D">
              <w:rPr>
                <w:rFonts w:asciiTheme="minorHAnsi" w:hAnsiTheme="minorHAnsi"/>
              </w:rPr>
              <w:t>CISS 23</w:t>
            </w:r>
            <w:r w:rsidR="139357AB" w:rsidRPr="65BB347D">
              <w:rPr>
                <w:rFonts w:asciiTheme="minorHAnsi" w:hAnsiTheme="minorHAnsi"/>
              </w:rPr>
              <w:t xml:space="preserve"> </w:t>
            </w:r>
          </w:p>
          <w:p w14:paraId="0CDFB5A6" w14:textId="062B5446" w:rsidR="00DD465A" w:rsidRDefault="00DD465A" w:rsidP="65BB347D">
            <w:pPr>
              <w:rPr>
                <w:rFonts w:asciiTheme="minorHAnsi" w:hAnsiTheme="minorHAnsi"/>
              </w:rPr>
            </w:pPr>
            <w:r w:rsidRPr="65BB347D">
              <w:rPr>
                <w:rFonts w:asciiTheme="minorHAnsi" w:hAnsiTheme="minorHAnsi"/>
              </w:rPr>
              <w:t>CISS 25</w:t>
            </w:r>
            <w:r w:rsidR="5A53D4F7" w:rsidRPr="65BB347D">
              <w:rPr>
                <w:rFonts w:asciiTheme="minorHAnsi" w:hAnsiTheme="minorHAnsi"/>
              </w:rPr>
              <w:t xml:space="preserve"> </w:t>
            </w:r>
          </w:p>
          <w:p w14:paraId="5CB81981" w14:textId="2A65A8EB" w:rsidR="00DD465A" w:rsidRDefault="00DD465A" w:rsidP="65BB347D">
            <w:pPr>
              <w:rPr>
                <w:rFonts w:asciiTheme="minorHAnsi" w:hAnsiTheme="minorHAnsi"/>
              </w:rPr>
            </w:pPr>
            <w:r w:rsidRPr="65BB347D">
              <w:rPr>
                <w:rFonts w:asciiTheme="minorHAnsi" w:hAnsiTheme="minorHAnsi"/>
              </w:rPr>
              <w:t>HRM 52</w:t>
            </w:r>
          </w:p>
          <w:p w14:paraId="190E056F" w14:textId="77777777" w:rsidR="00852E87" w:rsidRDefault="00852E87" w:rsidP="65BB347D">
            <w:pPr>
              <w:rPr>
                <w:rFonts w:asciiTheme="minorHAnsi" w:hAnsiTheme="minorHAnsi"/>
              </w:rPr>
            </w:pPr>
          </w:p>
          <w:p w14:paraId="55F029B0" w14:textId="432734C2" w:rsidR="00DD465A" w:rsidRDefault="00DD465A" w:rsidP="65BB347D">
            <w:pPr>
              <w:rPr>
                <w:rFonts w:asciiTheme="minorHAnsi" w:hAnsiTheme="minorHAnsi"/>
              </w:rPr>
            </w:pPr>
            <w:r w:rsidRPr="65BB347D">
              <w:rPr>
                <w:rFonts w:asciiTheme="minorHAnsi" w:hAnsiTheme="minorHAnsi"/>
              </w:rPr>
              <w:t>HRM 91</w:t>
            </w:r>
            <w:r w:rsidR="415EACB5" w:rsidRPr="65BB347D">
              <w:rPr>
                <w:rFonts w:asciiTheme="minorHAnsi" w:hAnsiTheme="minorHAnsi"/>
              </w:rPr>
              <w:t xml:space="preserve"> </w:t>
            </w:r>
          </w:p>
          <w:p w14:paraId="230DD707" w14:textId="75826B4C" w:rsidR="00DD465A" w:rsidRDefault="00DD465A" w:rsidP="65BB347D">
            <w:pPr>
              <w:rPr>
                <w:rFonts w:asciiTheme="minorHAnsi" w:hAnsiTheme="minorHAnsi"/>
              </w:rPr>
            </w:pPr>
            <w:r w:rsidRPr="65BB347D">
              <w:rPr>
                <w:rFonts w:asciiTheme="minorHAnsi" w:hAnsiTheme="minorHAnsi"/>
              </w:rPr>
              <w:t>JOUR 107</w:t>
            </w:r>
            <w:r w:rsidR="000391E7" w:rsidRPr="65BB347D">
              <w:rPr>
                <w:rFonts w:asciiTheme="minorHAnsi" w:hAnsiTheme="minorHAnsi"/>
              </w:rPr>
              <w:t xml:space="preserve"> </w:t>
            </w:r>
          </w:p>
          <w:p w14:paraId="7C491043" w14:textId="507CFA64" w:rsidR="00DD465A" w:rsidRDefault="00DD465A" w:rsidP="65BB347D">
            <w:pPr>
              <w:rPr>
                <w:rFonts w:asciiTheme="minorHAnsi" w:hAnsiTheme="minorHAnsi"/>
              </w:rPr>
            </w:pPr>
            <w:r w:rsidRPr="65BB347D">
              <w:rPr>
                <w:rFonts w:asciiTheme="minorHAnsi" w:hAnsiTheme="minorHAnsi"/>
              </w:rPr>
              <w:t>JOUR 108</w:t>
            </w:r>
            <w:r w:rsidR="091224CE" w:rsidRPr="65BB347D">
              <w:rPr>
                <w:rFonts w:asciiTheme="minorHAnsi" w:hAnsiTheme="minorHAnsi"/>
              </w:rPr>
              <w:t xml:space="preserve"> </w:t>
            </w:r>
          </w:p>
          <w:p w14:paraId="797D711F" w14:textId="0B953E4D" w:rsidR="008A7E1D" w:rsidRDefault="008A7E1D" w:rsidP="65BB347D">
            <w:pPr>
              <w:rPr>
                <w:rFonts w:asciiTheme="minorHAnsi" w:hAnsiTheme="minorHAnsi"/>
              </w:rPr>
            </w:pPr>
            <w:r w:rsidRPr="65BB347D">
              <w:rPr>
                <w:rFonts w:asciiTheme="minorHAnsi" w:hAnsiTheme="minorHAnsi"/>
              </w:rPr>
              <w:t>KIN 17</w:t>
            </w:r>
            <w:r w:rsidR="45EF4236" w:rsidRPr="65BB347D">
              <w:rPr>
                <w:rFonts w:asciiTheme="minorHAnsi" w:hAnsiTheme="minorHAnsi"/>
              </w:rPr>
              <w:t xml:space="preserve"> </w:t>
            </w:r>
          </w:p>
          <w:p w14:paraId="7ADFE348" w14:textId="4FD2A12F" w:rsidR="00DD465A" w:rsidRDefault="00DD465A" w:rsidP="65BB347D">
            <w:pPr>
              <w:rPr>
                <w:rFonts w:asciiTheme="minorHAnsi" w:hAnsiTheme="minorHAnsi"/>
              </w:rPr>
            </w:pPr>
            <w:r w:rsidRPr="65BB347D">
              <w:rPr>
                <w:rFonts w:asciiTheme="minorHAnsi" w:hAnsiTheme="minorHAnsi"/>
              </w:rPr>
              <w:t>MEDI 90</w:t>
            </w:r>
            <w:r w:rsidR="032FC08C" w:rsidRPr="65BB347D">
              <w:rPr>
                <w:rFonts w:asciiTheme="minorHAnsi" w:hAnsiTheme="minorHAnsi"/>
              </w:rPr>
              <w:t xml:space="preserve"> </w:t>
            </w:r>
          </w:p>
          <w:p w14:paraId="20F11C8A" w14:textId="00D26C27" w:rsidR="00DD465A" w:rsidRDefault="00DD465A" w:rsidP="65BB347D">
            <w:pPr>
              <w:rPr>
                <w:rFonts w:asciiTheme="minorHAnsi" w:hAnsiTheme="minorHAnsi"/>
              </w:rPr>
            </w:pPr>
            <w:r w:rsidRPr="65BB347D">
              <w:rPr>
                <w:rFonts w:asciiTheme="minorHAnsi" w:hAnsiTheme="minorHAnsi"/>
              </w:rPr>
              <w:t>PHIL 99</w:t>
            </w:r>
            <w:r w:rsidR="2AA0A045" w:rsidRPr="65BB347D">
              <w:rPr>
                <w:rFonts w:asciiTheme="minorHAnsi" w:hAnsiTheme="minorHAnsi"/>
              </w:rPr>
              <w:t xml:space="preserve"> </w:t>
            </w:r>
          </w:p>
          <w:p w14:paraId="7ABB9FCC" w14:textId="0F90850B" w:rsidR="00DD465A" w:rsidRDefault="00AB1B8B" w:rsidP="65BB347D">
            <w:pPr>
              <w:rPr>
                <w:rFonts w:asciiTheme="minorHAnsi" w:hAnsiTheme="minorHAnsi"/>
              </w:rPr>
            </w:pPr>
            <w:r w:rsidRPr="65BB347D">
              <w:rPr>
                <w:rFonts w:asciiTheme="minorHAnsi" w:hAnsiTheme="minorHAnsi"/>
              </w:rPr>
              <w:t>R-TV 11 A</w:t>
            </w:r>
            <w:r w:rsidR="20B11F4E" w:rsidRPr="65BB347D">
              <w:rPr>
                <w:rFonts w:asciiTheme="minorHAnsi" w:hAnsiTheme="minorHAnsi"/>
              </w:rPr>
              <w:t xml:space="preserve"> </w:t>
            </w:r>
          </w:p>
          <w:p w14:paraId="71FFE821" w14:textId="364CB543" w:rsidR="00AB1B8B" w:rsidRDefault="00AB1B8B" w:rsidP="65BB347D">
            <w:pPr>
              <w:rPr>
                <w:rFonts w:asciiTheme="minorHAnsi" w:hAnsiTheme="minorHAnsi"/>
              </w:rPr>
            </w:pPr>
            <w:r w:rsidRPr="65BB347D">
              <w:rPr>
                <w:rFonts w:asciiTheme="minorHAnsi" w:hAnsiTheme="minorHAnsi"/>
              </w:rPr>
              <w:t>R-TV 15</w:t>
            </w:r>
            <w:r w:rsidR="0B2C6BDA" w:rsidRPr="65BB347D">
              <w:rPr>
                <w:rFonts w:asciiTheme="minorHAnsi" w:hAnsiTheme="minorHAnsi"/>
              </w:rPr>
              <w:t xml:space="preserve"> </w:t>
            </w:r>
          </w:p>
          <w:p w14:paraId="2D271A1D" w14:textId="7C5B1473" w:rsidR="00AB1B8B" w:rsidRDefault="00AB1B8B" w:rsidP="65BB347D">
            <w:pPr>
              <w:rPr>
                <w:rFonts w:asciiTheme="minorHAnsi" w:hAnsiTheme="minorHAnsi"/>
              </w:rPr>
            </w:pPr>
            <w:r w:rsidRPr="65BB347D">
              <w:rPr>
                <w:rFonts w:asciiTheme="minorHAnsi" w:hAnsiTheme="minorHAnsi"/>
              </w:rPr>
              <w:t>SIGN 108</w:t>
            </w:r>
          </w:p>
          <w:p w14:paraId="6C46665F" w14:textId="5CB58794" w:rsidR="008A7E1D" w:rsidRDefault="008A7E1D" w:rsidP="65BB347D">
            <w:pPr>
              <w:rPr>
                <w:rFonts w:asciiTheme="minorHAnsi" w:hAnsiTheme="minorHAnsi"/>
              </w:rPr>
            </w:pPr>
            <w:r w:rsidRPr="65BB347D">
              <w:rPr>
                <w:rFonts w:asciiTheme="minorHAnsi" w:hAnsiTheme="minorHAnsi"/>
              </w:rPr>
              <w:lastRenderedPageBreak/>
              <w:t>SOC 7</w:t>
            </w:r>
            <w:r w:rsidR="040384EF" w:rsidRPr="65BB347D">
              <w:rPr>
                <w:rFonts w:asciiTheme="minorHAnsi" w:hAnsiTheme="minorHAnsi"/>
              </w:rPr>
              <w:t xml:space="preserve"> </w:t>
            </w:r>
          </w:p>
          <w:p w14:paraId="032789A0" w14:textId="06D74E33" w:rsidR="00DD465A" w:rsidRPr="008019A3" w:rsidRDefault="00DD465A" w:rsidP="008A4041">
            <w:pPr>
              <w:rPr>
                <w:rFonts w:asciiTheme="minorHAnsi" w:hAnsiTheme="minorHAnsi"/>
              </w:rPr>
            </w:pPr>
          </w:p>
        </w:tc>
        <w:tc>
          <w:tcPr>
            <w:tcW w:w="6655" w:type="dxa"/>
          </w:tcPr>
          <w:p w14:paraId="7C997D3B" w14:textId="2CBDD33E" w:rsidR="005055D5" w:rsidRPr="005055D5" w:rsidRDefault="005055D5" w:rsidP="2CF25C0D">
            <w:pPr>
              <w:pStyle w:val="ListParagraph"/>
              <w:ind w:left="0"/>
              <w:rPr>
                <w:rFonts w:asciiTheme="minorHAnsi" w:hAnsiTheme="minorHAnsi"/>
                <w:sz w:val="20"/>
                <w:szCs w:val="20"/>
              </w:rPr>
            </w:pPr>
            <w:r w:rsidRPr="2CF25C0D">
              <w:rPr>
                <w:rFonts w:asciiTheme="minorHAnsi" w:hAnsiTheme="minorHAnsi"/>
                <w:sz w:val="20"/>
                <w:szCs w:val="20"/>
              </w:rPr>
              <w:lastRenderedPageBreak/>
              <w:t>“On Consent” indicates DL Forms that were created less than t</w:t>
            </w:r>
            <w:r w:rsidR="19369B38" w:rsidRPr="2CF25C0D">
              <w:rPr>
                <w:rFonts w:asciiTheme="minorHAnsi" w:hAnsiTheme="minorHAnsi"/>
                <w:sz w:val="20"/>
                <w:szCs w:val="20"/>
              </w:rPr>
              <w:t>hree</w:t>
            </w:r>
            <w:r w:rsidRPr="2CF25C0D">
              <w:rPr>
                <w:rFonts w:asciiTheme="minorHAnsi" w:hAnsiTheme="minorHAnsi"/>
                <w:sz w:val="20"/>
                <w:szCs w:val="20"/>
              </w:rPr>
              <w:t xml:space="preserve"> years ago in response to the pandemic, and there are no changes as the course goes through 5-year review.</w:t>
            </w:r>
          </w:p>
          <w:p w14:paraId="27663B8B" w14:textId="641BFF61" w:rsidR="005055D5" w:rsidRPr="005055D5" w:rsidRDefault="005055D5" w:rsidP="2CF25C0D">
            <w:pPr>
              <w:pStyle w:val="ListParagraph"/>
              <w:ind w:left="0"/>
              <w:rPr>
                <w:rFonts w:asciiTheme="minorHAnsi" w:hAnsiTheme="minorHAnsi"/>
                <w:sz w:val="20"/>
                <w:szCs w:val="20"/>
              </w:rPr>
            </w:pPr>
            <w:r w:rsidRPr="2CF25C0D">
              <w:rPr>
                <w:rFonts w:asciiTheme="minorHAnsi" w:hAnsiTheme="minorHAnsi"/>
                <w:sz w:val="20"/>
                <w:szCs w:val="20"/>
              </w:rPr>
              <w:t>Forms must be reviewed if any of the following have changed</w:t>
            </w:r>
            <w:r w:rsidR="30E445AE" w:rsidRPr="2CF25C0D">
              <w:rPr>
                <w:rFonts w:asciiTheme="minorHAnsi" w:hAnsiTheme="minorHAnsi"/>
                <w:sz w:val="20"/>
                <w:szCs w:val="20"/>
              </w:rPr>
              <w:t>: Course</w:t>
            </w:r>
            <w:r w:rsidRPr="2CF25C0D">
              <w:rPr>
                <w:rFonts w:asciiTheme="minorHAnsi" w:hAnsiTheme="minorHAnsi"/>
                <w:sz w:val="20"/>
                <w:szCs w:val="20"/>
              </w:rPr>
              <w:t xml:space="preserve"> title, course identifier, lecture topics, lab topics, units, proportion lecture to lab.</w:t>
            </w:r>
          </w:p>
          <w:p w14:paraId="3AC29A12" w14:textId="77777777" w:rsidR="00852E87" w:rsidRPr="00DF411F" w:rsidRDefault="00852E87" w:rsidP="00852E87">
            <w:pPr>
              <w:pStyle w:val="ListParagraph"/>
              <w:ind w:left="0"/>
              <w:rPr>
                <w:rFonts w:asciiTheme="minorHAnsi" w:hAnsiTheme="minorHAnsi"/>
                <w:b/>
                <w:bCs/>
                <w:i/>
                <w:iCs/>
                <w:sz w:val="22"/>
                <w:szCs w:val="22"/>
              </w:rPr>
            </w:pPr>
            <w:r w:rsidRPr="00DF411F">
              <w:rPr>
                <w:rFonts w:asciiTheme="minorHAnsi" w:hAnsiTheme="minorHAnsi"/>
                <w:b/>
                <w:bCs/>
                <w:i/>
                <w:iCs/>
                <w:sz w:val="22"/>
                <w:szCs w:val="22"/>
              </w:rPr>
              <w:t>The DLC approved the DL Amendment Forms on Consent.</w:t>
            </w:r>
          </w:p>
          <w:p w14:paraId="3C75C22D" w14:textId="65439457" w:rsidR="00854523" w:rsidRDefault="00854523" w:rsidP="313CBFF0">
            <w:pPr>
              <w:pStyle w:val="ListParagraph"/>
              <w:ind w:left="0"/>
              <w:rPr>
                <w:rFonts w:asciiTheme="minorHAnsi" w:hAnsiTheme="minorHAnsi"/>
                <w:sz w:val="22"/>
                <w:szCs w:val="22"/>
              </w:rPr>
            </w:pPr>
          </w:p>
          <w:p w14:paraId="6C9EAF3C" w14:textId="1EB584A3" w:rsidR="00852E87" w:rsidRDefault="00852E87" w:rsidP="313CBFF0">
            <w:pPr>
              <w:pStyle w:val="ListParagraph"/>
              <w:ind w:left="0"/>
              <w:rPr>
                <w:rFonts w:asciiTheme="minorHAnsi" w:hAnsiTheme="minorHAnsi"/>
                <w:sz w:val="22"/>
                <w:szCs w:val="22"/>
              </w:rPr>
            </w:pPr>
          </w:p>
          <w:p w14:paraId="34AE3429" w14:textId="64444EA2" w:rsidR="00852E87" w:rsidRPr="009E0238" w:rsidRDefault="00852E87" w:rsidP="313CBFF0">
            <w:pPr>
              <w:pStyle w:val="ListParagraph"/>
              <w:ind w:left="0"/>
              <w:rPr>
                <w:rFonts w:asciiTheme="minorHAnsi" w:hAnsiTheme="minorHAnsi"/>
                <w:sz w:val="22"/>
                <w:szCs w:val="22"/>
              </w:rPr>
            </w:pPr>
            <w:r w:rsidRPr="65BB347D">
              <w:rPr>
                <w:rFonts w:asciiTheme="minorHAnsi" w:hAnsiTheme="minorHAnsi"/>
              </w:rPr>
              <w:t>Approved</w:t>
            </w:r>
          </w:p>
          <w:p w14:paraId="2FA4B9EF" w14:textId="143369C4" w:rsidR="00105423" w:rsidRPr="00413C56" w:rsidRDefault="00852E87" w:rsidP="39E03301">
            <w:pPr>
              <w:pStyle w:val="ListParagraph"/>
              <w:ind w:left="0"/>
              <w:rPr>
                <w:rFonts w:asciiTheme="minorHAnsi" w:hAnsiTheme="minorHAnsi"/>
              </w:rPr>
            </w:pPr>
            <w:r w:rsidRPr="65BB347D">
              <w:rPr>
                <w:rFonts w:asciiTheme="minorHAnsi" w:hAnsiTheme="minorHAnsi"/>
              </w:rPr>
              <w:t>Approved</w:t>
            </w:r>
          </w:p>
          <w:p w14:paraId="6E650FBF" w14:textId="2CD71F41" w:rsidR="00852E87" w:rsidRDefault="00852E87" w:rsidP="00852E87">
            <w:pPr>
              <w:rPr>
                <w:rFonts w:asciiTheme="minorHAnsi" w:hAnsiTheme="minorHAnsi"/>
              </w:rPr>
            </w:pPr>
            <w:r w:rsidRPr="65BB347D">
              <w:rPr>
                <w:rFonts w:asciiTheme="minorHAnsi" w:hAnsiTheme="minorHAnsi"/>
              </w:rPr>
              <w:t>Approved with add hours, and contact faculty</w:t>
            </w:r>
          </w:p>
          <w:p w14:paraId="2E9EFFE0" w14:textId="77777777" w:rsidR="00105423" w:rsidRDefault="00852E87" w:rsidP="39E03301">
            <w:pPr>
              <w:pStyle w:val="ListParagraph"/>
              <w:ind w:left="0"/>
              <w:rPr>
                <w:rFonts w:asciiTheme="minorHAnsi" w:hAnsiTheme="minorHAnsi"/>
              </w:rPr>
            </w:pPr>
            <w:r w:rsidRPr="65BB347D">
              <w:rPr>
                <w:rFonts w:asciiTheme="minorHAnsi" w:hAnsiTheme="minorHAnsi"/>
              </w:rPr>
              <w:t>Approved with edit of week 1 topic and check activities</w:t>
            </w:r>
          </w:p>
          <w:p w14:paraId="14B18B86" w14:textId="77777777" w:rsidR="00852E87" w:rsidRDefault="00852E87" w:rsidP="39E03301">
            <w:pPr>
              <w:pStyle w:val="ListParagraph"/>
              <w:ind w:left="0"/>
              <w:rPr>
                <w:rFonts w:asciiTheme="minorHAnsi" w:hAnsiTheme="minorHAnsi"/>
              </w:rPr>
            </w:pPr>
            <w:r w:rsidRPr="65BB347D">
              <w:rPr>
                <w:rFonts w:asciiTheme="minorHAnsi" w:hAnsiTheme="minorHAnsi"/>
              </w:rPr>
              <w:t>Approved with check activity hours</w:t>
            </w:r>
          </w:p>
          <w:p w14:paraId="263E1CB7" w14:textId="77777777" w:rsidR="00852E87" w:rsidRDefault="00852E87" w:rsidP="39E03301">
            <w:pPr>
              <w:pStyle w:val="ListParagraph"/>
              <w:ind w:left="0"/>
              <w:rPr>
                <w:rFonts w:asciiTheme="minorHAnsi" w:hAnsiTheme="minorHAnsi"/>
              </w:rPr>
            </w:pPr>
            <w:r w:rsidRPr="65BB347D">
              <w:rPr>
                <w:rFonts w:asciiTheme="minorHAnsi" w:hAnsiTheme="minorHAnsi"/>
              </w:rPr>
              <w:t>Approved with edit topics weeks 10 and 16 and check activities</w:t>
            </w:r>
          </w:p>
          <w:p w14:paraId="664DDB30" w14:textId="77777777" w:rsidR="00852E87" w:rsidRDefault="00852E87" w:rsidP="39E03301">
            <w:pPr>
              <w:pStyle w:val="ListParagraph"/>
              <w:ind w:left="0"/>
              <w:rPr>
                <w:rFonts w:asciiTheme="minorHAnsi" w:hAnsiTheme="minorHAnsi"/>
              </w:rPr>
            </w:pPr>
            <w:r w:rsidRPr="65BB347D">
              <w:rPr>
                <w:rFonts w:asciiTheme="minorHAnsi" w:hAnsiTheme="minorHAnsi"/>
              </w:rPr>
              <w:t>Approved with add lab 1.5/week and contact faculty</w:t>
            </w:r>
          </w:p>
          <w:p w14:paraId="196C3763" w14:textId="77777777" w:rsidR="00852E87" w:rsidRDefault="00852E87" w:rsidP="39E03301">
            <w:pPr>
              <w:pStyle w:val="ListParagraph"/>
              <w:ind w:left="0"/>
              <w:rPr>
                <w:rFonts w:asciiTheme="minorHAnsi" w:hAnsiTheme="minorHAnsi"/>
              </w:rPr>
            </w:pPr>
            <w:r w:rsidRPr="65BB347D">
              <w:rPr>
                <w:rFonts w:asciiTheme="minorHAnsi" w:hAnsiTheme="minorHAnsi"/>
              </w:rPr>
              <w:t>Approved with hours amended and add hours, contact faculty</w:t>
            </w:r>
          </w:p>
          <w:p w14:paraId="71FC2A2C" w14:textId="77777777" w:rsidR="00852E87" w:rsidRDefault="00852E87" w:rsidP="39E03301">
            <w:pPr>
              <w:pStyle w:val="ListParagraph"/>
              <w:ind w:left="0"/>
              <w:rPr>
                <w:rFonts w:asciiTheme="minorHAnsi" w:hAnsiTheme="minorHAnsi"/>
              </w:rPr>
            </w:pPr>
            <w:r w:rsidRPr="65BB347D">
              <w:rPr>
                <w:rFonts w:asciiTheme="minorHAnsi" w:hAnsiTheme="minorHAnsi"/>
              </w:rPr>
              <w:t>Approved; add more group work</w:t>
            </w:r>
            <w:r>
              <w:rPr>
                <w:rFonts w:asciiTheme="minorHAnsi" w:hAnsiTheme="minorHAnsi"/>
              </w:rPr>
              <w:t xml:space="preserve"> (now has 5 of 15 weeks)</w:t>
            </w:r>
          </w:p>
          <w:p w14:paraId="12913A75" w14:textId="77777777" w:rsidR="00852E87" w:rsidRDefault="00852E87" w:rsidP="39E03301">
            <w:pPr>
              <w:pStyle w:val="ListParagraph"/>
              <w:ind w:left="0"/>
              <w:rPr>
                <w:rFonts w:asciiTheme="minorHAnsi" w:hAnsiTheme="minorHAnsi"/>
              </w:rPr>
            </w:pPr>
            <w:r w:rsidRPr="65BB347D">
              <w:rPr>
                <w:rFonts w:asciiTheme="minorHAnsi" w:hAnsiTheme="minorHAnsi"/>
              </w:rPr>
              <w:t xml:space="preserve">Not recommended for approval.  Needs </w:t>
            </w:r>
            <w:r>
              <w:rPr>
                <w:rFonts w:asciiTheme="minorHAnsi" w:hAnsiTheme="minorHAnsi"/>
              </w:rPr>
              <w:t xml:space="preserve">extensive </w:t>
            </w:r>
            <w:r w:rsidRPr="65BB347D">
              <w:rPr>
                <w:rFonts w:asciiTheme="minorHAnsi" w:hAnsiTheme="minorHAnsi"/>
              </w:rPr>
              <w:t>topic revision</w:t>
            </w:r>
            <w:r>
              <w:rPr>
                <w:rFonts w:asciiTheme="minorHAnsi" w:hAnsiTheme="minorHAnsi"/>
              </w:rPr>
              <w:t>s</w:t>
            </w:r>
          </w:p>
          <w:p w14:paraId="30271018" w14:textId="77777777" w:rsidR="00852E87" w:rsidRDefault="00852E87" w:rsidP="39E03301">
            <w:pPr>
              <w:pStyle w:val="ListParagraph"/>
              <w:ind w:left="0"/>
              <w:rPr>
                <w:rFonts w:asciiTheme="minorHAnsi" w:hAnsiTheme="minorHAnsi"/>
              </w:rPr>
            </w:pPr>
            <w:r w:rsidRPr="65BB347D">
              <w:rPr>
                <w:rFonts w:asciiTheme="minorHAnsi" w:hAnsiTheme="minorHAnsi"/>
              </w:rPr>
              <w:t xml:space="preserve">Not recommended for approval.  Needs </w:t>
            </w:r>
            <w:r>
              <w:rPr>
                <w:rFonts w:asciiTheme="minorHAnsi" w:hAnsiTheme="minorHAnsi"/>
              </w:rPr>
              <w:t xml:space="preserve">extensive </w:t>
            </w:r>
            <w:r w:rsidRPr="65BB347D">
              <w:rPr>
                <w:rFonts w:asciiTheme="minorHAnsi" w:hAnsiTheme="minorHAnsi"/>
              </w:rPr>
              <w:t>topic revision</w:t>
            </w:r>
            <w:r>
              <w:rPr>
                <w:rFonts w:asciiTheme="minorHAnsi" w:hAnsiTheme="minorHAnsi"/>
              </w:rPr>
              <w:t>s</w:t>
            </w:r>
          </w:p>
          <w:p w14:paraId="192BF4B3" w14:textId="77777777" w:rsidR="00852E87" w:rsidRDefault="00852E87" w:rsidP="39E03301">
            <w:pPr>
              <w:pStyle w:val="ListParagraph"/>
              <w:ind w:left="0"/>
              <w:rPr>
                <w:rFonts w:asciiTheme="minorHAnsi" w:hAnsiTheme="minorHAnsi"/>
              </w:rPr>
            </w:pPr>
            <w:r w:rsidRPr="65BB347D">
              <w:rPr>
                <w:rFonts w:asciiTheme="minorHAnsi" w:hAnsiTheme="minorHAnsi"/>
              </w:rPr>
              <w:t>Approved with amended activities and hours and accessibility checklist. Amend topic week 8</w:t>
            </w:r>
          </w:p>
          <w:p w14:paraId="4CB367AE" w14:textId="77777777" w:rsidR="00852E87" w:rsidRDefault="00852E87" w:rsidP="39E03301">
            <w:pPr>
              <w:pStyle w:val="ListParagraph"/>
              <w:ind w:left="0"/>
              <w:rPr>
                <w:rFonts w:asciiTheme="minorHAnsi" w:hAnsiTheme="minorHAnsi"/>
              </w:rPr>
            </w:pPr>
            <w:r w:rsidRPr="65BB347D">
              <w:rPr>
                <w:rFonts w:asciiTheme="minorHAnsi" w:hAnsiTheme="minorHAnsi"/>
              </w:rPr>
              <w:t>Approved</w:t>
            </w:r>
          </w:p>
          <w:p w14:paraId="4405797F" w14:textId="77777777" w:rsidR="008E1E4B" w:rsidRDefault="008E1E4B" w:rsidP="39E03301">
            <w:pPr>
              <w:pStyle w:val="ListParagraph"/>
              <w:ind w:left="0"/>
              <w:rPr>
                <w:rFonts w:asciiTheme="minorHAnsi" w:hAnsiTheme="minorHAnsi"/>
              </w:rPr>
            </w:pPr>
            <w:r w:rsidRPr="65BB347D">
              <w:rPr>
                <w:rFonts w:asciiTheme="minorHAnsi" w:hAnsiTheme="minorHAnsi"/>
              </w:rPr>
              <w:t>Approved</w:t>
            </w:r>
          </w:p>
          <w:p w14:paraId="32991FA3" w14:textId="77777777" w:rsidR="008E1E4B" w:rsidRDefault="008E1E4B" w:rsidP="39E03301">
            <w:pPr>
              <w:pStyle w:val="ListParagraph"/>
              <w:ind w:left="0"/>
              <w:rPr>
                <w:rFonts w:asciiTheme="minorHAnsi" w:hAnsiTheme="minorHAnsi"/>
              </w:rPr>
            </w:pPr>
            <w:r w:rsidRPr="65BB347D">
              <w:rPr>
                <w:rFonts w:asciiTheme="minorHAnsi" w:hAnsiTheme="minorHAnsi"/>
              </w:rPr>
              <w:t>Approved</w:t>
            </w:r>
          </w:p>
          <w:p w14:paraId="54A6161D" w14:textId="77777777" w:rsidR="008E1E4B" w:rsidRDefault="008E1E4B" w:rsidP="39E03301">
            <w:pPr>
              <w:pStyle w:val="ListParagraph"/>
              <w:ind w:left="0"/>
              <w:rPr>
                <w:rFonts w:asciiTheme="minorHAnsi" w:hAnsiTheme="minorHAnsi"/>
              </w:rPr>
            </w:pPr>
            <w:r w:rsidRPr="65BB347D">
              <w:rPr>
                <w:rFonts w:asciiTheme="minorHAnsi" w:hAnsiTheme="minorHAnsi"/>
              </w:rPr>
              <w:t>Approved with edit week 8 topic</w:t>
            </w:r>
          </w:p>
          <w:p w14:paraId="33866E8B" w14:textId="77777777" w:rsidR="00FD5FD5" w:rsidRDefault="00FD5FD5" w:rsidP="39E03301">
            <w:pPr>
              <w:pStyle w:val="ListParagraph"/>
              <w:ind w:left="0"/>
              <w:rPr>
                <w:rFonts w:asciiTheme="minorHAnsi" w:hAnsiTheme="minorHAnsi"/>
              </w:rPr>
            </w:pPr>
            <w:r w:rsidRPr="65BB347D">
              <w:rPr>
                <w:rFonts w:asciiTheme="minorHAnsi" w:hAnsiTheme="minorHAnsi"/>
              </w:rPr>
              <w:t>Approved with add topic to week 9</w:t>
            </w:r>
          </w:p>
          <w:p w14:paraId="452BEE78" w14:textId="77777777" w:rsidR="00FD5FD5" w:rsidRDefault="00FD5FD5" w:rsidP="39E03301">
            <w:pPr>
              <w:pStyle w:val="ListParagraph"/>
              <w:ind w:left="0"/>
              <w:rPr>
                <w:rFonts w:asciiTheme="minorHAnsi" w:hAnsiTheme="minorHAnsi"/>
              </w:rPr>
            </w:pPr>
            <w:r w:rsidRPr="65BB347D">
              <w:rPr>
                <w:rFonts w:asciiTheme="minorHAnsi" w:hAnsiTheme="minorHAnsi"/>
              </w:rPr>
              <w:t>Approved with add hours and edit activities</w:t>
            </w:r>
          </w:p>
          <w:p w14:paraId="69FBA8BE" w14:textId="77777777" w:rsidR="00FD5FD5" w:rsidRDefault="00FD5FD5" w:rsidP="39E03301">
            <w:pPr>
              <w:pStyle w:val="ListParagraph"/>
              <w:ind w:left="0"/>
              <w:rPr>
                <w:rFonts w:asciiTheme="minorHAnsi" w:hAnsiTheme="minorHAnsi"/>
              </w:rPr>
            </w:pPr>
            <w:r>
              <w:rPr>
                <w:rFonts w:asciiTheme="minorHAnsi" w:hAnsiTheme="minorHAnsi"/>
              </w:rPr>
              <w:t>Approved</w:t>
            </w:r>
          </w:p>
          <w:p w14:paraId="3FF72957" w14:textId="77777777" w:rsidR="00FD5FD5" w:rsidRDefault="00FD5FD5" w:rsidP="39E03301">
            <w:pPr>
              <w:pStyle w:val="ListParagraph"/>
              <w:ind w:left="0"/>
              <w:rPr>
                <w:rFonts w:asciiTheme="minorHAnsi" w:hAnsiTheme="minorHAnsi"/>
              </w:rPr>
            </w:pPr>
            <w:r>
              <w:rPr>
                <w:rFonts w:asciiTheme="minorHAnsi" w:hAnsiTheme="minorHAnsi"/>
              </w:rPr>
              <w:t>Approved</w:t>
            </w:r>
          </w:p>
          <w:p w14:paraId="358EEE26" w14:textId="77777777" w:rsidR="00FD5FD5" w:rsidRDefault="00FD5FD5" w:rsidP="39E03301">
            <w:pPr>
              <w:pStyle w:val="ListParagraph"/>
              <w:ind w:left="0"/>
              <w:rPr>
                <w:rFonts w:asciiTheme="minorHAnsi" w:hAnsiTheme="minorHAnsi"/>
              </w:rPr>
            </w:pPr>
            <w:r w:rsidRPr="65BB347D">
              <w:rPr>
                <w:rFonts w:asciiTheme="minorHAnsi" w:hAnsiTheme="minorHAnsi"/>
              </w:rPr>
              <w:t>Not recommended for approval.  Contact faculty re topics</w:t>
            </w:r>
          </w:p>
          <w:p w14:paraId="573F6114" w14:textId="77777777" w:rsidR="00FD5FD5" w:rsidRDefault="00FD5FD5" w:rsidP="39E03301">
            <w:pPr>
              <w:pStyle w:val="ListParagraph"/>
              <w:ind w:left="0"/>
              <w:rPr>
                <w:rFonts w:asciiTheme="minorHAnsi" w:hAnsiTheme="minorHAnsi"/>
              </w:rPr>
            </w:pPr>
            <w:r w:rsidRPr="65BB347D">
              <w:rPr>
                <w:rFonts w:asciiTheme="minorHAnsi" w:hAnsiTheme="minorHAnsi"/>
              </w:rPr>
              <w:lastRenderedPageBreak/>
              <w:t>Approved with check accessibility checklist</w:t>
            </w:r>
          </w:p>
          <w:p w14:paraId="46EEA206" w14:textId="510D3B3A" w:rsidR="00A12A51" w:rsidRPr="00672500" w:rsidRDefault="00A12A51" w:rsidP="39E03301">
            <w:pPr>
              <w:pStyle w:val="ListParagraph"/>
              <w:ind w:left="0"/>
              <w:rPr>
                <w:rFonts w:asciiTheme="minorHAnsi" w:hAnsiTheme="minorHAnsi"/>
                <w:sz w:val="22"/>
                <w:szCs w:val="22"/>
              </w:rPr>
            </w:pPr>
            <w:r w:rsidRPr="00DF411F">
              <w:rPr>
                <w:rFonts w:asciiTheme="minorHAnsi" w:hAnsiTheme="minorHAnsi"/>
                <w:b/>
                <w:bCs/>
                <w:i/>
                <w:iCs/>
                <w:sz w:val="22"/>
                <w:szCs w:val="22"/>
              </w:rPr>
              <w:t xml:space="preserve">The DLC approved </w:t>
            </w:r>
            <w:r>
              <w:rPr>
                <w:rFonts w:asciiTheme="minorHAnsi" w:hAnsiTheme="minorHAnsi"/>
                <w:b/>
                <w:bCs/>
                <w:i/>
                <w:iCs/>
                <w:sz w:val="22"/>
                <w:szCs w:val="22"/>
              </w:rPr>
              <w:t xml:space="preserve">most of </w:t>
            </w:r>
            <w:r w:rsidRPr="00DF411F">
              <w:rPr>
                <w:rFonts w:asciiTheme="minorHAnsi" w:hAnsiTheme="minorHAnsi"/>
                <w:b/>
                <w:bCs/>
                <w:i/>
                <w:iCs/>
                <w:sz w:val="22"/>
                <w:szCs w:val="22"/>
              </w:rPr>
              <w:t>these DL Amendment forms and they will be forwarded to curriculum.</w:t>
            </w:r>
            <w:r>
              <w:rPr>
                <w:rFonts w:asciiTheme="minorHAnsi" w:hAnsiTheme="minorHAnsi"/>
                <w:b/>
                <w:bCs/>
                <w:i/>
                <w:iCs/>
                <w:sz w:val="22"/>
                <w:szCs w:val="22"/>
              </w:rPr>
              <w:t xml:space="preserve">  Other faculty will be contacted re: revisions to their DL Amendment forms.</w:t>
            </w:r>
          </w:p>
        </w:tc>
      </w:tr>
      <w:tr w:rsidR="00854523" w14:paraId="03619921" w14:textId="77777777" w:rsidTr="3764064B">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lastRenderedPageBreak/>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5C5558" w14:paraId="3EDA280C" w14:textId="77777777" w:rsidTr="3764064B">
        <w:tc>
          <w:tcPr>
            <w:tcW w:w="4135" w:type="dxa"/>
          </w:tcPr>
          <w:p w14:paraId="5C78E78E" w14:textId="65119921" w:rsidR="005C5558" w:rsidRDefault="00937FD2" w:rsidP="00EC4AFE">
            <w:pPr>
              <w:rPr>
                <w:rFonts w:asciiTheme="minorHAnsi" w:hAnsiTheme="minorHAnsi"/>
              </w:rPr>
            </w:pPr>
            <w:r>
              <w:rPr>
                <w:rFonts w:asciiTheme="minorHAnsi" w:hAnsiTheme="minorHAnsi"/>
              </w:rPr>
              <w:t>Canvas RSI Workgroup</w:t>
            </w:r>
            <w:r w:rsidR="00E971AF">
              <w:rPr>
                <w:rFonts w:asciiTheme="minorHAnsi" w:hAnsiTheme="minorHAnsi"/>
              </w:rPr>
              <w:t xml:space="preserve"> Update</w:t>
            </w:r>
          </w:p>
        </w:tc>
        <w:tc>
          <w:tcPr>
            <w:tcW w:w="6655" w:type="dxa"/>
          </w:tcPr>
          <w:p w14:paraId="022B4D81" w14:textId="77777777" w:rsidR="005C5558" w:rsidRDefault="00DE546A" w:rsidP="00E5006F">
            <w:pPr>
              <w:rPr>
                <w:rFonts w:ascii="Calibri" w:hAnsi="Calibri" w:cs="Calibri"/>
                <w:color w:val="000000" w:themeColor="text1"/>
                <w:sz w:val="22"/>
                <w:szCs w:val="22"/>
              </w:rPr>
            </w:pPr>
            <w:r>
              <w:rPr>
                <w:rFonts w:ascii="Calibri" w:hAnsi="Calibri" w:cs="Calibri"/>
                <w:color w:val="000000" w:themeColor="text1"/>
                <w:sz w:val="22"/>
                <w:szCs w:val="22"/>
              </w:rPr>
              <w:t>The Canvas RSI workgroup met every other Thursday through most of the winter.  The workgroup discussed ways of ensuring privacy in merged online courses and referred the topic of “merging” for legal opinion.  After</w:t>
            </w:r>
            <w:r w:rsidR="008A4041">
              <w:rPr>
                <w:rFonts w:ascii="Calibri" w:hAnsi="Calibri" w:cs="Calibri"/>
                <w:color w:val="000000" w:themeColor="text1"/>
                <w:sz w:val="22"/>
                <w:szCs w:val="22"/>
              </w:rPr>
              <w:t xml:space="preserve"> </w:t>
            </w:r>
            <w:r>
              <w:rPr>
                <w:rFonts w:ascii="Calibri" w:hAnsi="Calibri" w:cs="Calibri"/>
                <w:color w:val="000000" w:themeColor="text1"/>
                <w:sz w:val="22"/>
                <w:szCs w:val="22"/>
              </w:rPr>
              <w:t>we receive the opinion, we will elicit feedback on best practices to share information with faculty.</w:t>
            </w:r>
          </w:p>
          <w:p w14:paraId="255812E9" w14:textId="3D42894F" w:rsidR="00DE546A" w:rsidRDefault="00DE546A" w:rsidP="00E5006F">
            <w:pPr>
              <w:rPr>
                <w:rFonts w:ascii="Calibri" w:hAnsi="Calibri" w:cs="Calibri"/>
                <w:color w:val="000000" w:themeColor="text1"/>
                <w:sz w:val="22"/>
                <w:szCs w:val="22"/>
              </w:rPr>
            </w:pPr>
            <w:r>
              <w:rPr>
                <w:rFonts w:ascii="Calibri" w:hAnsi="Calibri" w:cs="Calibri"/>
                <w:color w:val="000000" w:themeColor="text1"/>
                <w:sz w:val="22"/>
                <w:szCs w:val="22"/>
              </w:rPr>
              <w:t>The workgroup has also reviewed the RSI rubric and may suggest changes</w:t>
            </w:r>
            <w:r w:rsidR="003F56F8">
              <w:rPr>
                <w:rFonts w:ascii="Calibri" w:hAnsi="Calibri" w:cs="Calibri"/>
                <w:color w:val="000000" w:themeColor="text1"/>
                <w:sz w:val="22"/>
                <w:szCs w:val="22"/>
              </w:rPr>
              <w:t xml:space="preserve"> that more fully reflect the regulations</w:t>
            </w:r>
            <w:r>
              <w:rPr>
                <w:rFonts w:ascii="Calibri" w:hAnsi="Calibri" w:cs="Calibri"/>
                <w:color w:val="000000" w:themeColor="text1"/>
                <w:sz w:val="22"/>
                <w:szCs w:val="22"/>
              </w:rPr>
              <w:t>.  Still under discussion is a proposed process.</w:t>
            </w:r>
          </w:p>
        </w:tc>
      </w:tr>
      <w:tr w:rsidR="4DBB613C" w14:paraId="26F0BBE7" w14:textId="77777777" w:rsidTr="3764064B">
        <w:tc>
          <w:tcPr>
            <w:tcW w:w="4135" w:type="dxa"/>
          </w:tcPr>
          <w:p w14:paraId="4C399D96" w14:textId="747BAA03" w:rsidR="7327664E" w:rsidRDefault="00E971AF" w:rsidP="24AEF533">
            <w:pPr>
              <w:rPr>
                <w:rFonts w:asciiTheme="minorHAnsi" w:hAnsiTheme="minorHAnsi"/>
              </w:rPr>
            </w:pPr>
            <w:r w:rsidRPr="24AEF533">
              <w:rPr>
                <w:rFonts w:asciiTheme="minorHAnsi" w:hAnsiTheme="minorHAnsi"/>
              </w:rPr>
              <w:t>SPOT Recertification Request</w:t>
            </w:r>
            <w:r w:rsidR="3E32FD21" w:rsidRPr="24AEF533">
              <w:rPr>
                <w:rFonts w:asciiTheme="minorHAnsi" w:hAnsiTheme="minorHAnsi"/>
              </w:rPr>
              <w:t>s</w:t>
            </w:r>
          </w:p>
        </w:tc>
        <w:tc>
          <w:tcPr>
            <w:tcW w:w="6655" w:type="dxa"/>
          </w:tcPr>
          <w:p w14:paraId="582F291B" w14:textId="669D919A" w:rsidR="7327664E" w:rsidRDefault="00E971AF" w:rsidP="24AEF533">
            <w:pPr>
              <w:pStyle w:val="ListParagraph"/>
              <w:numPr>
                <w:ilvl w:val="0"/>
                <w:numId w:val="2"/>
              </w:numPr>
              <w:rPr>
                <w:rFonts w:ascii="Calibri" w:hAnsi="Calibri" w:cs="Calibri"/>
                <w:color w:val="000000" w:themeColor="text1"/>
                <w:sz w:val="22"/>
                <w:szCs w:val="22"/>
              </w:rPr>
            </w:pPr>
            <w:r w:rsidRPr="531DD257">
              <w:rPr>
                <w:rFonts w:ascii="Calibri" w:hAnsi="Calibri" w:cs="Calibri"/>
                <w:color w:val="000000" w:themeColor="text1"/>
                <w:sz w:val="22"/>
                <w:szCs w:val="22"/>
              </w:rPr>
              <w:t>Canvas Accessibility (Self-Paced)</w:t>
            </w:r>
          </w:p>
          <w:p w14:paraId="33AAE969" w14:textId="75C9A32C" w:rsidR="3D271558" w:rsidRDefault="3D271558" w:rsidP="531DD257">
            <w:pPr>
              <w:pStyle w:val="ListParagraph"/>
              <w:numPr>
                <w:ilvl w:val="0"/>
                <w:numId w:val="2"/>
              </w:numPr>
              <w:rPr>
                <w:rFonts w:ascii="Calibri" w:hAnsi="Calibri" w:cs="Calibri"/>
                <w:color w:val="000000" w:themeColor="text1"/>
                <w:sz w:val="22"/>
                <w:szCs w:val="22"/>
              </w:rPr>
            </w:pPr>
            <w:r w:rsidRPr="531DD257">
              <w:rPr>
                <w:rFonts w:ascii="Calibri" w:hAnsi="Calibri" w:cs="Calibri"/>
                <w:color w:val="000000" w:themeColor="text1"/>
                <w:sz w:val="22"/>
                <w:szCs w:val="22"/>
              </w:rPr>
              <w:t>The ABCs of RSI</w:t>
            </w:r>
          </w:p>
          <w:p w14:paraId="16FC4A30" w14:textId="0BA78DD1" w:rsidR="7327664E" w:rsidRDefault="6119BE61" w:rsidP="24AEF533">
            <w:pPr>
              <w:pStyle w:val="ListParagraph"/>
              <w:numPr>
                <w:ilvl w:val="0"/>
                <w:numId w:val="2"/>
              </w:numPr>
              <w:rPr>
                <w:rFonts w:ascii="Calibri" w:hAnsi="Calibri" w:cs="Calibri"/>
                <w:color w:val="000000" w:themeColor="text1"/>
                <w:sz w:val="22"/>
                <w:szCs w:val="22"/>
              </w:rPr>
            </w:pPr>
            <w:r w:rsidRPr="531DD257">
              <w:rPr>
                <w:rFonts w:ascii="Calibri" w:hAnsi="Calibri" w:cs="Calibri"/>
                <w:color w:val="000000" w:themeColor="text1"/>
                <w:sz w:val="22"/>
                <w:szCs w:val="22"/>
              </w:rPr>
              <w:t>Online Assessments and Emerging AI Platforms</w:t>
            </w:r>
          </w:p>
          <w:p w14:paraId="07F1DB49" w14:textId="1B01EF7D" w:rsidR="7327664E" w:rsidRDefault="6119BE61" w:rsidP="24AEF533">
            <w:pPr>
              <w:pStyle w:val="ListParagraph"/>
              <w:numPr>
                <w:ilvl w:val="0"/>
                <w:numId w:val="2"/>
              </w:numPr>
              <w:rPr>
                <w:rFonts w:ascii="Calibri" w:hAnsi="Calibri" w:cs="Calibri"/>
                <w:color w:val="000000" w:themeColor="text1"/>
                <w:sz w:val="22"/>
                <w:szCs w:val="22"/>
              </w:rPr>
            </w:pPr>
            <w:r w:rsidRPr="531DD257">
              <w:rPr>
                <w:rFonts w:ascii="Calibri" w:hAnsi="Calibri" w:cs="Calibri"/>
                <w:color w:val="000000" w:themeColor="text1"/>
                <w:sz w:val="22"/>
                <w:szCs w:val="22"/>
              </w:rPr>
              <w:t>Humanizing Part Two: Creating a Welcoming Course</w:t>
            </w:r>
          </w:p>
          <w:p w14:paraId="6418DFC5" w14:textId="4FFDEDC1" w:rsidR="7327664E" w:rsidRDefault="003F56F8" w:rsidP="24AEF533">
            <w:pPr>
              <w:rPr>
                <w:rFonts w:ascii="Calibri" w:hAnsi="Calibri" w:cs="Calibri"/>
                <w:color w:val="000000" w:themeColor="text1"/>
                <w:sz w:val="22"/>
                <w:szCs w:val="22"/>
              </w:rPr>
            </w:pPr>
            <w:r w:rsidRPr="00BD5AEF">
              <w:rPr>
                <w:rFonts w:ascii="Calibri" w:hAnsi="Calibri" w:cs="Calibri"/>
                <w:b/>
                <w:bCs/>
                <w:i/>
                <w:iCs/>
                <w:color w:val="000000" w:themeColor="text1"/>
                <w:sz w:val="22"/>
                <w:szCs w:val="22"/>
              </w:rPr>
              <w:t>The DLC approved all these trainings for SPOT recertification.</w:t>
            </w:r>
          </w:p>
        </w:tc>
      </w:tr>
      <w:tr w:rsidR="01867533" w14:paraId="2041F2BB" w14:textId="77777777" w:rsidTr="3764064B">
        <w:trPr>
          <w:trHeight w:val="300"/>
        </w:trPr>
        <w:tc>
          <w:tcPr>
            <w:tcW w:w="4135" w:type="dxa"/>
          </w:tcPr>
          <w:p w14:paraId="02FF3212" w14:textId="2C8296FC" w:rsidR="05DCAF9B" w:rsidRDefault="05DCAF9B" w:rsidP="01867533">
            <w:pPr>
              <w:rPr>
                <w:rFonts w:asciiTheme="minorHAnsi" w:hAnsiTheme="minorHAnsi"/>
              </w:rPr>
            </w:pPr>
            <w:r w:rsidRPr="01867533">
              <w:rPr>
                <w:rFonts w:asciiTheme="minorHAnsi" w:hAnsiTheme="minorHAnsi"/>
              </w:rPr>
              <w:t>@ONE News</w:t>
            </w:r>
          </w:p>
          <w:p w14:paraId="59D22333" w14:textId="23A36A48" w:rsidR="01867533" w:rsidRDefault="01867533" w:rsidP="01867533">
            <w:pPr>
              <w:rPr>
                <w:rFonts w:asciiTheme="minorHAnsi" w:hAnsiTheme="minorHAnsi"/>
              </w:rPr>
            </w:pPr>
          </w:p>
        </w:tc>
        <w:tc>
          <w:tcPr>
            <w:tcW w:w="6655" w:type="dxa"/>
          </w:tcPr>
          <w:p w14:paraId="0C16A788" w14:textId="1CAD0082" w:rsidR="05DCAF9B" w:rsidRDefault="668E0E49" w:rsidP="3764064B">
            <w:pPr>
              <w:rPr>
                <w:rFonts w:asciiTheme="minorHAnsi" w:hAnsiTheme="minorHAnsi" w:cstheme="minorBidi"/>
                <w:color w:val="000000" w:themeColor="text1"/>
                <w:sz w:val="22"/>
                <w:szCs w:val="22"/>
              </w:rPr>
            </w:pPr>
            <w:r w:rsidRPr="3764064B">
              <w:rPr>
                <w:rFonts w:asciiTheme="minorHAnsi" w:hAnsiTheme="minorHAnsi" w:cstheme="minorBidi"/>
                <w:color w:val="000000" w:themeColor="text1"/>
                <w:sz w:val="22"/>
                <w:szCs w:val="22"/>
              </w:rPr>
              <w:t xml:space="preserve">News in January that @ONE is being restructured. No update on what that will look like. The CCCO has assured the </w:t>
            </w:r>
            <w:r w:rsidR="2E9F2348" w:rsidRPr="3764064B">
              <w:rPr>
                <w:rFonts w:asciiTheme="minorHAnsi" w:hAnsiTheme="minorHAnsi" w:cstheme="minorBidi"/>
                <w:color w:val="000000" w:themeColor="text1"/>
                <w:sz w:val="22"/>
                <w:szCs w:val="22"/>
              </w:rPr>
              <w:t>CVC</w:t>
            </w:r>
            <w:r w:rsidRPr="3764064B">
              <w:rPr>
                <w:rFonts w:asciiTheme="minorHAnsi" w:hAnsiTheme="minorHAnsi" w:cstheme="minorBidi"/>
                <w:color w:val="000000" w:themeColor="text1"/>
                <w:sz w:val="22"/>
                <w:szCs w:val="22"/>
              </w:rPr>
              <w:t xml:space="preserve"> that @ONE programming will continue through the summer.</w:t>
            </w:r>
            <w:r w:rsidR="00066091" w:rsidRPr="3764064B">
              <w:rPr>
                <w:rFonts w:asciiTheme="minorHAnsi" w:hAnsiTheme="minorHAnsi" w:cstheme="minorBidi"/>
                <w:color w:val="000000" w:themeColor="text1"/>
                <w:sz w:val="22"/>
                <w:szCs w:val="22"/>
              </w:rPr>
              <w:t xml:space="preserve">  </w:t>
            </w:r>
            <w:r w:rsidR="00066091" w:rsidRPr="3764064B">
              <w:rPr>
                <w:rFonts w:ascii="Calibri" w:hAnsi="Calibri" w:cs="Calibri"/>
                <w:color w:val="000000" w:themeColor="text1"/>
                <w:sz w:val="22"/>
                <w:szCs w:val="22"/>
              </w:rPr>
              <w:t xml:space="preserve">Adoptable courses in Commons should stay.  </w:t>
            </w:r>
          </w:p>
          <w:p w14:paraId="2F933913" w14:textId="2E0FCA3C" w:rsidR="05DCAF9B" w:rsidRDefault="668E0E49"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 xml:space="preserve">DE Coordinators’ Group (CCC DECO) has sent </w:t>
            </w:r>
            <w:r w:rsidR="100E566D" w:rsidRPr="37738085">
              <w:rPr>
                <w:rFonts w:asciiTheme="minorHAnsi" w:hAnsiTheme="minorHAnsi" w:cstheme="minorBidi"/>
                <w:color w:val="000000" w:themeColor="text1"/>
                <w:sz w:val="22"/>
                <w:szCs w:val="22"/>
              </w:rPr>
              <w:t xml:space="preserve">a </w:t>
            </w:r>
            <w:r w:rsidRPr="37738085">
              <w:rPr>
                <w:rFonts w:asciiTheme="minorHAnsi" w:hAnsiTheme="minorHAnsi" w:cstheme="minorBidi"/>
                <w:color w:val="000000" w:themeColor="text1"/>
                <w:sz w:val="22"/>
                <w:szCs w:val="22"/>
              </w:rPr>
              <w:t>letter requesting transparency/continued funding.</w:t>
            </w:r>
          </w:p>
          <w:p w14:paraId="2C22135A" w14:textId="4E1BB847" w:rsidR="05DCAF9B" w:rsidRDefault="668E0E49" w:rsidP="37738085">
            <w:pPr>
              <w:pStyle w:val="ListParagraph"/>
              <w:numPr>
                <w:ilvl w:val="0"/>
                <w:numId w:val="1"/>
              </w:numPr>
              <w:tabs>
                <w:tab w:val="left" w:pos="720"/>
              </w:tabs>
              <w:rPr>
                <w:rFonts w:asciiTheme="minorHAnsi" w:hAnsiTheme="minorHAnsi" w:cstheme="minorBidi"/>
                <w:color w:val="000000" w:themeColor="text1"/>
                <w:sz w:val="22"/>
                <w:szCs w:val="22"/>
              </w:rPr>
            </w:pPr>
            <w:r w:rsidRPr="37738085">
              <w:rPr>
                <w:rFonts w:asciiTheme="minorHAnsi" w:hAnsiTheme="minorHAnsi" w:cstheme="minorBidi"/>
                <w:color w:val="000000" w:themeColor="text1"/>
                <w:sz w:val="22"/>
                <w:szCs w:val="22"/>
              </w:rPr>
              <w:t xml:space="preserve">Feel free to pass along this petition to faculty colleagues: </w:t>
            </w:r>
            <w:hyperlink r:id="rId9">
              <w:r w:rsidRPr="37738085">
                <w:rPr>
                  <w:rStyle w:val="Hyperlink"/>
                  <w:rFonts w:asciiTheme="minorHAnsi" w:hAnsiTheme="minorHAnsi" w:cstheme="minorBidi"/>
                  <w:sz w:val="22"/>
                  <w:szCs w:val="22"/>
                </w:rPr>
                <w:t>https://www.ipetitions.com/petition/one-letters-of-support</w:t>
              </w:r>
            </w:hyperlink>
          </w:p>
          <w:p w14:paraId="2E04162D" w14:textId="3EC5D243" w:rsidR="05DCAF9B" w:rsidRDefault="05DCAF9B" w:rsidP="37738085">
            <w:pPr>
              <w:pStyle w:val="ListParagraph"/>
              <w:ind w:left="0"/>
              <w:rPr>
                <w:rFonts w:ascii="Calibri" w:hAnsi="Calibri" w:cs="Calibri"/>
                <w:color w:val="000000" w:themeColor="text1"/>
                <w:sz w:val="22"/>
                <w:szCs w:val="22"/>
              </w:rPr>
            </w:pPr>
          </w:p>
          <w:p w14:paraId="38856E93" w14:textId="288F4157" w:rsidR="05DCAF9B" w:rsidRDefault="05DCAF9B" w:rsidP="01867533">
            <w:pPr>
              <w:pStyle w:val="ListParagraph"/>
              <w:ind w:left="0"/>
              <w:rPr>
                <w:rFonts w:ascii="Calibri" w:hAnsi="Calibri" w:cs="Calibri"/>
                <w:color w:val="000000" w:themeColor="text1"/>
                <w:sz w:val="22"/>
                <w:szCs w:val="22"/>
              </w:rPr>
            </w:pPr>
            <w:r w:rsidRPr="65BB347D">
              <w:rPr>
                <w:rFonts w:ascii="Calibri" w:hAnsi="Calibri" w:cs="Calibri"/>
                <w:color w:val="000000" w:themeColor="text1"/>
                <w:sz w:val="22"/>
                <w:szCs w:val="22"/>
              </w:rPr>
              <w:t xml:space="preserve">What message should be sent to faculty?  </w:t>
            </w:r>
            <w:r w:rsidR="06C923E2" w:rsidRPr="65BB347D">
              <w:rPr>
                <w:rFonts w:ascii="Calibri" w:hAnsi="Calibri" w:cs="Calibri"/>
                <w:color w:val="000000" w:themeColor="text1"/>
                <w:sz w:val="22"/>
                <w:szCs w:val="22"/>
              </w:rPr>
              <w:t xml:space="preserve">- </w:t>
            </w:r>
            <w:r w:rsidRPr="65BB347D">
              <w:rPr>
                <w:rFonts w:ascii="Calibri" w:hAnsi="Calibri" w:cs="Calibri"/>
                <w:color w:val="000000" w:themeColor="text1"/>
                <w:sz w:val="22"/>
                <w:szCs w:val="22"/>
              </w:rPr>
              <w:t xml:space="preserve"> </w:t>
            </w:r>
            <w:r w:rsidR="00066091">
              <w:rPr>
                <w:rFonts w:ascii="Calibri" w:hAnsi="Calibri" w:cs="Calibri"/>
                <w:color w:val="000000" w:themeColor="text1"/>
                <w:sz w:val="22"/>
                <w:szCs w:val="22"/>
              </w:rPr>
              <w:t>Give update to faculty in Academic Senate report and circulate the petition</w:t>
            </w:r>
            <w:r w:rsidR="1B2511D2" w:rsidRPr="65BB347D">
              <w:rPr>
                <w:rFonts w:ascii="Calibri" w:hAnsi="Calibri" w:cs="Calibri"/>
                <w:color w:val="000000" w:themeColor="text1"/>
                <w:sz w:val="22"/>
                <w:szCs w:val="22"/>
              </w:rPr>
              <w:t xml:space="preserve">.  </w:t>
            </w:r>
          </w:p>
        </w:tc>
      </w:tr>
      <w:tr w:rsidR="00DE546A" w14:paraId="077F67A1" w14:textId="77777777" w:rsidTr="3764064B">
        <w:trPr>
          <w:trHeight w:val="2325"/>
        </w:trPr>
        <w:tc>
          <w:tcPr>
            <w:tcW w:w="4135" w:type="dxa"/>
          </w:tcPr>
          <w:p w14:paraId="270595A8" w14:textId="6A58367C" w:rsidR="00DE546A" w:rsidRDefault="00DE546A" w:rsidP="00EC4AFE">
            <w:pPr>
              <w:rPr>
                <w:rFonts w:asciiTheme="minorHAnsi" w:hAnsiTheme="minorHAnsi"/>
              </w:rPr>
            </w:pPr>
            <w:r>
              <w:rPr>
                <w:rFonts w:asciiTheme="minorHAnsi" w:hAnsiTheme="minorHAnsi"/>
              </w:rPr>
              <w:t>New Regulations Requiring Disclosure of Proctoring and Other Purchased Software</w:t>
            </w:r>
          </w:p>
        </w:tc>
        <w:tc>
          <w:tcPr>
            <w:tcW w:w="6655" w:type="dxa"/>
          </w:tcPr>
          <w:p w14:paraId="377CC7B3" w14:textId="66E89F90" w:rsidR="00DE546A" w:rsidRDefault="00DE546A" w:rsidP="65BB347D">
            <w:pPr>
              <w:pStyle w:val="ListParagraph"/>
              <w:ind w:left="0"/>
              <w:textAlignment w:val="baseline"/>
              <w:rPr>
                <w:rFonts w:ascii="Calibri" w:hAnsi="Calibri" w:cs="Calibri"/>
                <w:color w:val="000000" w:themeColor="text1"/>
                <w:sz w:val="22"/>
                <w:szCs w:val="22"/>
              </w:rPr>
            </w:pPr>
            <w:r w:rsidRPr="65BB347D">
              <w:rPr>
                <w:rFonts w:ascii="Calibri" w:hAnsi="Calibri" w:cs="Calibri"/>
                <w:color w:val="000000" w:themeColor="text1"/>
                <w:sz w:val="22"/>
                <w:szCs w:val="22"/>
              </w:rPr>
              <w:t xml:space="preserve">Recently revised Title 5 requires that colleges inform students of test or assessment proctoring requirements or required technology platforms, devices and applications.  </w:t>
            </w:r>
            <w:r w:rsidR="00066091">
              <w:rPr>
                <w:rFonts w:ascii="Calibri" w:hAnsi="Calibri" w:cs="Calibri"/>
                <w:color w:val="000000" w:themeColor="text1"/>
                <w:sz w:val="22"/>
                <w:szCs w:val="22"/>
              </w:rPr>
              <w:t xml:space="preserve">FCLT is collecting information from faculty about when </w:t>
            </w:r>
            <w:proofErr w:type="spellStart"/>
            <w:r w:rsidR="00066091">
              <w:rPr>
                <w:rFonts w:ascii="Calibri" w:hAnsi="Calibri" w:cs="Calibri"/>
                <w:color w:val="000000" w:themeColor="text1"/>
                <w:sz w:val="22"/>
                <w:szCs w:val="22"/>
              </w:rPr>
              <w:t>Honorlock</w:t>
            </w:r>
            <w:proofErr w:type="spellEnd"/>
            <w:r w:rsidR="00066091">
              <w:rPr>
                <w:rFonts w:ascii="Calibri" w:hAnsi="Calibri" w:cs="Calibri"/>
                <w:color w:val="000000" w:themeColor="text1"/>
                <w:sz w:val="22"/>
                <w:szCs w:val="22"/>
              </w:rPr>
              <w:t xml:space="preserve"> is used</w:t>
            </w:r>
            <w:r w:rsidR="00375A7C">
              <w:rPr>
                <w:rFonts w:ascii="Calibri" w:hAnsi="Calibri" w:cs="Calibri"/>
                <w:color w:val="000000" w:themeColor="text1"/>
                <w:sz w:val="22"/>
                <w:szCs w:val="22"/>
              </w:rPr>
              <w:t xml:space="preserve">.  </w:t>
            </w:r>
          </w:p>
          <w:p w14:paraId="163F44E6" w14:textId="05A8D36F" w:rsidR="00DE546A" w:rsidRDefault="00375A7C"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How to adhere to these regulations are still being considered at Mt. SAC.  The DLC will make statement/recommendations after Mt. SAC has decided on a process.</w:t>
            </w:r>
          </w:p>
          <w:p w14:paraId="1C4B155E" w14:textId="1ACA65C6" w:rsidR="00DE546A" w:rsidRDefault="00DE546A" w:rsidP="0035342A">
            <w:pPr>
              <w:pStyle w:val="ListParagraph"/>
              <w:ind w:left="0"/>
              <w:textAlignment w:val="baseline"/>
              <w:rPr>
                <w:rFonts w:ascii="Calibri" w:hAnsi="Calibri" w:cs="Calibri"/>
                <w:color w:val="000000" w:themeColor="text1"/>
                <w:sz w:val="22"/>
                <w:szCs w:val="22"/>
              </w:rPr>
            </w:pPr>
          </w:p>
        </w:tc>
      </w:tr>
      <w:tr w:rsidR="00DE546A" w14:paraId="617893F2" w14:textId="77777777" w:rsidTr="3764064B">
        <w:tc>
          <w:tcPr>
            <w:tcW w:w="4135" w:type="dxa"/>
          </w:tcPr>
          <w:p w14:paraId="2B6D8ECE" w14:textId="10E0D634" w:rsidR="00DE546A" w:rsidRDefault="58E6278D" w:rsidP="01867533">
            <w:pPr>
              <w:rPr>
                <w:rFonts w:asciiTheme="minorHAnsi" w:hAnsiTheme="minorHAnsi"/>
              </w:rPr>
            </w:pPr>
            <w:r w:rsidRPr="01867533">
              <w:rPr>
                <w:rFonts w:asciiTheme="minorHAnsi" w:hAnsiTheme="minorHAnsi"/>
              </w:rPr>
              <w:t>Senate Referral to DLC:  Cheating/plagiarism reduction/mitigation strategies for online teaching</w:t>
            </w:r>
          </w:p>
        </w:tc>
        <w:tc>
          <w:tcPr>
            <w:tcW w:w="6655" w:type="dxa"/>
          </w:tcPr>
          <w:p w14:paraId="0C2BBB5B" w14:textId="30C72778" w:rsidR="00DE546A" w:rsidRDefault="58E6278D" w:rsidP="01867533">
            <w:pPr>
              <w:pStyle w:val="ListParagraph"/>
              <w:ind w:left="0"/>
              <w:textAlignment w:val="baseline"/>
              <w:rPr>
                <w:rFonts w:ascii="Calibri" w:hAnsi="Calibri" w:cs="Calibri"/>
                <w:color w:val="000000" w:themeColor="text1"/>
                <w:sz w:val="22"/>
                <w:szCs w:val="22"/>
              </w:rPr>
            </w:pPr>
            <w:r w:rsidRPr="01867533">
              <w:rPr>
                <w:rFonts w:ascii="Calibri" w:hAnsi="Calibri" w:cs="Calibri"/>
                <w:color w:val="000000" w:themeColor="text1"/>
                <w:sz w:val="22"/>
                <w:szCs w:val="22"/>
              </w:rPr>
              <w:t xml:space="preserve">This </w:t>
            </w:r>
            <w:r w:rsidR="00375A7C">
              <w:rPr>
                <w:rFonts w:ascii="Calibri" w:hAnsi="Calibri" w:cs="Calibri"/>
                <w:color w:val="000000" w:themeColor="text1"/>
                <w:sz w:val="22"/>
                <w:szCs w:val="22"/>
              </w:rPr>
              <w:t>wa</w:t>
            </w:r>
            <w:r w:rsidRPr="01867533">
              <w:rPr>
                <w:rFonts w:ascii="Calibri" w:hAnsi="Calibri" w:cs="Calibri"/>
                <w:color w:val="000000" w:themeColor="text1"/>
                <w:sz w:val="22"/>
                <w:szCs w:val="22"/>
              </w:rPr>
              <w:t xml:space="preserve">s part of the Academic Senate Goals.  It was noted that the FCLT supports tools such as </w:t>
            </w:r>
            <w:proofErr w:type="spellStart"/>
            <w:r w:rsidRPr="01867533">
              <w:rPr>
                <w:rFonts w:ascii="Calibri" w:hAnsi="Calibri" w:cs="Calibri"/>
                <w:color w:val="000000" w:themeColor="text1"/>
                <w:sz w:val="22"/>
                <w:szCs w:val="22"/>
              </w:rPr>
              <w:t>HonorLock</w:t>
            </w:r>
            <w:proofErr w:type="spellEnd"/>
            <w:r w:rsidRPr="01867533">
              <w:rPr>
                <w:rFonts w:ascii="Calibri" w:hAnsi="Calibri" w:cs="Calibri"/>
                <w:color w:val="000000" w:themeColor="text1"/>
                <w:sz w:val="22"/>
                <w:szCs w:val="22"/>
              </w:rPr>
              <w:t xml:space="preserve"> and </w:t>
            </w:r>
            <w:proofErr w:type="spellStart"/>
            <w:r w:rsidRPr="01867533">
              <w:rPr>
                <w:rFonts w:ascii="Calibri" w:hAnsi="Calibri" w:cs="Calibri"/>
                <w:color w:val="000000" w:themeColor="text1"/>
                <w:sz w:val="22"/>
                <w:szCs w:val="22"/>
              </w:rPr>
              <w:t>Unicheck</w:t>
            </w:r>
            <w:proofErr w:type="spellEnd"/>
            <w:r w:rsidRPr="01867533">
              <w:rPr>
                <w:rFonts w:ascii="Calibri" w:hAnsi="Calibri" w:cs="Calibri"/>
                <w:color w:val="000000" w:themeColor="text1"/>
                <w:sz w:val="22"/>
                <w:szCs w:val="22"/>
              </w:rPr>
              <w:t xml:space="preserve">.  </w:t>
            </w:r>
            <w:r w:rsidR="00375A7C">
              <w:rPr>
                <w:rFonts w:ascii="Calibri" w:hAnsi="Calibri" w:cs="Calibri"/>
                <w:color w:val="000000" w:themeColor="text1"/>
                <w:sz w:val="22"/>
                <w:szCs w:val="22"/>
              </w:rPr>
              <w:t>Does DLC want to make additional recommendations?  Question posed, to be considered next meeting.</w:t>
            </w:r>
          </w:p>
          <w:p w14:paraId="250C3C78" w14:textId="7916B14A" w:rsidR="00DE546A" w:rsidRDefault="00DE546A" w:rsidP="0035342A">
            <w:pPr>
              <w:pStyle w:val="ListParagraph"/>
              <w:ind w:left="0"/>
              <w:textAlignment w:val="baseline"/>
              <w:rPr>
                <w:rFonts w:ascii="Calibri" w:hAnsi="Calibri" w:cs="Calibri"/>
                <w:color w:val="000000" w:themeColor="text1"/>
                <w:sz w:val="22"/>
                <w:szCs w:val="22"/>
              </w:rPr>
            </w:pPr>
          </w:p>
        </w:tc>
      </w:tr>
      <w:tr w:rsidR="01867533" w14:paraId="14CE316C" w14:textId="77777777" w:rsidTr="3764064B">
        <w:trPr>
          <w:trHeight w:val="300"/>
        </w:trPr>
        <w:tc>
          <w:tcPr>
            <w:tcW w:w="4135" w:type="dxa"/>
          </w:tcPr>
          <w:p w14:paraId="6E8D7E19" w14:textId="6D214D38" w:rsidR="1C817EF1" w:rsidRDefault="1C817EF1" w:rsidP="01867533">
            <w:pPr>
              <w:rPr>
                <w:rFonts w:asciiTheme="minorHAnsi" w:hAnsiTheme="minorHAnsi"/>
              </w:rPr>
            </w:pPr>
            <w:r w:rsidRPr="01867533">
              <w:rPr>
                <w:rFonts w:asciiTheme="minorHAnsi" w:hAnsiTheme="minorHAnsi"/>
              </w:rPr>
              <w:t xml:space="preserve">Senate Referral to DLC: DLC </w:t>
            </w:r>
            <w:r w:rsidR="1A41425C" w:rsidRPr="01867533">
              <w:rPr>
                <w:rFonts w:asciiTheme="minorHAnsi" w:hAnsiTheme="minorHAnsi"/>
              </w:rPr>
              <w:t xml:space="preserve">requested </w:t>
            </w:r>
            <w:r w:rsidRPr="01867533">
              <w:rPr>
                <w:rFonts w:asciiTheme="minorHAnsi" w:hAnsiTheme="minorHAnsi"/>
              </w:rPr>
              <w:t>to make recommendations to address gaps in support for DL Students.</w:t>
            </w:r>
          </w:p>
        </w:tc>
        <w:tc>
          <w:tcPr>
            <w:tcW w:w="6655" w:type="dxa"/>
          </w:tcPr>
          <w:p w14:paraId="776732C8" w14:textId="77777777" w:rsidR="00375A7C" w:rsidRDefault="1C817EF1" w:rsidP="00375A7C">
            <w:pPr>
              <w:pStyle w:val="ListParagraph"/>
              <w:ind w:left="0"/>
              <w:textAlignment w:val="baseline"/>
              <w:rPr>
                <w:rFonts w:ascii="Calibri" w:hAnsi="Calibri" w:cs="Calibri"/>
                <w:color w:val="000000" w:themeColor="text1"/>
                <w:sz w:val="22"/>
                <w:szCs w:val="22"/>
              </w:rPr>
            </w:pPr>
            <w:r w:rsidRPr="01867533">
              <w:rPr>
                <w:rFonts w:ascii="Calibri" w:hAnsi="Calibri" w:cs="Calibri"/>
                <w:color w:val="000000" w:themeColor="text1"/>
                <w:sz w:val="22"/>
                <w:szCs w:val="22"/>
              </w:rPr>
              <w:t xml:space="preserve">This </w:t>
            </w:r>
            <w:r w:rsidR="00375A7C">
              <w:rPr>
                <w:rFonts w:ascii="Calibri" w:hAnsi="Calibri" w:cs="Calibri"/>
                <w:color w:val="000000" w:themeColor="text1"/>
                <w:sz w:val="22"/>
                <w:szCs w:val="22"/>
              </w:rPr>
              <w:t>wa</w:t>
            </w:r>
            <w:r w:rsidRPr="01867533">
              <w:rPr>
                <w:rFonts w:ascii="Calibri" w:hAnsi="Calibri" w:cs="Calibri"/>
                <w:color w:val="000000" w:themeColor="text1"/>
                <w:sz w:val="22"/>
                <w:szCs w:val="22"/>
              </w:rPr>
              <w:t>s part of the Academic Senate Goals</w:t>
            </w:r>
            <w:r w:rsidR="46C1D161" w:rsidRPr="01867533">
              <w:rPr>
                <w:rFonts w:ascii="Calibri" w:hAnsi="Calibri" w:cs="Calibri"/>
                <w:color w:val="000000" w:themeColor="text1"/>
                <w:sz w:val="22"/>
                <w:szCs w:val="22"/>
              </w:rPr>
              <w:t xml:space="preserve">.  It </w:t>
            </w:r>
            <w:r w:rsidR="41B96FF4" w:rsidRPr="01867533">
              <w:rPr>
                <w:rFonts w:ascii="Calibri" w:hAnsi="Calibri" w:cs="Calibri"/>
                <w:color w:val="000000" w:themeColor="text1"/>
                <w:sz w:val="22"/>
                <w:szCs w:val="22"/>
              </w:rPr>
              <w:t>was</w:t>
            </w:r>
            <w:r w:rsidR="46C1D161" w:rsidRPr="01867533">
              <w:rPr>
                <w:rFonts w:ascii="Calibri" w:hAnsi="Calibri" w:cs="Calibri"/>
                <w:color w:val="000000" w:themeColor="text1"/>
                <w:sz w:val="22"/>
                <w:szCs w:val="22"/>
              </w:rPr>
              <w:t xml:space="preserve"> noted that </w:t>
            </w:r>
            <w:r w:rsidR="627FF552" w:rsidRPr="01867533">
              <w:rPr>
                <w:rFonts w:ascii="Calibri" w:hAnsi="Calibri" w:cs="Calibri"/>
                <w:color w:val="000000" w:themeColor="text1"/>
                <w:sz w:val="22"/>
                <w:szCs w:val="22"/>
              </w:rPr>
              <w:t xml:space="preserve">Distance Learning (not the DLC) supports </w:t>
            </w:r>
            <w:r w:rsidR="46C1D161" w:rsidRPr="01867533">
              <w:rPr>
                <w:rFonts w:ascii="Calibri" w:hAnsi="Calibri" w:cs="Calibri"/>
                <w:color w:val="000000" w:themeColor="text1"/>
                <w:sz w:val="22"/>
                <w:szCs w:val="22"/>
              </w:rPr>
              <w:t xml:space="preserve">the Mountie Student Hub </w:t>
            </w:r>
            <w:r w:rsidR="4A723228" w:rsidRPr="01867533">
              <w:rPr>
                <w:rFonts w:ascii="Calibri" w:hAnsi="Calibri" w:cs="Calibri"/>
                <w:color w:val="000000" w:themeColor="text1"/>
                <w:sz w:val="22"/>
                <w:szCs w:val="22"/>
              </w:rPr>
              <w:t xml:space="preserve">by including it in SPOT training.  </w:t>
            </w:r>
            <w:r w:rsidR="00375A7C">
              <w:rPr>
                <w:rFonts w:ascii="Calibri" w:hAnsi="Calibri" w:cs="Calibri"/>
                <w:color w:val="000000" w:themeColor="text1"/>
                <w:sz w:val="22"/>
                <w:szCs w:val="22"/>
              </w:rPr>
              <w:t>Does DLC want to make additional recommendations?  Question posed, to be considered next meeting.</w:t>
            </w:r>
          </w:p>
          <w:p w14:paraId="2BEC4CB3" w14:textId="4D142255" w:rsidR="1C817EF1" w:rsidRDefault="1C817EF1" w:rsidP="01867533">
            <w:pPr>
              <w:pStyle w:val="ListParagraph"/>
              <w:ind w:left="0"/>
              <w:rPr>
                <w:rFonts w:ascii="Calibri" w:hAnsi="Calibri" w:cs="Calibri"/>
                <w:color w:val="000000" w:themeColor="text1"/>
                <w:sz w:val="22"/>
                <w:szCs w:val="22"/>
              </w:rPr>
            </w:pPr>
          </w:p>
        </w:tc>
      </w:tr>
      <w:tr w:rsidR="01867533" w14:paraId="3B802E96" w14:textId="77777777" w:rsidTr="3764064B">
        <w:trPr>
          <w:trHeight w:val="300"/>
        </w:trPr>
        <w:tc>
          <w:tcPr>
            <w:tcW w:w="4135" w:type="dxa"/>
          </w:tcPr>
          <w:p w14:paraId="3BEF6C33" w14:textId="63BE61EB" w:rsidR="6AAEA996" w:rsidRDefault="6AAEA996" w:rsidP="01867533">
            <w:pPr>
              <w:rPr>
                <w:rFonts w:asciiTheme="minorHAnsi" w:hAnsiTheme="minorHAnsi"/>
              </w:rPr>
            </w:pPr>
            <w:r w:rsidRPr="01867533">
              <w:rPr>
                <w:rFonts w:asciiTheme="minorHAnsi" w:hAnsiTheme="minorHAnsi"/>
              </w:rPr>
              <w:lastRenderedPageBreak/>
              <w:t xml:space="preserve">Online </w:t>
            </w:r>
            <w:r w:rsidR="6B95B897" w:rsidRPr="01867533">
              <w:rPr>
                <w:rFonts w:asciiTheme="minorHAnsi" w:hAnsiTheme="minorHAnsi"/>
              </w:rPr>
              <w:t>Equity Day?</w:t>
            </w:r>
          </w:p>
        </w:tc>
        <w:tc>
          <w:tcPr>
            <w:tcW w:w="6655" w:type="dxa"/>
          </w:tcPr>
          <w:p w14:paraId="3B455434" w14:textId="0BCEF15E" w:rsidR="3852BF0B" w:rsidRDefault="3852BF0B" w:rsidP="01867533">
            <w:pPr>
              <w:pStyle w:val="Heading2"/>
              <w:spacing w:line="259" w:lineRule="auto"/>
              <w:rPr>
                <w:rFonts w:ascii="Calibri Light" w:eastAsia="Calibri Light" w:hAnsi="Calibri Light" w:cs="Calibri Light"/>
                <w:color w:val="2F5496" w:themeColor="accent5" w:themeShade="BF"/>
              </w:rPr>
            </w:pPr>
            <w:r w:rsidRPr="01867533">
              <w:rPr>
                <w:rFonts w:ascii="Calibri" w:hAnsi="Calibri" w:cs="Calibri"/>
                <w:color w:val="000000" w:themeColor="text1"/>
                <w:sz w:val="22"/>
                <w:szCs w:val="22"/>
              </w:rPr>
              <w:t>Racial Justice Task Force recommendation included</w:t>
            </w:r>
            <w:r w:rsidR="2C3726C0" w:rsidRPr="01867533">
              <w:rPr>
                <w:rFonts w:ascii="Calibri" w:hAnsi="Calibri" w:cs="Calibri"/>
                <w:color w:val="000000" w:themeColor="text1"/>
                <w:sz w:val="22"/>
                <w:szCs w:val="22"/>
              </w:rPr>
              <w:t xml:space="preserve"> </w:t>
            </w:r>
            <w:r w:rsidR="2C3726C0" w:rsidRPr="01867533">
              <w:rPr>
                <w:rFonts w:asciiTheme="minorHAnsi" w:eastAsiaTheme="minorEastAsia" w:hAnsiTheme="minorHAnsi" w:cstheme="minorBidi"/>
                <w:color w:val="2F5496" w:themeColor="accent5" w:themeShade="BF"/>
                <w:sz w:val="22"/>
                <w:szCs w:val="22"/>
              </w:rPr>
              <w:t>Online Teaching</w:t>
            </w:r>
          </w:p>
          <w:p w14:paraId="7F256BF5" w14:textId="145DE800" w:rsidR="2C3726C0" w:rsidRDefault="2C3726C0" w:rsidP="01867533">
            <w:pPr>
              <w:pStyle w:val="ListParagraph"/>
              <w:numPr>
                <w:ilvl w:val="0"/>
                <w:numId w:val="3"/>
              </w:numPr>
              <w:spacing w:after="160" w:line="259" w:lineRule="auto"/>
              <w:rPr>
                <w:rFonts w:ascii="Calibri" w:eastAsia="Calibri" w:hAnsi="Calibri" w:cs="Calibri"/>
                <w:color w:val="000000" w:themeColor="text1"/>
                <w:sz w:val="22"/>
                <w:szCs w:val="22"/>
              </w:rPr>
            </w:pPr>
            <w:r w:rsidRPr="01867533">
              <w:rPr>
                <w:rFonts w:ascii="Calibri" w:eastAsia="Calibri" w:hAnsi="Calibri" w:cs="Calibri"/>
                <w:color w:val="000000" w:themeColor="text1"/>
                <w:sz w:val="22"/>
                <w:szCs w:val="22"/>
              </w:rPr>
              <w:t>Use Racial Justice Taskforce Recommendations to continue to support training for equity in online teaching.</w:t>
            </w:r>
          </w:p>
          <w:p w14:paraId="070B987B" w14:textId="77777777" w:rsidR="01867533" w:rsidRDefault="5E39E044" w:rsidP="24AEF533">
            <w:pPr>
              <w:pStyle w:val="ListParagraph"/>
              <w:numPr>
                <w:ilvl w:val="0"/>
                <w:numId w:val="3"/>
              </w:numPr>
              <w:spacing w:after="160" w:line="259" w:lineRule="auto"/>
              <w:rPr>
                <w:rFonts w:ascii="Calibri" w:eastAsia="Calibri" w:hAnsi="Calibri" w:cs="Calibri"/>
                <w:color w:val="000000" w:themeColor="text1"/>
                <w:sz w:val="22"/>
                <w:szCs w:val="22"/>
              </w:rPr>
            </w:pPr>
            <w:r w:rsidRPr="24AEF533">
              <w:rPr>
                <w:rFonts w:ascii="Calibri" w:eastAsia="Calibri" w:hAnsi="Calibri" w:cs="Calibri"/>
                <w:color w:val="000000" w:themeColor="text1"/>
                <w:sz w:val="22"/>
                <w:szCs w:val="22"/>
              </w:rPr>
              <w:t xml:space="preserve">Considering offering a </w:t>
            </w:r>
            <w:r w:rsidR="2F35F30A" w:rsidRPr="24AEF533">
              <w:rPr>
                <w:rFonts w:ascii="Calibri" w:eastAsia="Calibri" w:hAnsi="Calibri" w:cs="Calibri"/>
                <w:color w:val="000000" w:themeColor="text1"/>
                <w:sz w:val="22"/>
                <w:szCs w:val="22"/>
              </w:rPr>
              <w:t>one-day</w:t>
            </w:r>
            <w:r w:rsidRPr="24AEF533">
              <w:rPr>
                <w:rFonts w:ascii="Calibri" w:eastAsia="Calibri" w:hAnsi="Calibri" w:cs="Calibri"/>
                <w:color w:val="000000" w:themeColor="text1"/>
                <w:sz w:val="22"/>
                <w:szCs w:val="22"/>
              </w:rPr>
              <w:t xml:space="preserve"> online equity focused day</w:t>
            </w:r>
            <w:r w:rsidR="00375A7C">
              <w:rPr>
                <w:rFonts w:ascii="Calibri" w:eastAsia="Calibri" w:hAnsi="Calibri" w:cs="Calibri"/>
                <w:color w:val="000000" w:themeColor="text1"/>
                <w:sz w:val="22"/>
                <w:szCs w:val="22"/>
              </w:rPr>
              <w:t>.</w:t>
            </w:r>
          </w:p>
          <w:p w14:paraId="5187C735" w14:textId="250AF76B" w:rsidR="00375A7C" w:rsidRPr="00375A7C" w:rsidRDefault="00375A7C" w:rsidP="00375A7C">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Subject introduced.  To be discussed further at next meeting.</w:t>
            </w:r>
          </w:p>
        </w:tc>
      </w:tr>
      <w:tr w:rsidR="004752EF" w14:paraId="33D8848C" w14:textId="77777777" w:rsidTr="3764064B">
        <w:tc>
          <w:tcPr>
            <w:tcW w:w="4135" w:type="dxa"/>
          </w:tcPr>
          <w:p w14:paraId="7A38AD15" w14:textId="68546F11" w:rsidR="004752EF" w:rsidRDefault="004752EF" w:rsidP="00EC4AFE">
            <w:pPr>
              <w:rPr>
                <w:rFonts w:asciiTheme="minorHAnsi" w:hAnsiTheme="minorHAnsi"/>
              </w:rPr>
            </w:pPr>
            <w:r>
              <w:rPr>
                <w:rFonts w:asciiTheme="minorHAnsi" w:hAnsiTheme="minorHAnsi"/>
              </w:rPr>
              <w:t>Distance Learning Handbook</w:t>
            </w:r>
          </w:p>
        </w:tc>
        <w:tc>
          <w:tcPr>
            <w:tcW w:w="6655" w:type="dxa"/>
          </w:tcPr>
          <w:p w14:paraId="3001BC27" w14:textId="33EA0576" w:rsidR="00375A7C" w:rsidRDefault="00375A7C"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This item was tabled due to lack of time.  To be continued next meeting.</w:t>
            </w:r>
          </w:p>
          <w:p w14:paraId="2EE3BB27" w14:textId="30C27B52" w:rsidR="004752EF" w:rsidRDefault="009E0238"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This week the DLC will review</w:t>
            </w:r>
          </w:p>
          <w:p w14:paraId="2220E65F" w14:textId="77D7DC8E" w:rsidR="009E0238" w:rsidRPr="00896676" w:rsidRDefault="002C2BB0" w:rsidP="002C2BB0">
            <w:pPr>
              <w:pStyle w:val="ListParagraph"/>
              <w:numPr>
                <w:ilvl w:val="0"/>
                <w:numId w:val="23"/>
              </w:numPr>
              <w:textAlignment w:val="baseline"/>
              <w:rPr>
                <w:rFonts w:ascii="Calibri" w:hAnsi="Calibri" w:cs="Calibri"/>
                <w:color w:val="000000" w:themeColor="text1"/>
                <w:sz w:val="22"/>
                <w:szCs w:val="22"/>
              </w:rPr>
            </w:pPr>
            <w:r>
              <w:rPr>
                <w:rFonts w:ascii="Calibri" w:hAnsi="Calibri" w:cs="Calibri"/>
                <w:color w:val="000000" w:themeColor="text1"/>
                <w:sz w:val="22"/>
                <w:szCs w:val="22"/>
              </w:rPr>
              <w:t>Basic</w:t>
            </w:r>
            <w:r w:rsidR="00896676">
              <w:rPr>
                <w:rFonts w:ascii="Calibri" w:hAnsi="Calibri" w:cs="Calibri"/>
                <w:color w:val="000000" w:themeColor="text1"/>
                <w:sz w:val="22"/>
                <w:szCs w:val="22"/>
              </w:rPr>
              <w:t xml:space="preserve"> Principles for </w:t>
            </w:r>
            <w:r>
              <w:rPr>
                <w:rFonts w:ascii="Calibri" w:hAnsi="Calibri" w:cs="Calibri"/>
                <w:color w:val="000000" w:themeColor="text1"/>
                <w:sz w:val="22"/>
                <w:szCs w:val="22"/>
              </w:rPr>
              <w:t xml:space="preserve">Online </w:t>
            </w:r>
            <w:r w:rsidR="00896676">
              <w:rPr>
                <w:rFonts w:ascii="Calibri" w:hAnsi="Calibri" w:cs="Calibri"/>
                <w:color w:val="000000" w:themeColor="text1"/>
                <w:sz w:val="22"/>
                <w:szCs w:val="22"/>
              </w:rPr>
              <w:t>Course Design</w:t>
            </w:r>
          </w:p>
          <w:p w14:paraId="7FB88075" w14:textId="495D7F7D" w:rsidR="00FC4107" w:rsidRDefault="00FC4107" w:rsidP="002C2BB0">
            <w:pPr>
              <w:pStyle w:val="ListParagraph"/>
              <w:numPr>
                <w:ilvl w:val="0"/>
                <w:numId w:val="23"/>
              </w:numPr>
              <w:textAlignment w:val="baseline"/>
              <w:rPr>
                <w:rFonts w:ascii="Calibri" w:hAnsi="Calibri" w:cs="Calibri"/>
                <w:color w:val="000000" w:themeColor="text1"/>
                <w:sz w:val="22"/>
                <w:szCs w:val="22"/>
              </w:rPr>
            </w:pPr>
            <w:r>
              <w:rPr>
                <w:rFonts w:ascii="Calibri" w:hAnsi="Calibri" w:cs="Calibri"/>
                <w:color w:val="000000" w:themeColor="text1"/>
                <w:sz w:val="22"/>
                <w:szCs w:val="22"/>
              </w:rPr>
              <w:t>Regular Substantive Interaction</w:t>
            </w:r>
          </w:p>
          <w:p w14:paraId="22F0CA29" w14:textId="10B33DE5" w:rsidR="00FC4107" w:rsidRDefault="00FC4107" w:rsidP="002C2BB0">
            <w:pPr>
              <w:pStyle w:val="ListParagraph"/>
              <w:numPr>
                <w:ilvl w:val="0"/>
                <w:numId w:val="23"/>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Materials</w:t>
            </w:r>
          </w:p>
          <w:p w14:paraId="5E033D6E" w14:textId="2F353EBB" w:rsidR="00896676" w:rsidRDefault="00896676" w:rsidP="00896676">
            <w:pPr>
              <w:textAlignment w:val="baseline"/>
              <w:rPr>
                <w:rFonts w:ascii="Calibri" w:hAnsi="Calibri" w:cs="Calibri"/>
                <w:color w:val="000000" w:themeColor="text1"/>
                <w:sz w:val="22"/>
                <w:szCs w:val="22"/>
              </w:rPr>
            </w:pPr>
            <w:r>
              <w:rPr>
                <w:rFonts w:ascii="Calibri" w:hAnsi="Calibri" w:cs="Calibri"/>
                <w:color w:val="000000" w:themeColor="text1"/>
                <w:sz w:val="22"/>
                <w:szCs w:val="22"/>
              </w:rPr>
              <w:t>The next sections to review will be:</w:t>
            </w:r>
          </w:p>
          <w:p w14:paraId="3EA125FE" w14:textId="5F2372EC" w:rsidR="002C2BB0" w:rsidRDefault="24E1A8E9" w:rsidP="002C2BB0">
            <w:pPr>
              <w:pStyle w:val="ListParagraph"/>
              <w:numPr>
                <w:ilvl w:val="0"/>
                <w:numId w:val="23"/>
              </w:numPr>
              <w:textAlignment w:val="baseline"/>
              <w:rPr>
                <w:rFonts w:ascii="Calibri" w:hAnsi="Calibri" w:cs="Calibri"/>
                <w:color w:val="000000" w:themeColor="text1"/>
                <w:sz w:val="22"/>
                <w:szCs w:val="22"/>
              </w:rPr>
            </w:pPr>
            <w:r w:rsidRPr="2CF25C0D">
              <w:rPr>
                <w:rFonts w:ascii="Calibri" w:hAnsi="Calibri" w:cs="Calibri"/>
                <w:color w:val="000000" w:themeColor="text1"/>
                <w:sz w:val="22"/>
                <w:szCs w:val="22"/>
              </w:rPr>
              <w:t>The Peralta Equity Rubric</w:t>
            </w:r>
          </w:p>
          <w:p w14:paraId="2D3D0945" w14:textId="17A95C7F" w:rsidR="002C2BB0" w:rsidRDefault="002C2BB0" w:rsidP="002C2BB0">
            <w:pPr>
              <w:pStyle w:val="ListParagraph"/>
              <w:numPr>
                <w:ilvl w:val="0"/>
                <w:numId w:val="23"/>
              </w:numPr>
              <w:textAlignment w:val="baseline"/>
              <w:rPr>
                <w:rFonts w:ascii="Calibri" w:hAnsi="Calibri" w:cs="Calibri"/>
                <w:color w:val="000000" w:themeColor="text1"/>
                <w:sz w:val="22"/>
                <w:szCs w:val="22"/>
              </w:rPr>
            </w:pPr>
            <w:r w:rsidRPr="2CF25C0D">
              <w:rPr>
                <w:rFonts w:ascii="Calibri" w:hAnsi="Calibri" w:cs="Calibri"/>
                <w:color w:val="000000" w:themeColor="text1"/>
                <w:sz w:val="22"/>
                <w:szCs w:val="22"/>
              </w:rPr>
              <w:t>Course Assessment</w:t>
            </w:r>
          </w:p>
          <w:p w14:paraId="28B44B40" w14:textId="5A774FE9" w:rsidR="002C2BB0" w:rsidRPr="002C2BB0" w:rsidRDefault="002C2BB0" w:rsidP="002C2BB0">
            <w:pPr>
              <w:pStyle w:val="ListParagraph"/>
              <w:numPr>
                <w:ilvl w:val="0"/>
                <w:numId w:val="23"/>
              </w:numPr>
              <w:textAlignment w:val="baseline"/>
              <w:rPr>
                <w:rFonts w:ascii="Calibri" w:hAnsi="Calibri" w:cs="Calibri"/>
                <w:color w:val="000000" w:themeColor="text1"/>
                <w:sz w:val="22"/>
                <w:szCs w:val="22"/>
              </w:rPr>
            </w:pPr>
            <w:r w:rsidRPr="2CF25C0D">
              <w:rPr>
                <w:rFonts w:ascii="Calibri" w:hAnsi="Calibri" w:cs="Calibri"/>
                <w:color w:val="000000" w:themeColor="text1"/>
                <w:sz w:val="22"/>
                <w:szCs w:val="22"/>
              </w:rPr>
              <w:t>Student Privacy</w:t>
            </w:r>
          </w:p>
          <w:p w14:paraId="6B54EB6C" w14:textId="01638EC4" w:rsidR="000054C9" w:rsidRPr="000054C9" w:rsidRDefault="000054C9" w:rsidP="000054C9">
            <w:pPr>
              <w:textAlignment w:val="baseline"/>
              <w:rPr>
                <w:rFonts w:ascii="Calibri" w:hAnsi="Calibri" w:cs="Calibri"/>
                <w:color w:val="000000" w:themeColor="text1"/>
                <w:sz w:val="22"/>
                <w:szCs w:val="22"/>
              </w:rPr>
            </w:pPr>
          </w:p>
        </w:tc>
      </w:tr>
      <w:tr w:rsidR="494E5302" w14:paraId="68154100" w14:textId="77777777" w:rsidTr="3764064B">
        <w:tc>
          <w:tcPr>
            <w:tcW w:w="4135" w:type="dxa"/>
          </w:tcPr>
          <w:p w14:paraId="405DD9A9" w14:textId="46416000" w:rsidR="744BAEBF" w:rsidRDefault="00DE546A" w:rsidP="494E5302">
            <w:pPr>
              <w:rPr>
                <w:rFonts w:asciiTheme="minorHAnsi" w:hAnsiTheme="minorHAnsi"/>
              </w:rPr>
            </w:pPr>
            <w:r>
              <w:rPr>
                <w:rFonts w:asciiTheme="minorHAnsi" w:hAnsiTheme="minorHAnsi"/>
              </w:rPr>
              <w:t xml:space="preserve"> </w:t>
            </w:r>
          </w:p>
        </w:tc>
        <w:tc>
          <w:tcPr>
            <w:tcW w:w="6655" w:type="dxa"/>
          </w:tcPr>
          <w:p w14:paraId="6EA7CB14" w14:textId="67A0964D" w:rsidR="494E5302" w:rsidRPr="00E971AF" w:rsidRDefault="494E5302" w:rsidP="00E971AF">
            <w:pPr>
              <w:rPr>
                <w:rFonts w:ascii="Calibri" w:hAnsi="Calibri" w:cs="Calibri"/>
                <w:color w:val="000000" w:themeColor="text1"/>
                <w:sz w:val="22"/>
                <w:szCs w:val="22"/>
              </w:rPr>
            </w:pP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2FA82D00"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Pr>
          <w:rFonts w:asciiTheme="minorHAnsi" w:hAnsiTheme="minorHAnsi"/>
          <w:b/>
          <w:sz w:val="20"/>
          <w:szCs w:val="20"/>
        </w:rPr>
        <w:t>3</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313B106F" w14:textId="55FED496" w:rsidR="00D90D86" w:rsidRPr="00D90D86" w:rsidRDefault="289E6612" w:rsidP="24AEF533">
      <w:pPr>
        <w:spacing w:after="160" w:line="276" w:lineRule="exact"/>
        <w:jc w:val="both"/>
      </w:pPr>
      <w:r w:rsidRPr="531DD257">
        <w:rPr>
          <w:rFonts w:ascii="Verdana" w:eastAsia="Verdana" w:hAnsi="Verdana" w:cs="Verdana"/>
          <w:b/>
          <w:bCs/>
          <w:color w:val="000000" w:themeColor="text1"/>
        </w:rPr>
        <w:t xml:space="preserve">The ABCs of RSI  </w:t>
      </w:r>
    </w:p>
    <w:p w14:paraId="66BA737F" w14:textId="4059FCCC" w:rsidR="00D90D86" w:rsidRPr="00D90D86" w:rsidRDefault="289E6612" w:rsidP="24AEF533">
      <w:pPr>
        <w:spacing w:after="160" w:line="276" w:lineRule="exact"/>
        <w:jc w:val="both"/>
      </w:pPr>
      <w:r w:rsidRPr="531DD257">
        <w:rPr>
          <w:rFonts w:ascii="Verdana" w:eastAsia="Verdana" w:hAnsi="Verdana" w:cs="Verdana"/>
          <w:color w:val="000000" w:themeColor="text1"/>
        </w:rPr>
        <w:t xml:space="preserve">This workshop reviews the core components of regular, substantive interaction as defined in policy, then turns to suggestions for how to meet RSI requirements in any distance learning course. We will review the Mt. SAC RSI checklist and discuss creative ways to meet RSI.  </w:t>
      </w:r>
    </w:p>
    <w:p w14:paraId="5392F222" w14:textId="093EE2C6" w:rsidR="00D90D86" w:rsidRPr="00D90D86" w:rsidRDefault="289E6612" w:rsidP="24AEF533">
      <w:pPr>
        <w:spacing w:after="160" w:line="276" w:lineRule="exact"/>
        <w:jc w:val="both"/>
      </w:pPr>
      <w:r w:rsidRPr="531DD257">
        <w:rPr>
          <w:rFonts w:ascii="Verdana" w:eastAsia="Verdana" w:hAnsi="Verdana" w:cs="Verdana"/>
          <w:color w:val="000000" w:themeColor="text1"/>
        </w:rPr>
        <w:t xml:space="preserve"> </w:t>
      </w:r>
    </w:p>
    <w:p w14:paraId="1D6D4337" w14:textId="7A549FC5" w:rsidR="00D90D86" w:rsidRPr="00D90D86" w:rsidRDefault="6D1F82F2" w:rsidP="531DD257">
      <w:pPr>
        <w:spacing w:after="160" w:line="311" w:lineRule="exact"/>
        <w:jc w:val="both"/>
        <w:rPr>
          <w:rFonts w:ascii="Arial" w:eastAsia="Arial" w:hAnsi="Arial" w:cs="Arial"/>
          <w:color w:val="000000" w:themeColor="text1"/>
          <w:sz w:val="22"/>
          <w:szCs w:val="22"/>
        </w:rPr>
      </w:pPr>
      <w:r w:rsidRPr="531DD257">
        <w:rPr>
          <w:rFonts w:ascii="Calibri" w:eastAsia="Calibri" w:hAnsi="Calibri" w:cs="Calibri"/>
          <w:b/>
          <w:bCs/>
          <w:color w:val="000000" w:themeColor="text1"/>
        </w:rPr>
        <w:t xml:space="preserve">Online Assessments &amp; Emerging AI Platforms: </w:t>
      </w:r>
      <w:r w:rsidRPr="531DD257">
        <w:rPr>
          <w:rFonts w:ascii="Arial" w:eastAsia="Arial" w:hAnsi="Arial" w:cs="Arial"/>
          <w:color w:val="000000" w:themeColor="text1"/>
          <w:sz w:val="22"/>
          <w:szCs w:val="22"/>
        </w:rPr>
        <w:t xml:space="preserve">Worried about the new AI platforms? Concerned about the integrity of your assessments? This workshop will address how assessments can be revamped so that students can use Large Language Model (LLM) technology as a springboard for idea-generation in writing assignments. Strategies and ways LLM content can be used as an equity-centric means for students to co-create course content and Open Educational Resources will also be evaluated. </w:t>
      </w:r>
      <w:r w:rsidR="00D90D86">
        <w:br/>
      </w:r>
    </w:p>
    <w:p w14:paraId="27FC7772" w14:textId="6B74C0C3" w:rsidR="00D90D86" w:rsidRPr="00D90D86" w:rsidRDefault="6D1F82F2" w:rsidP="24AEF533">
      <w:pPr>
        <w:spacing w:after="160" w:line="311" w:lineRule="exact"/>
        <w:jc w:val="both"/>
      </w:pPr>
      <w:r w:rsidRPr="24AEF533">
        <w:rPr>
          <w:rFonts w:ascii="Calibri" w:eastAsia="Calibri" w:hAnsi="Calibri" w:cs="Calibri"/>
          <w:b/>
          <w:bCs/>
          <w:color w:val="000000" w:themeColor="text1"/>
        </w:rPr>
        <w:t>Humanizing Part Two: Creating a Welcoming Course</w:t>
      </w:r>
    </w:p>
    <w:p w14:paraId="1FE3A366" w14:textId="39F9418C" w:rsidR="00D90D86" w:rsidRPr="00D90D86" w:rsidRDefault="00D90D86" w:rsidP="24AEF533">
      <w:pPr>
        <w:spacing w:after="160" w:line="259" w:lineRule="auto"/>
      </w:pPr>
    </w:p>
    <w:sectPr w:rsidR="00D90D86" w:rsidRPr="00D90D86" w:rsidSect="00A9629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A53D" w14:textId="77777777" w:rsidR="007B4158" w:rsidRDefault="007B4158" w:rsidP="005E5603">
      <w:r>
        <w:separator/>
      </w:r>
    </w:p>
  </w:endnote>
  <w:endnote w:type="continuationSeparator" w:id="0">
    <w:p w14:paraId="04D538CB" w14:textId="77777777" w:rsidR="007B4158" w:rsidRDefault="007B4158" w:rsidP="005E5603">
      <w:r>
        <w:continuationSeparator/>
      </w:r>
    </w:p>
  </w:endnote>
  <w:endnote w:type="continuationNotice" w:id="1">
    <w:p w14:paraId="5FB5A4E2" w14:textId="77777777" w:rsidR="007B4158" w:rsidRDefault="007B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006040300000200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D9CC" w14:textId="77777777" w:rsidR="007B4158" w:rsidRDefault="007B4158" w:rsidP="005E5603">
      <w:r>
        <w:separator/>
      </w:r>
    </w:p>
  </w:footnote>
  <w:footnote w:type="continuationSeparator" w:id="0">
    <w:p w14:paraId="7D90D0D7" w14:textId="77777777" w:rsidR="007B4158" w:rsidRDefault="007B4158" w:rsidP="005E5603">
      <w:r>
        <w:continuationSeparator/>
      </w:r>
    </w:p>
  </w:footnote>
  <w:footnote w:type="continuationNotice" w:id="1">
    <w:p w14:paraId="60A9356A" w14:textId="77777777" w:rsidR="007B4158" w:rsidRDefault="007B4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4"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5"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A7C8E"/>
    <w:multiLevelType w:val="hybridMultilevel"/>
    <w:tmpl w:val="96061264"/>
    <w:lvl w:ilvl="0" w:tplc="C7A6B0AE">
      <w:start w:val="1"/>
      <w:numFmt w:val="bullet"/>
      <w:lvlText w:val=""/>
      <w:lvlJc w:val="left"/>
      <w:pPr>
        <w:ind w:left="720" w:hanging="360"/>
      </w:pPr>
      <w:rPr>
        <w:rFonts w:ascii="Symbol" w:hAnsi="Symbol" w:hint="default"/>
      </w:rPr>
    </w:lvl>
    <w:lvl w:ilvl="1" w:tplc="B03C7B36">
      <w:start w:val="1"/>
      <w:numFmt w:val="bullet"/>
      <w:lvlText w:val="o"/>
      <w:lvlJc w:val="left"/>
      <w:pPr>
        <w:ind w:left="1440" w:hanging="360"/>
      </w:pPr>
      <w:rPr>
        <w:rFonts w:ascii="Courier New" w:hAnsi="Courier New" w:hint="default"/>
      </w:rPr>
    </w:lvl>
    <w:lvl w:ilvl="2" w:tplc="26C24230">
      <w:start w:val="1"/>
      <w:numFmt w:val="bullet"/>
      <w:lvlText w:val=""/>
      <w:lvlJc w:val="left"/>
      <w:pPr>
        <w:ind w:left="2160" w:hanging="360"/>
      </w:pPr>
      <w:rPr>
        <w:rFonts w:ascii="Wingdings" w:hAnsi="Wingdings" w:hint="default"/>
      </w:rPr>
    </w:lvl>
    <w:lvl w:ilvl="3" w:tplc="9EFCB402">
      <w:start w:val="1"/>
      <w:numFmt w:val="bullet"/>
      <w:lvlText w:val=""/>
      <w:lvlJc w:val="left"/>
      <w:pPr>
        <w:ind w:left="2880" w:hanging="360"/>
      </w:pPr>
      <w:rPr>
        <w:rFonts w:ascii="Symbol" w:hAnsi="Symbol" w:hint="default"/>
      </w:rPr>
    </w:lvl>
    <w:lvl w:ilvl="4" w:tplc="47A2A8D2">
      <w:start w:val="1"/>
      <w:numFmt w:val="bullet"/>
      <w:lvlText w:val="o"/>
      <w:lvlJc w:val="left"/>
      <w:pPr>
        <w:ind w:left="3600" w:hanging="360"/>
      </w:pPr>
      <w:rPr>
        <w:rFonts w:ascii="Courier New" w:hAnsi="Courier New" w:hint="default"/>
      </w:rPr>
    </w:lvl>
    <w:lvl w:ilvl="5" w:tplc="F992F484">
      <w:start w:val="1"/>
      <w:numFmt w:val="bullet"/>
      <w:lvlText w:val=""/>
      <w:lvlJc w:val="left"/>
      <w:pPr>
        <w:ind w:left="4320" w:hanging="360"/>
      </w:pPr>
      <w:rPr>
        <w:rFonts w:ascii="Wingdings" w:hAnsi="Wingdings" w:hint="default"/>
      </w:rPr>
    </w:lvl>
    <w:lvl w:ilvl="6" w:tplc="0FD82BB8">
      <w:start w:val="1"/>
      <w:numFmt w:val="bullet"/>
      <w:lvlText w:val=""/>
      <w:lvlJc w:val="left"/>
      <w:pPr>
        <w:ind w:left="5040" w:hanging="360"/>
      </w:pPr>
      <w:rPr>
        <w:rFonts w:ascii="Symbol" w:hAnsi="Symbol" w:hint="default"/>
      </w:rPr>
    </w:lvl>
    <w:lvl w:ilvl="7" w:tplc="AC0CC38A">
      <w:start w:val="1"/>
      <w:numFmt w:val="bullet"/>
      <w:lvlText w:val="o"/>
      <w:lvlJc w:val="left"/>
      <w:pPr>
        <w:ind w:left="5760" w:hanging="360"/>
      </w:pPr>
      <w:rPr>
        <w:rFonts w:ascii="Courier New" w:hAnsi="Courier New" w:hint="default"/>
      </w:rPr>
    </w:lvl>
    <w:lvl w:ilvl="8" w:tplc="15F606A8">
      <w:start w:val="1"/>
      <w:numFmt w:val="bullet"/>
      <w:lvlText w:val=""/>
      <w:lvlJc w:val="left"/>
      <w:pPr>
        <w:ind w:left="6480" w:hanging="360"/>
      </w:pPr>
      <w:rPr>
        <w:rFonts w:ascii="Wingdings" w:hAnsi="Wingdings" w:hint="default"/>
      </w:rPr>
    </w:lvl>
  </w:abstractNum>
  <w:abstractNum w:abstractNumId="9"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3" w15:restartNumberingAfterBreak="0">
    <w:nsid w:val="2DB40308"/>
    <w:multiLevelType w:val="hybridMultilevel"/>
    <w:tmpl w:val="EB3273F8"/>
    <w:lvl w:ilvl="0" w:tplc="90D01A8C">
      <w:start w:val="1"/>
      <w:numFmt w:val="bullet"/>
      <w:lvlText w:val=""/>
      <w:lvlJc w:val="left"/>
      <w:pPr>
        <w:ind w:left="720" w:hanging="360"/>
      </w:pPr>
      <w:rPr>
        <w:rFonts w:ascii="Symbol" w:hAnsi="Symbol" w:hint="default"/>
      </w:rPr>
    </w:lvl>
    <w:lvl w:ilvl="1" w:tplc="CB109C02">
      <w:start w:val="1"/>
      <w:numFmt w:val="bullet"/>
      <w:lvlText w:val="o"/>
      <w:lvlJc w:val="left"/>
      <w:pPr>
        <w:ind w:left="1440" w:hanging="360"/>
      </w:pPr>
      <w:rPr>
        <w:rFonts w:ascii="Courier New" w:hAnsi="Courier New" w:hint="default"/>
      </w:rPr>
    </w:lvl>
    <w:lvl w:ilvl="2" w:tplc="9782BD6C">
      <w:start w:val="1"/>
      <w:numFmt w:val="bullet"/>
      <w:lvlText w:val=""/>
      <w:lvlJc w:val="left"/>
      <w:pPr>
        <w:ind w:left="2160" w:hanging="360"/>
      </w:pPr>
      <w:rPr>
        <w:rFonts w:ascii="Wingdings" w:hAnsi="Wingdings" w:hint="default"/>
      </w:rPr>
    </w:lvl>
    <w:lvl w:ilvl="3" w:tplc="79844CFA">
      <w:start w:val="1"/>
      <w:numFmt w:val="bullet"/>
      <w:lvlText w:val=""/>
      <w:lvlJc w:val="left"/>
      <w:pPr>
        <w:ind w:left="2880" w:hanging="360"/>
      </w:pPr>
      <w:rPr>
        <w:rFonts w:ascii="Symbol" w:hAnsi="Symbol" w:hint="default"/>
      </w:rPr>
    </w:lvl>
    <w:lvl w:ilvl="4" w:tplc="8EC0C862">
      <w:start w:val="1"/>
      <w:numFmt w:val="bullet"/>
      <w:lvlText w:val="o"/>
      <w:lvlJc w:val="left"/>
      <w:pPr>
        <w:ind w:left="3600" w:hanging="360"/>
      </w:pPr>
      <w:rPr>
        <w:rFonts w:ascii="Courier New" w:hAnsi="Courier New" w:hint="default"/>
      </w:rPr>
    </w:lvl>
    <w:lvl w:ilvl="5" w:tplc="FC2A7184">
      <w:start w:val="1"/>
      <w:numFmt w:val="bullet"/>
      <w:lvlText w:val=""/>
      <w:lvlJc w:val="left"/>
      <w:pPr>
        <w:ind w:left="4320" w:hanging="360"/>
      </w:pPr>
      <w:rPr>
        <w:rFonts w:ascii="Wingdings" w:hAnsi="Wingdings" w:hint="default"/>
      </w:rPr>
    </w:lvl>
    <w:lvl w:ilvl="6" w:tplc="6BDE83F2">
      <w:start w:val="1"/>
      <w:numFmt w:val="bullet"/>
      <w:lvlText w:val=""/>
      <w:lvlJc w:val="left"/>
      <w:pPr>
        <w:ind w:left="5040" w:hanging="360"/>
      </w:pPr>
      <w:rPr>
        <w:rFonts w:ascii="Symbol" w:hAnsi="Symbol" w:hint="default"/>
      </w:rPr>
    </w:lvl>
    <w:lvl w:ilvl="7" w:tplc="4152471E">
      <w:start w:val="1"/>
      <w:numFmt w:val="bullet"/>
      <w:lvlText w:val="o"/>
      <w:lvlJc w:val="left"/>
      <w:pPr>
        <w:ind w:left="5760" w:hanging="360"/>
      </w:pPr>
      <w:rPr>
        <w:rFonts w:ascii="Courier New" w:hAnsi="Courier New" w:hint="default"/>
      </w:rPr>
    </w:lvl>
    <w:lvl w:ilvl="8" w:tplc="D324BDE8">
      <w:start w:val="1"/>
      <w:numFmt w:val="bullet"/>
      <w:lvlText w:val=""/>
      <w:lvlJc w:val="left"/>
      <w:pPr>
        <w:ind w:left="6480" w:hanging="360"/>
      </w:pPr>
      <w:rPr>
        <w:rFonts w:ascii="Wingdings" w:hAnsi="Wingdings" w:hint="default"/>
      </w:rPr>
    </w:lvl>
  </w:abstractNum>
  <w:abstractNum w:abstractNumId="14"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5A405"/>
    <w:multiLevelType w:val="hybridMultilevel"/>
    <w:tmpl w:val="FCA03F92"/>
    <w:lvl w:ilvl="0" w:tplc="280EEC12">
      <w:start w:val="1"/>
      <w:numFmt w:val="bullet"/>
      <w:lvlText w:val=""/>
      <w:lvlJc w:val="left"/>
      <w:pPr>
        <w:ind w:left="720" w:hanging="360"/>
      </w:pPr>
      <w:rPr>
        <w:rFonts w:ascii="Symbol" w:hAnsi="Symbol" w:hint="default"/>
      </w:rPr>
    </w:lvl>
    <w:lvl w:ilvl="1" w:tplc="154E907C">
      <w:start w:val="1"/>
      <w:numFmt w:val="bullet"/>
      <w:lvlText w:val="o"/>
      <w:lvlJc w:val="left"/>
      <w:pPr>
        <w:ind w:left="1440" w:hanging="360"/>
      </w:pPr>
      <w:rPr>
        <w:rFonts w:ascii="Courier New" w:hAnsi="Courier New" w:hint="default"/>
      </w:rPr>
    </w:lvl>
    <w:lvl w:ilvl="2" w:tplc="47BA3976">
      <w:start w:val="1"/>
      <w:numFmt w:val="bullet"/>
      <w:lvlText w:val=""/>
      <w:lvlJc w:val="left"/>
      <w:pPr>
        <w:ind w:left="2160" w:hanging="360"/>
      </w:pPr>
      <w:rPr>
        <w:rFonts w:ascii="Wingdings" w:hAnsi="Wingdings" w:hint="default"/>
      </w:rPr>
    </w:lvl>
    <w:lvl w:ilvl="3" w:tplc="E3B4F488">
      <w:start w:val="1"/>
      <w:numFmt w:val="bullet"/>
      <w:lvlText w:val=""/>
      <w:lvlJc w:val="left"/>
      <w:pPr>
        <w:ind w:left="2880" w:hanging="360"/>
      </w:pPr>
      <w:rPr>
        <w:rFonts w:ascii="Symbol" w:hAnsi="Symbol" w:hint="default"/>
      </w:rPr>
    </w:lvl>
    <w:lvl w:ilvl="4" w:tplc="B1881D58">
      <w:start w:val="1"/>
      <w:numFmt w:val="bullet"/>
      <w:lvlText w:val="o"/>
      <w:lvlJc w:val="left"/>
      <w:pPr>
        <w:ind w:left="3600" w:hanging="360"/>
      </w:pPr>
      <w:rPr>
        <w:rFonts w:ascii="Courier New" w:hAnsi="Courier New" w:hint="default"/>
      </w:rPr>
    </w:lvl>
    <w:lvl w:ilvl="5" w:tplc="39BC6946">
      <w:start w:val="1"/>
      <w:numFmt w:val="bullet"/>
      <w:lvlText w:val=""/>
      <w:lvlJc w:val="left"/>
      <w:pPr>
        <w:ind w:left="4320" w:hanging="360"/>
      </w:pPr>
      <w:rPr>
        <w:rFonts w:ascii="Wingdings" w:hAnsi="Wingdings" w:hint="default"/>
      </w:rPr>
    </w:lvl>
    <w:lvl w:ilvl="6" w:tplc="169477D0">
      <w:start w:val="1"/>
      <w:numFmt w:val="bullet"/>
      <w:lvlText w:val=""/>
      <w:lvlJc w:val="left"/>
      <w:pPr>
        <w:ind w:left="5040" w:hanging="360"/>
      </w:pPr>
      <w:rPr>
        <w:rFonts w:ascii="Symbol" w:hAnsi="Symbol" w:hint="default"/>
      </w:rPr>
    </w:lvl>
    <w:lvl w:ilvl="7" w:tplc="0740636C">
      <w:start w:val="1"/>
      <w:numFmt w:val="bullet"/>
      <w:lvlText w:val="o"/>
      <w:lvlJc w:val="left"/>
      <w:pPr>
        <w:ind w:left="5760" w:hanging="360"/>
      </w:pPr>
      <w:rPr>
        <w:rFonts w:ascii="Courier New" w:hAnsi="Courier New" w:hint="default"/>
      </w:rPr>
    </w:lvl>
    <w:lvl w:ilvl="8" w:tplc="81842AEC">
      <w:start w:val="1"/>
      <w:numFmt w:val="bullet"/>
      <w:lvlText w:val=""/>
      <w:lvlJc w:val="left"/>
      <w:pPr>
        <w:ind w:left="6480" w:hanging="360"/>
      </w:pPr>
      <w:rPr>
        <w:rFonts w:ascii="Wingdings" w:hAnsi="Wingdings" w:hint="default"/>
      </w:rPr>
    </w:lvl>
  </w:abstractNum>
  <w:abstractNum w:abstractNumId="17"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num w:numId="1" w16cid:durableId="821391110">
    <w:abstractNumId w:val="13"/>
  </w:num>
  <w:num w:numId="2" w16cid:durableId="727074381">
    <w:abstractNumId w:val="8"/>
  </w:num>
  <w:num w:numId="3" w16cid:durableId="577204016">
    <w:abstractNumId w:val="16"/>
  </w:num>
  <w:num w:numId="4" w16cid:durableId="1298098496">
    <w:abstractNumId w:val="3"/>
  </w:num>
  <w:num w:numId="5" w16cid:durableId="2071616759">
    <w:abstractNumId w:val="22"/>
  </w:num>
  <w:num w:numId="6" w16cid:durableId="1267885302">
    <w:abstractNumId w:val="4"/>
  </w:num>
  <w:num w:numId="7" w16cid:durableId="1842352423">
    <w:abstractNumId w:val="12"/>
  </w:num>
  <w:num w:numId="8" w16cid:durableId="1248424801">
    <w:abstractNumId w:val="0"/>
    <w:lvlOverride w:ilvl="0">
      <w:lvl w:ilvl="0">
        <w:numFmt w:val="bullet"/>
        <w:lvlText w:val="•"/>
        <w:legacy w:legacy="1" w:legacySpace="0" w:legacyIndent="0"/>
        <w:lvlJc w:val="left"/>
        <w:rPr>
          <w:rFonts w:ascii="Helv" w:hAnsi="Helv" w:hint="default"/>
        </w:rPr>
      </w:lvl>
    </w:lvlOverride>
  </w:num>
  <w:num w:numId="9" w16cid:durableId="630480106">
    <w:abstractNumId w:val="9"/>
  </w:num>
  <w:num w:numId="10" w16cid:durableId="1357271571">
    <w:abstractNumId w:val="7"/>
  </w:num>
  <w:num w:numId="11" w16cid:durableId="1936664407">
    <w:abstractNumId w:val="5"/>
  </w:num>
  <w:num w:numId="12" w16cid:durableId="2020347444">
    <w:abstractNumId w:val="21"/>
  </w:num>
  <w:num w:numId="13" w16cid:durableId="189222510">
    <w:abstractNumId w:val="6"/>
  </w:num>
  <w:num w:numId="14" w16cid:durableId="716856978">
    <w:abstractNumId w:val="1"/>
  </w:num>
  <w:num w:numId="15" w16cid:durableId="1109545145">
    <w:abstractNumId w:val="2"/>
  </w:num>
  <w:num w:numId="16" w16cid:durableId="296641700">
    <w:abstractNumId w:val="11"/>
  </w:num>
  <w:num w:numId="17" w16cid:durableId="1052727826">
    <w:abstractNumId w:val="15"/>
  </w:num>
  <w:num w:numId="18" w16cid:durableId="888687088">
    <w:abstractNumId w:val="14"/>
  </w:num>
  <w:num w:numId="19" w16cid:durableId="1137262881">
    <w:abstractNumId w:val="20"/>
  </w:num>
  <w:num w:numId="20" w16cid:durableId="1155797313">
    <w:abstractNumId w:val="19"/>
  </w:num>
  <w:num w:numId="21" w16cid:durableId="300576597">
    <w:abstractNumId w:val="18"/>
  </w:num>
  <w:num w:numId="22" w16cid:durableId="1292591970">
    <w:abstractNumId w:val="17"/>
  </w:num>
  <w:num w:numId="23" w16cid:durableId="45537166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54C9"/>
    <w:rsid w:val="000062EA"/>
    <w:rsid w:val="0000735F"/>
    <w:rsid w:val="00013395"/>
    <w:rsid w:val="00013AD8"/>
    <w:rsid w:val="00016B10"/>
    <w:rsid w:val="000250A4"/>
    <w:rsid w:val="00030B07"/>
    <w:rsid w:val="00030E7F"/>
    <w:rsid w:val="00031DA7"/>
    <w:rsid w:val="00032688"/>
    <w:rsid w:val="00032C38"/>
    <w:rsid w:val="000330D6"/>
    <w:rsid w:val="00035458"/>
    <w:rsid w:val="00035569"/>
    <w:rsid w:val="000391E7"/>
    <w:rsid w:val="000435E6"/>
    <w:rsid w:val="000514A5"/>
    <w:rsid w:val="00053C9D"/>
    <w:rsid w:val="0005589B"/>
    <w:rsid w:val="00062C95"/>
    <w:rsid w:val="000648CE"/>
    <w:rsid w:val="000655A5"/>
    <w:rsid w:val="000656FD"/>
    <w:rsid w:val="00066091"/>
    <w:rsid w:val="00066C0E"/>
    <w:rsid w:val="00066E2F"/>
    <w:rsid w:val="00071CA2"/>
    <w:rsid w:val="00072B8C"/>
    <w:rsid w:val="00072BC8"/>
    <w:rsid w:val="0007309F"/>
    <w:rsid w:val="000811F9"/>
    <w:rsid w:val="00081E6D"/>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C4A7B"/>
    <w:rsid w:val="000D59D5"/>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B5D"/>
    <w:rsid w:val="00103CA8"/>
    <w:rsid w:val="00104D5C"/>
    <w:rsid w:val="00105423"/>
    <w:rsid w:val="001078D6"/>
    <w:rsid w:val="00113118"/>
    <w:rsid w:val="00113AAB"/>
    <w:rsid w:val="00113F3E"/>
    <w:rsid w:val="00115AEE"/>
    <w:rsid w:val="0011704C"/>
    <w:rsid w:val="00120E23"/>
    <w:rsid w:val="00124B71"/>
    <w:rsid w:val="00125714"/>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4570"/>
    <w:rsid w:val="00164A78"/>
    <w:rsid w:val="001657C4"/>
    <w:rsid w:val="0016655E"/>
    <w:rsid w:val="00166568"/>
    <w:rsid w:val="00171EEA"/>
    <w:rsid w:val="001755B9"/>
    <w:rsid w:val="0017609F"/>
    <w:rsid w:val="001773A1"/>
    <w:rsid w:val="00177810"/>
    <w:rsid w:val="0018359C"/>
    <w:rsid w:val="00184908"/>
    <w:rsid w:val="00186304"/>
    <w:rsid w:val="001874AA"/>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855"/>
    <w:rsid w:val="001B1959"/>
    <w:rsid w:val="001B4760"/>
    <w:rsid w:val="001B7A39"/>
    <w:rsid w:val="001B7CEF"/>
    <w:rsid w:val="001C5388"/>
    <w:rsid w:val="001C5824"/>
    <w:rsid w:val="001C5A37"/>
    <w:rsid w:val="001C719F"/>
    <w:rsid w:val="001D1126"/>
    <w:rsid w:val="001D1C4D"/>
    <w:rsid w:val="001D258B"/>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FCA"/>
    <w:rsid w:val="002276B5"/>
    <w:rsid w:val="00230CDC"/>
    <w:rsid w:val="002313C3"/>
    <w:rsid w:val="002321EF"/>
    <w:rsid w:val="00234D98"/>
    <w:rsid w:val="00234E72"/>
    <w:rsid w:val="00234EE8"/>
    <w:rsid w:val="002356A2"/>
    <w:rsid w:val="00236134"/>
    <w:rsid w:val="0023723E"/>
    <w:rsid w:val="00241557"/>
    <w:rsid w:val="00241B62"/>
    <w:rsid w:val="00242BFB"/>
    <w:rsid w:val="00245760"/>
    <w:rsid w:val="00245A77"/>
    <w:rsid w:val="002461F3"/>
    <w:rsid w:val="00252919"/>
    <w:rsid w:val="002558AD"/>
    <w:rsid w:val="0025653F"/>
    <w:rsid w:val="002567F5"/>
    <w:rsid w:val="00256B7E"/>
    <w:rsid w:val="00256EFA"/>
    <w:rsid w:val="00261262"/>
    <w:rsid w:val="00261B32"/>
    <w:rsid w:val="0026230B"/>
    <w:rsid w:val="0026449B"/>
    <w:rsid w:val="002645C6"/>
    <w:rsid w:val="0027330D"/>
    <w:rsid w:val="0027595F"/>
    <w:rsid w:val="002766F0"/>
    <w:rsid w:val="002811E8"/>
    <w:rsid w:val="00281AA6"/>
    <w:rsid w:val="00281AC6"/>
    <w:rsid w:val="00281E39"/>
    <w:rsid w:val="00281EC5"/>
    <w:rsid w:val="0028208A"/>
    <w:rsid w:val="00282A4D"/>
    <w:rsid w:val="00285B01"/>
    <w:rsid w:val="00285FC8"/>
    <w:rsid w:val="002911AA"/>
    <w:rsid w:val="0029290C"/>
    <w:rsid w:val="0029715B"/>
    <w:rsid w:val="00297F04"/>
    <w:rsid w:val="002A13D7"/>
    <w:rsid w:val="002A18F1"/>
    <w:rsid w:val="002A2D61"/>
    <w:rsid w:val="002A4174"/>
    <w:rsid w:val="002A646E"/>
    <w:rsid w:val="002B0058"/>
    <w:rsid w:val="002B1E83"/>
    <w:rsid w:val="002B3506"/>
    <w:rsid w:val="002B36E4"/>
    <w:rsid w:val="002B3D83"/>
    <w:rsid w:val="002B4575"/>
    <w:rsid w:val="002C03DD"/>
    <w:rsid w:val="002C150A"/>
    <w:rsid w:val="002C15B0"/>
    <w:rsid w:val="002C2174"/>
    <w:rsid w:val="002C2BB0"/>
    <w:rsid w:val="002C2F53"/>
    <w:rsid w:val="002C3195"/>
    <w:rsid w:val="002C3475"/>
    <w:rsid w:val="002C4655"/>
    <w:rsid w:val="002C4E18"/>
    <w:rsid w:val="002C51DD"/>
    <w:rsid w:val="002C64E8"/>
    <w:rsid w:val="002C7C5A"/>
    <w:rsid w:val="002D1C6D"/>
    <w:rsid w:val="002D2890"/>
    <w:rsid w:val="002D67B4"/>
    <w:rsid w:val="002E34F1"/>
    <w:rsid w:val="002E401F"/>
    <w:rsid w:val="002E4E03"/>
    <w:rsid w:val="002E52C6"/>
    <w:rsid w:val="002E549C"/>
    <w:rsid w:val="002F14E1"/>
    <w:rsid w:val="002F30C5"/>
    <w:rsid w:val="002F3320"/>
    <w:rsid w:val="002F4835"/>
    <w:rsid w:val="002F541A"/>
    <w:rsid w:val="002F594B"/>
    <w:rsid w:val="003004F3"/>
    <w:rsid w:val="00300A6E"/>
    <w:rsid w:val="003023CE"/>
    <w:rsid w:val="00303A1D"/>
    <w:rsid w:val="00305F11"/>
    <w:rsid w:val="0031219A"/>
    <w:rsid w:val="00313422"/>
    <w:rsid w:val="00314C15"/>
    <w:rsid w:val="00315B38"/>
    <w:rsid w:val="00317532"/>
    <w:rsid w:val="00321725"/>
    <w:rsid w:val="003223AA"/>
    <w:rsid w:val="00323281"/>
    <w:rsid w:val="00325D4B"/>
    <w:rsid w:val="00326FAC"/>
    <w:rsid w:val="00327BBC"/>
    <w:rsid w:val="00327C3C"/>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5EBD"/>
    <w:rsid w:val="00356F5C"/>
    <w:rsid w:val="003633F5"/>
    <w:rsid w:val="00365D51"/>
    <w:rsid w:val="0037022E"/>
    <w:rsid w:val="00370C43"/>
    <w:rsid w:val="00371FC9"/>
    <w:rsid w:val="003735AF"/>
    <w:rsid w:val="00375A7C"/>
    <w:rsid w:val="00382C7A"/>
    <w:rsid w:val="0038353A"/>
    <w:rsid w:val="00383BB8"/>
    <w:rsid w:val="00387D26"/>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3A72"/>
    <w:rsid w:val="003D3E91"/>
    <w:rsid w:val="003D48D0"/>
    <w:rsid w:val="003D4A4F"/>
    <w:rsid w:val="003D5EDB"/>
    <w:rsid w:val="003E071F"/>
    <w:rsid w:val="003E0E17"/>
    <w:rsid w:val="003E61C9"/>
    <w:rsid w:val="003E6445"/>
    <w:rsid w:val="003E74EA"/>
    <w:rsid w:val="003F0324"/>
    <w:rsid w:val="003F185B"/>
    <w:rsid w:val="003F2ECB"/>
    <w:rsid w:val="003F32CB"/>
    <w:rsid w:val="003F4D96"/>
    <w:rsid w:val="003F56F8"/>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AC2"/>
    <w:rsid w:val="00413C56"/>
    <w:rsid w:val="0041408A"/>
    <w:rsid w:val="004142A5"/>
    <w:rsid w:val="00415164"/>
    <w:rsid w:val="004158F1"/>
    <w:rsid w:val="00415BCD"/>
    <w:rsid w:val="00416C12"/>
    <w:rsid w:val="00417B06"/>
    <w:rsid w:val="00421492"/>
    <w:rsid w:val="00421693"/>
    <w:rsid w:val="004229E0"/>
    <w:rsid w:val="004248A4"/>
    <w:rsid w:val="004249C3"/>
    <w:rsid w:val="004317BE"/>
    <w:rsid w:val="00435263"/>
    <w:rsid w:val="00437055"/>
    <w:rsid w:val="004415C1"/>
    <w:rsid w:val="0044267C"/>
    <w:rsid w:val="004427C3"/>
    <w:rsid w:val="00445158"/>
    <w:rsid w:val="00446463"/>
    <w:rsid w:val="00447F76"/>
    <w:rsid w:val="00450900"/>
    <w:rsid w:val="00450B36"/>
    <w:rsid w:val="0045383E"/>
    <w:rsid w:val="004542CA"/>
    <w:rsid w:val="00454507"/>
    <w:rsid w:val="004555F6"/>
    <w:rsid w:val="00460016"/>
    <w:rsid w:val="00460099"/>
    <w:rsid w:val="004630A1"/>
    <w:rsid w:val="00463A70"/>
    <w:rsid w:val="00463D1F"/>
    <w:rsid w:val="00464821"/>
    <w:rsid w:val="00465BB2"/>
    <w:rsid w:val="00466FBA"/>
    <w:rsid w:val="00467192"/>
    <w:rsid w:val="00471F24"/>
    <w:rsid w:val="00472A61"/>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9A"/>
    <w:rsid w:val="004C1AA3"/>
    <w:rsid w:val="004C32EC"/>
    <w:rsid w:val="004C5294"/>
    <w:rsid w:val="004C7C85"/>
    <w:rsid w:val="004D2853"/>
    <w:rsid w:val="004D3137"/>
    <w:rsid w:val="004D3F10"/>
    <w:rsid w:val="004D439F"/>
    <w:rsid w:val="004E0943"/>
    <w:rsid w:val="004E24A6"/>
    <w:rsid w:val="004E3E99"/>
    <w:rsid w:val="004E421D"/>
    <w:rsid w:val="004E49C9"/>
    <w:rsid w:val="004E60C3"/>
    <w:rsid w:val="004E66FD"/>
    <w:rsid w:val="004E7F36"/>
    <w:rsid w:val="004F528B"/>
    <w:rsid w:val="00503054"/>
    <w:rsid w:val="0050517F"/>
    <w:rsid w:val="005055D5"/>
    <w:rsid w:val="00506682"/>
    <w:rsid w:val="00510569"/>
    <w:rsid w:val="0051328B"/>
    <w:rsid w:val="00515600"/>
    <w:rsid w:val="00515D67"/>
    <w:rsid w:val="00516CA7"/>
    <w:rsid w:val="005263AA"/>
    <w:rsid w:val="005303C6"/>
    <w:rsid w:val="00531C9A"/>
    <w:rsid w:val="005338AB"/>
    <w:rsid w:val="00534931"/>
    <w:rsid w:val="00535A2E"/>
    <w:rsid w:val="00537D1F"/>
    <w:rsid w:val="0054046D"/>
    <w:rsid w:val="005404F7"/>
    <w:rsid w:val="00541056"/>
    <w:rsid w:val="005416D5"/>
    <w:rsid w:val="00541A0E"/>
    <w:rsid w:val="00541F67"/>
    <w:rsid w:val="0055238F"/>
    <w:rsid w:val="005539E4"/>
    <w:rsid w:val="00554697"/>
    <w:rsid w:val="00561C71"/>
    <w:rsid w:val="00562346"/>
    <w:rsid w:val="005639E0"/>
    <w:rsid w:val="00563C6E"/>
    <w:rsid w:val="00567C4E"/>
    <w:rsid w:val="005702EE"/>
    <w:rsid w:val="005704FA"/>
    <w:rsid w:val="00570736"/>
    <w:rsid w:val="00570963"/>
    <w:rsid w:val="00572112"/>
    <w:rsid w:val="00572B89"/>
    <w:rsid w:val="00572F94"/>
    <w:rsid w:val="0057400F"/>
    <w:rsid w:val="00576C21"/>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C89"/>
    <w:rsid w:val="005A093B"/>
    <w:rsid w:val="005A16D6"/>
    <w:rsid w:val="005A4747"/>
    <w:rsid w:val="005A6387"/>
    <w:rsid w:val="005A7899"/>
    <w:rsid w:val="005A7D4C"/>
    <w:rsid w:val="005A7FA2"/>
    <w:rsid w:val="005B38C2"/>
    <w:rsid w:val="005B3A56"/>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4421"/>
    <w:rsid w:val="00605387"/>
    <w:rsid w:val="00605728"/>
    <w:rsid w:val="00607A43"/>
    <w:rsid w:val="00610574"/>
    <w:rsid w:val="006114E7"/>
    <w:rsid w:val="006166C7"/>
    <w:rsid w:val="0062151B"/>
    <w:rsid w:val="00622C23"/>
    <w:rsid w:val="00622CA8"/>
    <w:rsid w:val="00622E08"/>
    <w:rsid w:val="0062302A"/>
    <w:rsid w:val="00625655"/>
    <w:rsid w:val="00627067"/>
    <w:rsid w:val="006274D9"/>
    <w:rsid w:val="0063511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6147E"/>
    <w:rsid w:val="00663C7D"/>
    <w:rsid w:val="00672500"/>
    <w:rsid w:val="0067368B"/>
    <w:rsid w:val="00673B52"/>
    <w:rsid w:val="00673BDB"/>
    <w:rsid w:val="00676807"/>
    <w:rsid w:val="006768E9"/>
    <w:rsid w:val="00676AE8"/>
    <w:rsid w:val="0068270B"/>
    <w:rsid w:val="006830F1"/>
    <w:rsid w:val="006836B7"/>
    <w:rsid w:val="00684719"/>
    <w:rsid w:val="006852E2"/>
    <w:rsid w:val="0068677B"/>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44E1"/>
    <w:rsid w:val="006B49E1"/>
    <w:rsid w:val="006B69AE"/>
    <w:rsid w:val="006B7719"/>
    <w:rsid w:val="006C3694"/>
    <w:rsid w:val="006C3FC8"/>
    <w:rsid w:val="006C7495"/>
    <w:rsid w:val="006D1891"/>
    <w:rsid w:val="006D4EA7"/>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EA8"/>
    <w:rsid w:val="00705495"/>
    <w:rsid w:val="00707E22"/>
    <w:rsid w:val="00710F56"/>
    <w:rsid w:val="00712789"/>
    <w:rsid w:val="007143A7"/>
    <w:rsid w:val="007148FF"/>
    <w:rsid w:val="0071563A"/>
    <w:rsid w:val="00715AEE"/>
    <w:rsid w:val="00715BF6"/>
    <w:rsid w:val="00716A3B"/>
    <w:rsid w:val="007224BD"/>
    <w:rsid w:val="00723E45"/>
    <w:rsid w:val="00725AD0"/>
    <w:rsid w:val="00730F32"/>
    <w:rsid w:val="007326C7"/>
    <w:rsid w:val="00734460"/>
    <w:rsid w:val="00736A60"/>
    <w:rsid w:val="00741E23"/>
    <w:rsid w:val="007426AE"/>
    <w:rsid w:val="00742EFC"/>
    <w:rsid w:val="00744494"/>
    <w:rsid w:val="00744BC4"/>
    <w:rsid w:val="00745558"/>
    <w:rsid w:val="007457AF"/>
    <w:rsid w:val="00745CC4"/>
    <w:rsid w:val="00746B0F"/>
    <w:rsid w:val="00750569"/>
    <w:rsid w:val="007544F9"/>
    <w:rsid w:val="00761219"/>
    <w:rsid w:val="0076345C"/>
    <w:rsid w:val="00764B35"/>
    <w:rsid w:val="007677A3"/>
    <w:rsid w:val="00770B08"/>
    <w:rsid w:val="007719D5"/>
    <w:rsid w:val="00771AC5"/>
    <w:rsid w:val="007721D3"/>
    <w:rsid w:val="00772715"/>
    <w:rsid w:val="00773B5A"/>
    <w:rsid w:val="00773B7E"/>
    <w:rsid w:val="0077532B"/>
    <w:rsid w:val="00775D36"/>
    <w:rsid w:val="0078080B"/>
    <w:rsid w:val="00782712"/>
    <w:rsid w:val="0078298C"/>
    <w:rsid w:val="00783D99"/>
    <w:rsid w:val="00784AE4"/>
    <w:rsid w:val="007857D1"/>
    <w:rsid w:val="007870C9"/>
    <w:rsid w:val="00787442"/>
    <w:rsid w:val="007910D0"/>
    <w:rsid w:val="007925C3"/>
    <w:rsid w:val="00792651"/>
    <w:rsid w:val="007A128F"/>
    <w:rsid w:val="007A35A8"/>
    <w:rsid w:val="007A3973"/>
    <w:rsid w:val="007A459D"/>
    <w:rsid w:val="007A58FA"/>
    <w:rsid w:val="007B3746"/>
    <w:rsid w:val="007B4158"/>
    <w:rsid w:val="007B509A"/>
    <w:rsid w:val="007B6BC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DA9"/>
    <w:rsid w:val="007E7CE3"/>
    <w:rsid w:val="007F1C65"/>
    <w:rsid w:val="007F21B8"/>
    <w:rsid w:val="007F2896"/>
    <w:rsid w:val="007F4B22"/>
    <w:rsid w:val="007F4D08"/>
    <w:rsid w:val="007F5211"/>
    <w:rsid w:val="007F6765"/>
    <w:rsid w:val="007F7F4C"/>
    <w:rsid w:val="007F7F9B"/>
    <w:rsid w:val="0080122F"/>
    <w:rsid w:val="008012A8"/>
    <w:rsid w:val="008019A3"/>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2E87"/>
    <w:rsid w:val="00854523"/>
    <w:rsid w:val="00857D29"/>
    <w:rsid w:val="0086026F"/>
    <w:rsid w:val="00862D98"/>
    <w:rsid w:val="00863758"/>
    <w:rsid w:val="00864DC9"/>
    <w:rsid w:val="008671B6"/>
    <w:rsid w:val="00867480"/>
    <w:rsid w:val="00867763"/>
    <w:rsid w:val="008721C1"/>
    <w:rsid w:val="0087263B"/>
    <w:rsid w:val="00872D44"/>
    <w:rsid w:val="00876AC2"/>
    <w:rsid w:val="00876C08"/>
    <w:rsid w:val="0088297F"/>
    <w:rsid w:val="00882D41"/>
    <w:rsid w:val="008854DD"/>
    <w:rsid w:val="0088675E"/>
    <w:rsid w:val="00887F68"/>
    <w:rsid w:val="00891612"/>
    <w:rsid w:val="008926D8"/>
    <w:rsid w:val="008937D3"/>
    <w:rsid w:val="00895290"/>
    <w:rsid w:val="008957D6"/>
    <w:rsid w:val="00896676"/>
    <w:rsid w:val="00897EA5"/>
    <w:rsid w:val="008A1BDE"/>
    <w:rsid w:val="008A36C4"/>
    <w:rsid w:val="008A4041"/>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DA3"/>
    <w:rsid w:val="008D33B8"/>
    <w:rsid w:val="008D3FD8"/>
    <w:rsid w:val="008D5803"/>
    <w:rsid w:val="008D6176"/>
    <w:rsid w:val="008D6697"/>
    <w:rsid w:val="008D6A35"/>
    <w:rsid w:val="008D7C0D"/>
    <w:rsid w:val="008D7C33"/>
    <w:rsid w:val="008E14C1"/>
    <w:rsid w:val="008E1E4B"/>
    <w:rsid w:val="008E3986"/>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13B1"/>
    <w:rsid w:val="0093171D"/>
    <w:rsid w:val="0093722E"/>
    <w:rsid w:val="00937FD2"/>
    <w:rsid w:val="00941069"/>
    <w:rsid w:val="0094127A"/>
    <w:rsid w:val="00942C6A"/>
    <w:rsid w:val="00945D34"/>
    <w:rsid w:val="00952DF0"/>
    <w:rsid w:val="00953201"/>
    <w:rsid w:val="00953220"/>
    <w:rsid w:val="00954A7A"/>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6F1C"/>
    <w:rsid w:val="00995862"/>
    <w:rsid w:val="00997BF2"/>
    <w:rsid w:val="009A2EE0"/>
    <w:rsid w:val="009A3042"/>
    <w:rsid w:val="009A467A"/>
    <w:rsid w:val="009A52CE"/>
    <w:rsid w:val="009A574C"/>
    <w:rsid w:val="009B2E51"/>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2614"/>
    <w:rsid w:val="00A056E8"/>
    <w:rsid w:val="00A11D93"/>
    <w:rsid w:val="00A12A51"/>
    <w:rsid w:val="00A132A2"/>
    <w:rsid w:val="00A148A9"/>
    <w:rsid w:val="00A14D3B"/>
    <w:rsid w:val="00A213F4"/>
    <w:rsid w:val="00A2285F"/>
    <w:rsid w:val="00A24A48"/>
    <w:rsid w:val="00A25456"/>
    <w:rsid w:val="00A3024F"/>
    <w:rsid w:val="00A31666"/>
    <w:rsid w:val="00A33451"/>
    <w:rsid w:val="00A347A7"/>
    <w:rsid w:val="00A36C3E"/>
    <w:rsid w:val="00A42446"/>
    <w:rsid w:val="00A42F27"/>
    <w:rsid w:val="00A43EB2"/>
    <w:rsid w:val="00A4769E"/>
    <w:rsid w:val="00A50816"/>
    <w:rsid w:val="00A51F33"/>
    <w:rsid w:val="00A56E55"/>
    <w:rsid w:val="00A61D3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29B"/>
    <w:rsid w:val="00A96345"/>
    <w:rsid w:val="00A97D60"/>
    <w:rsid w:val="00AA20D0"/>
    <w:rsid w:val="00AA2C50"/>
    <w:rsid w:val="00AA393D"/>
    <w:rsid w:val="00AA41FF"/>
    <w:rsid w:val="00AA4FEF"/>
    <w:rsid w:val="00AA5625"/>
    <w:rsid w:val="00AA6179"/>
    <w:rsid w:val="00AA7A2B"/>
    <w:rsid w:val="00AB1B8B"/>
    <w:rsid w:val="00AB396A"/>
    <w:rsid w:val="00AB5693"/>
    <w:rsid w:val="00AB76B3"/>
    <w:rsid w:val="00AB7E14"/>
    <w:rsid w:val="00AC03C1"/>
    <w:rsid w:val="00AC7ECF"/>
    <w:rsid w:val="00AD03E2"/>
    <w:rsid w:val="00AD0BD6"/>
    <w:rsid w:val="00AD3945"/>
    <w:rsid w:val="00AD5E4D"/>
    <w:rsid w:val="00AD7642"/>
    <w:rsid w:val="00AD76BE"/>
    <w:rsid w:val="00AE051D"/>
    <w:rsid w:val="00AE12D0"/>
    <w:rsid w:val="00AE1AEA"/>
    <w:rsid w:val="00AE1FC2"/>
    <w:rsid w:val="00AE21AD"/>
    <w:rsid w:val="00AE3142"/>
    <w:rsid w:val="00AE4D64"/>
    <w:rsid w:val="00AE5437"/>
    <w:rsid w:val="00AE605F"/>
    <w:rsid w:val="00AE6AD1"/>
    <w:rsid w:val="00AF5080"/>
    <w:rsid w:val="00AF5FFD"/>
    <w:rsid w:val="00AF60AA"/>
    <w:rsid w:val="00AF61B2"/>
    <w:rsid w:val="00AF72C9"/>
    <w:rsid w:val="00B0508D"/>
    <w:rsid w:val="00B05458"/>
    <w:rsid w:val="00B06083"/>
    <w:rsid w:val="00B06264"/>
    <w:rsid w:val="00B067F6"/>
    <w:rsid w:val="00B121FA"/>
    <w:rsid w:val="00B1362D"/>
    <w:rsid w:val="00B137AE"/>
    <w:rsid w:val="00B1526A"/>
    <w:rsid w:val="00B15FEA"/>
    <w:rsid w:val="00B1745A"/>
    <w:rsid w:val="00B1755C"/>
    <w:rsid w:val="00B17A13"/>
    <w:rsid w:val="00B20D60"/>
    <w:rsid w:val="00B20E39"/>
    <w:rsid w:val="00B23FA3"/>
    <w:rsid w:val="00B24EA0"/>
    <w:rsid w:val="00B263E3"/>
    <w:rsid w:val="00B334E7"/>
    <w:rsid w:val="00B341FD"/>
    <w:rsid w:val="00B346CB"/>
    <w:rsid w:val="00B34ACB"/>
    <w:rsid w:val="00B34DD7"/>
    <w:rsid w:val="00B36CF4"/>
    <w:rsid w:val="00B3F9F6"/>
    <w:rsid w:val="00B40A29"/>
    <w:rsid w:val="00B4160C"/>
    <w:rsid w:val="00B46263"/>
    <w:rsid w:val="00B51F1B"/>
    <w:rsid w:val="00B52CFE"/>
    <w:rsid w:val="00B52E71"/>
    <w:rsid w:val="00B5394D"/>
    <w:rsid w:val="00B53DC2"/>
    <w:rsid w:val="00B566BC"/>
    <w:rsid w:val="00B56FDC"/>
    <w:rsid w:val="00B577DC"/>
    <w:rsid w:val="00B60804"/>
    <w:rsid w:val="00B624A9"/>
    <w:rsid w:val="00B6331F"/>
    <w:rsid w:val="00B66022"/>
    <w:rsid w:val="00B6684D"/>
    <w:rsid w:val="00B67158"/>
    <w:rsid w:val="00B73A7C"/>
    <w:rsid w:val="00B73C61"/>
    <w:rsid w:val="00B75C8A"/>
    <w:rsid w:val="00B75EC5"/>
    <w:rsid w:val="00B7605B"/>
    <w:rsid w:val="00B7797F"/>
    <w:rsid w:val="00B80BC8"/>
    <w:rsid w:val="00B81401"/>
    <w:rsid w:val="00B83B9C"/>
    <w:rsid w:val="00B86E1C"/>
    <w:rsid w:val="00B90EFF"/>
    <w:rsid w:val="00B91C4A"/>
    <w:rsid w:val="00B95A0D"/>
    <w:rsid w:val="00B97F67"/>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4053"/>
    <w:rsid w:val="00BD6BB4"/>
    <w:rsid w:val="00BD780B"/>
    <w:rsid w:val="00BE53CE"/>
    <w:rsid w:val="00BE7DF3"/>
    <w:rsid w:val="00BF0E67"/>
    <w:rsid w:val="00BF24C7"/>
    <w:rsid w:val="00BF3258"/>
    <w:rsid w:val="00BF38C4"/>
    <w:rsid w:val="00BF3B05"/>
    <w:rsid w:val="00BF5155"/>
    <w:rsid w:val="00BF61D6"/>
    <w:rsid w:val="00BF6544"/>
    <w:rsid w:val="00BF668B"/>
    <w:rsid w:val="00C01379"/>
    <w:rsid w:val="00C01F14"/>
    <w:rsid w:val="00C02463"/>
    <w:rsid w:val="00C03380"/>
    <w:rsid w:val="00C03B26"/>
    <w:rsid w:val="00C040A5"/>
    <w:rsid w:val="00C04855"/>
    <w:rsid w:val="00C04A9E"/>
    <w:rsid w:val="00C04B91"/>
    <w:rsid w:val="00C053FD"/>
    <w:rsid w:val="00C13BBD"/>
    <w:rsid w:val="00C146EB"/>
    <w:rsid w:val="00C14A56"/>
    <w:rsid w:val="00C14D84"/>
    <w:rsid w:val="00C16696"/>
    <w:rsid w:val="00C22828"/>
    <w:rsid w:val="00C235B7"/>
    <w:rsid w:val="00C24058"/>
    <w:rsid w:val="00C24125"/>
    <w:rsid w:val="00C30782"/>
    <w:rsid w:val="00C313CB"/>
    <w:rsid w:val="00C3146E"/>
    <w:rsid w:val="00C328C1"/>
    <w:rsid w:val="00C36280"/>
    <w:rsid w:val="00C43FD2"/>
    <w:rsid w:val="00C44298"/>
    <w:rsid w:val="00C44D07"/>
    <w:rsid w:val="00C45093"/>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F0A70"/>
    <w:rsid w:val="00CF13B5"/>
    <w:rsid w:val="00CF16F8"/>
    <w:rsid w:val="00CF69E9"/>
    <w:rsid w:val="00CF7CE7"/>
    <w:rsid w:val="00D01533"/>
    <w:rsid w:val="00D03517"/>
    <w:rsid w:val="00D0451F"/>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A0D"/>
    <w:rsid w:val="00D47D49"/>
    <w:rsid w:val="00D50D0B"/>
    <w:rsid w:val="00D544CE"/>
    <w:rsid w:val="00D56474"/>
    <w:rsid w:val="00D567E0"/>
    <w:rsid w:val="00D57689"/>
    <w:rsid w:val="00D579E4"/>
    <w:rsid w:val="00D61448"/>
    <w:rsid w:val="00D631FF"/>
    <w:rsid w:val="00D638F5"/>
    <w:rsid w:val="00D70CEB"/>
    <w:rsid w:val="00D710CF"/>
    <w:rsid w:val="00D73F87"/>
    <w:rsid w:val="00D74EAE"/>
    <w:rsid w:val="00D76F3C"/>
    <w:rsid w:val="00D773B9"/>
    <w:rsid w:val="00D77971"/>
    <w:rsid w:val="00D77C7C"/>
    <w:rsid w:val="00D81C4E"/>
    <w:rsid w:val="00D834D6"/>
    <w:rsid w:val="00D83D40"/>
    <w:rsid w:val="00D86594"/>
    <w:rsid w:val="00D87C7C"/>
    <w:rsid w:val="00D90139"/>
    <w:rsid w:val="00D90D86"/>
    <w:rsid w:val="00D939DF"/>
    <w:rsid w:val="00D948F4"/>
    <w:rsid w:val="00D96065"/>
    <w:rsid w:val="00D963B4"/>
    <w:rsid w:val="00DA198B"/>
    <w:rsid w:val="00DA19F9"/>
    <w:rsid w:val="00DA25BE"/>
    <w:rsid w:val="00DA4582"/>
    <w:rsid w:val="00DA4B08"/>
    <w:rsid w:val="00DA4C74"/>
    <w:rsid w:val="00DA7C47"/>
    <w:rsid w:val="00DB1425"/>
    <w:rsid w:val="00DB3AA8"/>
    <w:rsid w:val="00DB6316"/>
    <w:rsid w:val="00DC272C"/>
    <w:rsid w:val="00DC38CE"/>
    <w:rsid w:val="00DC3EA9"/>
    <w:rsid w:val="00DC7AE0"/>
    <w:rsid w:val="00DC7BDF"/>
    <w:rsid w:val="00DD17A5"/>
    <w:rsid w:val="00DD2073"/>
    <w:rsid w:val="00DD465A"/>
    <w:rsid w:val="00DD51C6"/>
    <w:rsid w:val="00DD5841"/>
    <w:rsid w:val="00DD7E3D"/>
    <w:rsid w:val="00DE0CDE"/>
    <w:rsid w:val="00DE158D"/>
    <w:rsid w:val="00DE2533"/>
    <w:rsid w:val="00DE3644"/>
    <w:rsid w:val="00DE546A"/>
    <w:rsid w:val="00DE5919"/>
    <w:rsid w:val="00DF39AD"/>
    <w:rsid w:val="00DF5083"/>
    <w:rsid w:val="00DF5181"/>
    <w:rsid w:val="00DF52FA"/>
    <w:rsid w:val="00E00523"/>
    <w:rsid w:val="00E01444"/>
    <w:rsid w:val="00E01FEC"/>
    <w:rsid w:val="00E0320A"/>
    <w:rsid w:val="00E04888"/>
    <w:rsid w:val="00E05037"/>
    <w:rsid w:val="00E117CF"/>
    <w:rsid w:val="00E12513"/>
    <w:rsid w:val="00E1471F"/>
    <w:rsid w:val="00E14AE0"/>
    <w:rsid w:val="00E160DA"/>
    <w:rsid w:val="00E26F30"/>
    <w:rsid w:val="00E2B74F"/>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5218"/>
    <w:rsid w:val="00E5550A"/>
    <w:rsid w:val="00E55C72"/>
    <w:rsid w:val="00E564C5"/>
    <w:rsid w:val="00E5667A"/>
    <w:rsid w:val="00E57CA4"/>
    <w:rsid w:val="00E60826"/>
    <w:rsid w:val="00E6098E"/>
    <w:rsid w:val="00E61D0C"/>
    <w:rsid w:val="00E623DD"/>
    <w:rsid w:val="00E62785"/>
    <w:rsid w:val="00E628E0"/>
    <w:rsid w:val="00E64C4B"/>
    <w:rsid w:val="00E6672F"/>
    <w:rsid w:val="00E66B68"/>
    <w:rsid w:val="00E66CF3"/>
    <w:rsid w:val="00E67419"/>
    <w:rsid w:val="00E675FA"/>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B29FF"/>
    <w:rsid w:val="00EB44F2"/>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6848"/>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014"/>
    <w:rsid w:val="00F57CFB"/>
    <w:rsid w:val="00F60666"/>
    <w:rsid w:val="00F64627"/>
    <w:rsid w:val="00F64D73"/>
    <w:rsid w:val="00F6574D"/>
    <w:rsid w:val="00F65F73"/>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B28C1"/>
    <w:rsid w:val="00FB393A"/>
    <w:rsid w:val="00FB3AEA"/>
    <w:rsid w:val="00FB7E3F"/>
    <w:rsid w:val="00FC1CFF"/>
    <w:rsid w:val="00FC3DEF"/>
    <w:rsid w:val="00FC4107"/>
    <w:rsid w:val="00FC4E3D"/>
    <w:rsid w:val="00FC5E83"/>
    <w:rsid w:val="00FC6CA9"/>
    <w:rsid w:val="00FC798C"/>
    <w:rsid w:val="00FD161D"/>
    <w:rsid w:val="00FD1AC5"/>
    <w:rsid w:val="00FD24B3"/>
    <w:rsid w:val="00FD28AD"/>
    <w:rsid w:val="00FD37C2"/>
    <w:rsid w:val="00FD458E"/>
    <w:rsid w:val="00FD5069"/>
    <w:rsid w:val="00FD5FD5"/>
    <w:rsid w:val="00FD71C1"/>
    <w:rsid w:val="00FD7824"/>
    <w:rsid w:val="00FE19C0"/>
    <w:rsid w:val="00FE2F95"/>
    <w:rsid w:val="00FE402D"/>
    <w:rsid w:val="00FE45E6"/>
    <w:rsid w:val="00FE637A"/>
    <w:rsid w:val="00FE723A"/>
    <w:rsid w:val="00FF1828"/>
    <w:rsid w:val="00FF1E5A"/>
    <w:rsid w:val="00FF1FCD"/>
    <w:rsid w:val="00FF3F69"/>
    <w:rsid w:val="00FF5275"/>
    <w:rsid w:val="00FF545E"/>
    <w:rsid w:val="00FF71D0"/>
    <w:rsid w:val="00FF7E47"/>
    <w:rsid w:val="010D80B9"/>
    <w:rsid w:val="011BC024"/>
    <w:rsid w:val="011BCEA7"/>
    <w:rsid w:val="01867533"/>
    <w:rsid w:val="018B0B9E"/>
    <w:rsid w:val="01B8A098"/>
    <w:rsid w:val="0257CA52"/>
    <w:rsid w:val="02B456A7"/>
    <w:rsid w:val="02B53FF2"/>
    <w:rsid w:val="02BA4695"/>
    <w:rsid w:val="03059AD7"/>
    <w:rsid w:val="03123319"/>
    <w:rsid w:val="032FC08C"/>
    <w:rsid w:val="040384EF"/>
    <w:rsid w:val="041A99F0"/>
    <w:rsid w:val="04DB0790"/>
    <w:rsid w:val="053031EB"/>
    <w:rsid w:val="05DCAF9B"/>
    <w:rsid w:val="06429513"/>
    <w:rsid w:val="0664934A"/>
    <w:rsid w:val="067DBBA7"/>
    <w:rsid w:val="0682831F"/>
    <w:rsid w:val="06C38777"/>
    <w:rsid w:val="06C923E2"/>
    <w:rsid w:val="06D8DE97"/>
    <w:rsid w:val="07438986"/>
    <w:rsid w:val="07507770"/>
    <w:rsid w:val="078E034A"/>
    <w:rsid w:val="07A9C5D0"/>
    <w:rsid w:val="08ACA047"/>
    <w:rsid w:val="08CDF24A"/>
    <w:rsid w:val="08CE1C04"/>
    <w:rsid w:val="08F9E421"/>
    <w:rsid w:val="091224CE"/>
    <w:rsid w:val="09386B47"/>
    <w:rsid w:val="09955056"/>
    <w:rsid w:val="09DCD429"/>
    <w:rsid w:val="0A5EB414"/>
    <w:rsid w:val="0A7CA615"/>
    <w:rsid w:val="0B2C6BDA"/>
    <w:rsid w:val="0B94F4C9"/>
    <w:rsid w:val="0C401AC9"/>
    <w:rsid w:val="0C87599A"/>
    <w:rsid w:val="0CC1C891"/>
    <w:rsid w:val="0CCCF118"/>
    <w:rsid w:val="0D32C8FB"/>
    <w:rsid w:val="0DB38976"/>
    <w:rsid w:val="0DBAD50F"/>
    <w:rsid w:val="0E2FBC10"/>
    <w:rsid w:val="0E54E5C0"/>
    <w:rsid w:val="0E699FF5"/>
    <w:rsid w:val="0E6FA52F"/>
    <w:rsid w:val="0E74EBC8"/>
    <w:rsid w:val="0F1BEB37"/>
    <w:rsid w:val="0F533904"/>
    <w:rsid w:val="0FA02110"/>
    <w:rsid w:val="100E566D"/>
    <w:rsid w:val="105C520E"/>
    <w:rsid w:val="1077AA8A"/>
    <w:rsid w:val="1094AFC2"/>
    <w:rsid w:val="10DFF49B"/>
    <w:rsid w:val="1129DB3E"/>
    <w:rsid w:val="117461E4"/>
    <w:rsid w:val="117DD9CC"/>
    <w:rsid w:val="11A84FC1"/>
    <w:rsid w:val="11C06E4E"/>
    <w:rsid w:val="11C3510F"/>
    <w:rsid w:val="12C02975"/>
    <w:rsid w:val="136D7E88"/>
    <w:rsid w:val="139357AB"/>
    <w:rsid w:val="1498EFF8"/>
    <w:rsid w:val="15A424BF"/>
    <w:rsid w:val="15B1E213"/>
    <w:rsid w:val="15B6EE18"/>
    <w:rsid w:val="168015CC"/>
    <w:rsid w:val="16813454"/>
    <w:rsid w:val="1753BA98"/>
    <w:rsid w:val="17EC5E2F"/>
    <w:rsid w:val="18E442DA"/>
    <w:rsid w:val="18F8BA29"/>
    <w:rsid w:val="19369B38"/>
    <w:rsid w:val="19C49A4B"/>
    <w:rsid w:val="1A1B0D1B"/>
    <w:rsid w:val="1A41425C"/>
    <w:rsid w:val="1A5621D2"/>
    <w:rsid w:val="1A56A6A8"/>
    <w:rsid w:val="1A5DB81F"/>
    <w:rsid w:val="1A7232FD"/>
    <w:rsid w:val="1AE96547"/>
    <w:rsid w:val="1B2511D2"/>
    <w:rsid w:val="1B4B9A9C"/>
    <w:rsid w:val="1C0D073F"/>
    <w:rsid w:val="1C7D3980"/>
    <w:rsid w:val="1C817EF1"/>
    <w:rsid w:val="1D1E4E2D"/>
    <w:rsid w:val="1D31542E"/>
    <w:rsid w:val="1D8F16D5"/>
    <w:rsid w:val="1DA8D7A0"/>
    <w:rsid w:val="1E532BB3"/>
    <w:rsid w:val="1E67AEF1"/>
    <w:rsid w:val="1E9E8757"/>
    <w:rsid w:val="1EAA949C"/>
    <w:rsid w:val="1EAB07D6"/>
    <w:rsid w:val="1F248916"/>
    <w:rsid w:val="1F61E69A"/>
    <w:rsid w:val="1FABBA8F"/>
    <w:rsid w:val="20B11F4E"/>
    <w:rsid w:val="211D49D3"/>
    <w:rsid w:val="21EA9753"/>
    <w:rsid w:val="22318C3B"/>
    <w:rsid w:val="226915AE"/>
    <w:rsid w:val="2295CD01"/>
    <w:rsid w:val="22CD37CC"/>
    <w:rsid w:val="22F6F87E"/>
    <w:rsid w:val="242AFB8A"/>
    <w:rsid w:val="2492C8DF"/>
    <w:rsid w:val="24AEF533"/>
    <w:rsid w:val="24E1A8E9"/>
    <w:rsid w:val="25B4E5A4"/>
    <w:rsid w:val="25D434BD"/>
    <w:rsid w:val="25E8CD70"/>
    <w:rsid w:val="2701FB28"/>
    <w:rsid w:val="2714D799"/>
    <w:rsid w:val="27D616ED"/>
    <w:rsid w:val="285D582C"/>
    <w:rsid w:val="289E6612"/>
    <w:rsid w:val="28EF1582"/>
    <w:rsid w:val="28FAFB09"/>
    <w:rsid w:val="292DBEAF"/>
    <w:rsid w:val="293B82F2"/>
    <w:rsid w:val="2949B038"/>
    <w:rsid w:val="297CFE74"/>
    <w:rsid w:val="29A87326"/>
    <w:rsid w:val="29D06926"/>
    <w:rsid w:val="29D26666"/>
    <w:rsid w:val="2A1151F8"/>
    <w:rsid w:val="2A579A9F"/>
    <w:rsid w:val="2A8F482E"/>
    <w:rsid w:val="2AA0A045"/>
    <w:rsid w:val="2B28F061"/>
    <w:rsid w:val="2B444387"/>
    <w:rsid w:val="2B563DAC"/>
    <w:rsid w:val="2B8CD3E1"/>
    <w:rsid w:val="2C3726C0"/>
    <w:rsid w:val="2C456FB7"/>
    <w:rsid w:val="2CA1B0AE"/>
    <w:rsid w:val="2CF25C0D"/>
    <w:rsid w:val="2CF520AC"/>
    <w:rsid w:val="2D057C4D"/>
    <w:rsid w:val="2D2BC5D4"/>
    <w:rsid w:val="2DBD0CFC"/>
    <w:rsid w:val="2DC286A5"/>
    <w:rsid w:val="2DC31EB7"/>
    <w:rsid w:val="2DDDB0D0"/>
    <w:rsid w:val="2DE2A47E"/>
    <w:rsid w:val="2E113CB4"/>
    <w:rsid w:val="2E6116DD"/>
    <w:rsid w:val="2E9F2348"/>
    <w:rsid w:val="2EA3DA49"/>
    <w:rsid w:val="2F2DE4C5"/>
    <w:rsid w:val="2F35F30A"/>
    <w:rsid w:val="2F5EEF18"/>
    <w:rsid w:val="2F71FB08"/>
    <w:rsid w:val="2F779129"/>
    <w:rsid w:val="2F82E00E"/>
    <w:rsid w:val="2F94BE0F"/>
    <w:rsid w:val="2FA0EF8F"/>
    <w:rsid w:val="2FEFC40E"/>
    <w:rsid w:val="30310416"/>
    <w:rsid w:val="3074003F"/>
    <w:rsid w:val="30E445AE"/>
    <w:rsid w:val="3109DF75"/>
    <w:rsid w:val="3132EC47"/>
    <w:rsid w:val="313CBFF0"/>
    <w:rsid w:val="3164B2EA"/>
    <w:rsid w:val="3239FDE2"/>
    <w:rsid w:val="325A1DBF"/>
    <w:rsid w:val="331D07B8"/>
    <w:rsid w:val="333F0208"/>
    <w:rsid w:val="3399DC42"/>
    <w:rsid w:val="347C50E3"/>
    <w:rsid w:val="34C513FD"/>
    <w:rsid w:val="34FFF785"/>
    <w:rsid w:val="35244508"/>
    <w:rsid w:val="35916958"/>
    <w:rsid w:val="35C65EB2"/>
    <w:rsid w:val="35CAAF81"/>
    <w:rsid w:val="35DDE36F"/>
    <w:rsid w:val="35DEE8C0"/>
    <w:rsid w:val="3655DAB2"/>
    <w:rsid w:val="365F6F7A"/>
    <w:rsid w:val="3712C354"/>
    <w:rsid w:val="37464C58"/>
    <w:rsid w:val="3764064B"/>
    <w:rsid w:val="37738085"/>
    <w:rsid w:val="377FA100"/>
    <w:rsid w:val="37BF204C"/>
    <w:rsid w:val="37CA3D37"/>
    <w:rsid w:val="3852BF0B"/>
    <w:rsid w:val="3866B82D"/>
    <w:rsid w:val="38AB46C8"/>
    <w:rsid w:val="38BC37E5"/>
    <w:rsid w:val="390181D4"/>
    <w:rsid w:val="391B7161"/>
    <w:rsid w:val="39255725"/>
    <w:rsid w:val="393E7F82"/>
    <w:rsid w:val="395AF0AD"/>
    <w:rsid w:val="39E03301"/>
    <w:rsid w:val="39EFBC49"/>
    <w:rsid w:val="3AA56BF8"/>
    <w:rsid w:val="3AED1251"/>
    <w:rsid w:val="3AF81651"/>
    <w:rsid w:val="3B4CCCA4"/>
    <w:rsid w:val="3B9E58EF"/>
    <w:rsid w:val="3BC64AF5"/>
    <w:rsid w:val="3BCECDAC"/>
    <w:rsid w:val="3BCED7D8"/>
    <w:rsid w:val="3C0EF517"/>
    <w:rsid w:val="3C24F390"/>
    <w:rsid w:val="3C41D3BC"/>
    <w:rsid w:val="3D271558"/>
    <w:rsid w:val="3DA07B7C"/>
    <w:rsid w:val="3E32FD21"/>
    <w:rsid w:val="3E4BA71D"/>
    <w:rsid w:val="3EB1FEF1"/>
    <w:rsid w:val="3EC9A7F7"/>
    <w:rsid w:val="3ECB38EA"/>
    <w:rsid w:val="3EF9B8F0"/>
    <w:rsid w:val="3F1C6B30"/>
    <w:rsid w:val="3F5F4E82"/>
    <w:rsid w:val="3F7C3B7B"/>
    <w:rsid w:val="3F962195"/>
    <w:rsid w:val="3FFD56D1"/>
    <w:rsid w:val="400F7401"/>
    <w:rsid w:val="40A9B01C"/>
    <w:rsid w:val="410B103A"/>
    <w:rsid w:val="41523AF1"/>
    <w:rsid w:val="415EACB5"/>
    <w:rsid w:val="41B96FF4"/>
    <w:rsid w:val="42DD7442"/>
    <w:rsid w:val="431BF99E"/>
    <w:rsid w:val="433BA2A6"/>
    <w:rsid w:val="439EAA0D"/>
    <w:rsid w:val="43B97F8F"/>
    <w:rsid w:val="44071CE7"/>
    <w:rsid w:val="442601BD"/>
    <w:rsid w:val="44D81BA1"/>
    <w:rsid w:val="44DE41C4"/>
    <w:rsid w:val="44FAD999"/>
    <w:rsid w:val="4520C1CF"/>
    <w:rsid w:val="454BF9CB"/>
    <w:rsid w:val="4558ED92"/>
    <w:rsid w:val="45EF4236"/>
    <w:rsid w:val="45F55CA1"/>
    <w:rsid w:val="466B18FB"/>
    <w:rsid w:val="4673EC02"/>
    <w:rsid w:val="467C0BC3"/>
    <w:rsid w:val="46C1D161"/>
    <w:rsid w:val="46C2B935"/>
    <w:rsid w:val="478B1379"/>
    <w:rsid w:val="47CFC30B"/>
    <w:rsid w:val="47D40023"/>
    <w:rsid w:val="47F2B72B"/>
    <w:rsid w:val="486D65F3"/>
    <w:rsid w:val="494E5302"/>
    <w:rsid w:val="495F9AF6"/>
    <w:rsid w:val="49A692C7"/>
    <w:rsid w:val="4A723228"/>
    <w:rsid w:val="4ACDEFE9"/>
    <w:rsid w:val="4AD60CAD"/>
    <w:rsid w:val="4B12E4A0"/>
    <w:rsid w:val="4B22C517"/>
    <w:rsid w:val="4B2A9DA8"/>
    <w:rsid w:val="4B9955AE"/>
    <w:rsid w:val="4BA506B5"/>
    <w:rsid w:val="4BB1E5E6"/>
    <w:rsid w:val="4DAF4CD1"/>
    <w:rsid w:val="4DB2274D"/>
    <w:rsid w:val="4DBB613C"/>
    <w:rsid w:val="4DCB306C"/>
    <w:rsid w:val="4DEDAE2C"/>
    <w:rsid w:val="4EC36636"/>
    <w:rsid w:val="4EC5B157"/>
    <w:rsid w:val="4F51EDBE"/>
    <w:rsid w:val="4F676AD0"/>
    <w:rsid w:val="4F6CB563"/>
    <w:rsid w:val="4FC5E9AB"/>
    <w:rsid w:val="5027586D"/>
    <w:rsid w:val="50699B7B"/>
    <w:rsid w:val="518F632C"/>
    <w:rsid w:val="52056BDC"/>
    <w:rsid w:val="521A43B4"/>
    <w:rsid w:val="52A2A150"/>
    <w:rsid w:val="52DD8E0A"/>
    <w:rsid w:val="52E6F549"/>
    <w:rsid w:val="52FE58D3"/>
    <w:rsid w:val="531DD257"/>
    <w:rsid w:val="53B216A5"/>
    <w:rsid w:val="53BAA144"/>
    <w:rsid w:val="53C8E6B3"/>
    <w:rsid w:val="548D4538"/>
    <w:rsid w:val="5490446B"/>
    <w:rsid w:val="54B49FFD"/>
    <w:rsid w:val="54EAD6E7"/>
    <w:rsid w:val="56B4187F"/>
    <w:rsid w:val="56C0B0C1"/>
    <w:rsid w:val="56F9DF26"/>
    <w:rsid w:val="5710A3AB"/>
    <w:rsid w:val="571F00C3"/>
    <w:rsid w:val="573A645D"/>
    <w:rsid w:val="5760DB1C"/>
    <w:rsid w:val="578F6D7F"/>
    <w:rsid w:val="57D9B264"/>
    <w:rsid w:val="57EF4AFA"/>
    <w:rsid w:val="580D20E6"/>
    <w:rsid w:val="585C8122"/>
    <w:rsid w:val="58E6278D"/>
    <w:rsid w:val="59007AC3"/>
    <w:rsid w:val="594AE5AB"/>
    <w:rsid w:val="59B55186"/>
    <w:rsid w:val="59C23493"/>
    <w:rsid w:val="59F85183"/>
    <w:rsid w:val="5A255599"/>
    <w:rsid w:val="5A48446D"/>
    <w:rsid w:val="5A53D4F7"/>
    <w:rsid w:val="5A6EA3B2"/>
    <w:rsid w:val="5A772219"/>
    <w:rsid w:val="5A9C4B24"/>
    <w:rsid w:val="5A9F0E34"/>
    <w:rsid w:val="5AFEA9F1"/>
    <w:rsid w:val="5B451CD3"/>
    <w:rsid w:val="5BC91380"/>
    <w:rsid w:val="5BFD2DAB"/>
    <w:rsid w:val="5C09F932"/>
    <w:rsid w:val="5C898AA8"/>
    <w:rsid w:val="5C8A472D"/>
    <w:rsid w:val="5CF413D9"/>
    <w:rsid w:val="5D6C463E"/>
    <w:rsid w:val="5D9AC2DF"/>
    <w:rsid w:val="5DEB9881"/>
    <w:rsid w:val="5E007692"/>
    <w:rsid w:val="5E2FDE13"/>
    <w:rsid w:val="5E39E044"/>
    <w:rsid w:val="5E6EF7F5"/>
    <w:rsid w:val="5E8FE43A"/>
    <w:rsid w:val="5F0797F8"/>
    <w:rsid w:val="5FAABAD2"/>
    <w:rsid w:val="5FCAEE67"/>
    <w:rsid w:val="5FFCBFB8"/>
    <w:rsid w:val="6029C8E2"/>
    <w:rsid w:val="609C84A3"/>
    <w:rsid w:val="6119BE61"/>
    <w:rsid w:val="615A59DB"/>
    <w:rsid w:val="617CA276"/>
    <w:rsid w:val="620DCA4C"/>
    <w:rsid w:val="625EB14F"/>
    <w:rsid w:val="627AB1B4"/>
    <w:rsid w:val="627FF552"/>
    <w:rsid w:val="62C6275E"/>
    <w:rsid w:val="62D6730F"/>
    <w:rsid w:val="63471945"/>
    <w:rsid w:val="6365CA00"/>
    <w:rsid w:val="63D08DFA"/>
    <w:rsid w:val="63D42565"/>
    <w:rsid w:val="63DB091B"/>
    <w:rsid w:val="63FBA039"/>
    <w:rsid w:val="6410A2A3"/>
    <w:rsid w:val="6438BE79"/>
    <w:rsid w:val="64670CF6"/>
    <w:rsid w:val="648088EE"/>
    <w:rsid w:val="654A321F"/>
    <w:rsid w:val="6553042B"/>
    <w:rsid w:val="656814BD"/>
    <w:rsid w:val="6576D97C"/>
    <w:rsid w:val="658C8B34"/>
    <w:rsid w:val="65BB347D"/>
    <w:rsid w:val="65E3FD78"/>
    <w:rsid w:val="65EEA981"/>
    <w:rsid w:val="660C2D24"/>
    <w:rsid w:val="662DCAFE"/>
    <w:rsid w:val="663CA75B"/>
    <w:rsid w:val="66533C7F"/>
    <w:rsid w:val="668E0E49"/>
    <w:rsid w:val="67285B95"/>
    <w:rsid w:val="673D00F8"/>
    <w:rsid w:val="67536050"/>
    <w:rsid w:val="67CE2A58"/>
    <w:rsid w:val="67EE9E5E"/>
    <w:rsid w:val="67FE7F4A"/>
    <w:rsid w:val="68A4947A"/>
    <w:rsid w:val="68BB5A05"/>
    <w:rsid w:val="68C28856"/>
    <w:rsid w:val="692A8973"/>
    <w:rsid w:val="6974481D"/>
    <w:rsid w:val="6A4366E9"/>
    <w:rsid w:val="6A4EB5ED"/>
    <w:rsid w:val="6AAEA996"/>
    <w:rsid w:val="6B023840"/>
    <w:rsid w:val="6B95B897"/>
    <w:rsid w:val="6C143B29"/>
    <w:rsid w:val="6C39BF3F"/>
    <w:rsid w:val="6C4ED928"/>
    <w:rsid w:val="6CABE8DF"/>
    <w:rsid w:val="6D1F82F2"/>
    <w:rsid w:val="6D416B53"/>
    <w:rsid w:val="6D7B07AB"/>
    <w:rsid w:val="6E019847"/>
    <w:rsid w:val="6E2E90E3"/>
    <w:rsid w:val="6ED324F7"/>
    <w:rsid w:val="6EE09EDF"/>
    <w:rsid w:val="6F3A8B92"/>
    <w:rsid w:val="6FED8844"/>
    <w:rsid w:val="7009912F"/>
    <w:rsid w:val="70B65CD5"/>
    <w:rsid w:val="70BCAC3B"/>
    <w:rsid w:val="70EE6E90"/>
    <w:rsid w:val="70F2BE15"/>
    <w:rsid w:val="71061131"/>
    <w:rsid w:val="713C0006"/>
    <w:rsid w:val="717F5A02"/>
    <w:rsid w:val="718BE359"/>
    <w:rsid w:val="71A24E0C"/>
    <w:rsid w:val="71CEA396"/>
    <w:rsid w:val="72619821"/>
    <w:rsid w:val="7267B28C"/>
    <w:rsid w:val="7269CE1E"/>
    <w:rsid w:val="7291BD22"/>
    <w:rsid w:val="72EAB126"/>
    <w:rsid w:val="72F52587"/>
    <w:rsid w:val="7327664E"/>
    <w:rsid w:val="73291364"/>
    <w:rsid w:val="734B5D94"/>
    <w:rsid w:val="738A01B8"/>
    <w:rsid w:val="73914A08"/>
    <w:rsid w:val="744BAEBF"/>
    <w:rsid w:val="74DD3E08"/>
    <w:rsid w:val="766B63D5"/>
    <w:rsid w:val="767A3882"/>
    <w:rsid w:val="76E5D2B8"/>
    <w:rsid w:val="771E895E"/>
    <w:rsid w:val="77334F8E"/>
    <w:rsid w:val="776F900D"/>
    <w:rsid w:val="77C477F6"/>
    <w:rsid w:val="77FC8487"/>
    <w:rsid w:val="78B051B1"/>
    <w:rsid w:val="78BEA765"/>
    <w:rsid w:val="790D6DCF"/>
    <w:rsid w:val="798C4D90"/>
    <w:rsid w:val="79B703F9"/>
    <w:rsid w:val="7A70BFE5"/>
    <w:rsid w:val="7B2B360B"/>
    <w:rsid w:val="7C73109B"/>
    <w:rsid w:val="7C993376"/>
    <w:rsid w:val="7C9D932A"/>
    <w:rsid w:val="7CB3E5BE"/>
    <w:rsid w:val="7CD8A847"/>
    <w:rsid w:val="7CE02BB3"/>
    <w:rsid w:val="7D0A0C68"/>
    <w:rsid w:val="7D3E140F"/>
    <w:rsid w:val="7DA59E4B"/>
    <w:rsid w:val="7DFBCCF6"/>
    <w:rsid w:val="7E900A9B"/>
    <w:rsid w:val="7F7FFE45"/>
    <w:rsid w:val="7FAF0BC0"/>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CBC44899-4C10-4655-BE16-2E9A4E3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petitions.com/petition/one-letters-of-support"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7408</Characters>
  <Application>Microsoft Office Word</Application>
  <DocSecurity>0</DocSecurity>
  <Lines>61</Lines>
  <Paragraphs>17</Paragraphs>
  <ScaleCrop>false</ScaleCrop>
  <Manager/>
  <Company/>
  <LinksUpToDate>false</LinksUpToDate>
  <CharactersWithSpaces>8690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Carol Impara</cp:lastModifiedBy>
  <cp:revision>2</cp:revision>
  <cp:lastPrinted>2023-02-22T22:56:00Z</cp:lastPrinted>
  <dcterms:created xsi:type="dcterms:W3CDTF">2023-03-14T22:33:00Z</dcterms:created>
  <dcterms:modified xsi:type="dcterms:W3CDTF">2023-03-14T22:33:00Z</dcterms:modified>
  <cp:category/>
</cp:coreProperties>
</file>