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872D44">
        <w:trPr>
          <w:trHeight w:val="1451"/>
        </w:trPr>
        <w:tc>
          <w:tcPr>
            <w:tcW w:w="3795" w:type="dxa"/>
            <w:shd w:val="clear" w:color="auto" w:fill="auto"/>
          </w:tcPr>
          <w:p w14:paraId="29BF4424" w14:textId="1AB1DC0C" w:rsidR="009D3C79" w:rsidRPr="00A1288F" w:rsidRDefault="009D3C79" w:rsidP="009D3C79">
            <w:pPr>
              <w:pStyle w:val="Title"/>
              <w:jc w:val="right"/>
              <w:rPr>
                <w:b/>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C050C" w:rsidRPr="001331A5">
              <w:rPr>
                <w:rFonts w:ascii="Tahoma" w:hAnsi="Tahoma" w:cs="Tahoma"/>
                <w:spacing w:val="-3"/>
                <w:sz w:val="20"/>
              </w:rPr>
              <w:t xml:space="preserve"> </w:t>
            </w:r>
            <w:r w:rsidR="00723E45" w:rsidRPr="001331A5">
              <w:rPr>
                <w:rFonts w:ascii="Tahoma" w:hAnsi="Tahoma" w:cs="Tahoma"/>
                <w:spacing w:val="-3"/>
                <w:sz w:val="20"/>
              </w:rPr>
              <w:br w:type="page"/>
            </w:r>
            <w:r w:rsidRPr="00A1288F">
              <w:rPr>
                <w:b/>
              </w:rPr>
              <w:t xml:space="preserve">Distance Learning Committee     </w:t>
            </w:r>
          </w:p>
          <w:p w14:paraId="29A5EA4D" w14:textId="496D51E9" w:rsidR="00723E45" w:rsidRPr="005D75E4" w:rsidRDefault="009D3C79" w:rsidP="00887F68">
            <w:pPr>
              <w:ind w:left="-90"/>
              <w:jc w:val="right"/>
              <w:rPr>
                <w:rFonts w:ascii="EngraversGothic BT" w:hAnsi="EngraversGothic BT"/>
                <w:b/>
                <w:sz w:val="56"/>
                <w:szCs w:val="56"/>
              </w:rPr>
            </w:pPr>
            <w:r w:rsidRPr="00A1288F">
              <w:rPr>
                <w:rFonts w:ascii="Tahoma" w:hAnsi="Tahoma" w:cs="Tahoma"/>
                <w:smallCaps/>
                <w:color w:val="000000"/>
                <w:sz w:val="48"/>
                <w:szCs w:val="48"/>
              </w:rPr>
              <w:t xml:space="preserve">                  </w:t>
            </w:r>
            <w:r w:rsidR="00494540" w:rsidRPr="00A1288F">
              <w:rPr>
                <w:rFonts w:ascii="Tahoma" w:hAnsi="Tahoma" w:cs="Tahoma"/>
                <w:b/>
                <w:smallCaps/>
                <w:color w:val="FF0000"/>
                <w:sz w:val="56"/>
                <w:szCs w:val="56"/>
              </w:rPr>
              <w:t>20</w:t>
            </w:r>
            <w:r w:rsidR="00887F68"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3</w:t>
            </w:r>
            <w:r w:rsidR="00494540" w:rsidRPr="00A1288F">
              <w:rPr>
                <w:rFonts w:ascii="Tahoma" w:hAnsi="Tahoma" w:cs="Tahoma"/>
                <w:b/>
                <w:smallCaps/>
                <w:color w:val="FF0000"/>
                <w:sz w:val="56"/>
                <w:szCs w:val="56"/>
              </w:rPr>
              <w:t>-2</w:t>
            </w:r>
            <w:r w:rsidR="00C361CD" w:rsidRPr="00A1288F">
              <w:rPr>
                <w:rFonts w:ascii="Tahoma" w:hAnsi="Tahoma" w:cs="Tahoma"/>
                <w:b/>
                <w:smallCaps/>
                <w:color w:val="FF0000"/>
                <w:sz w:val="56"/>
                <w:szCs w:val="56"/>
              </w:rPr>
              <w:t>4</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6"/>
        </w:numPr>
        <w:autoSpaceDE w:val="0"/>
        <w:autoSpaceDN w:val="0"/>
        <w:adjustRightInd w:val="0"/>
        <w:ind w:left="720" w:hanging="360"/>
        <w:rPr>
          <w:rFonts w:ascii="Arial Narrow" w:hAnsi="Arial Narrow" w:cs="Arial"/>
          <w:sz w:val="20"/>
          <w:szCs w:val="20"/>
        </w:rPr>
      </w:pPr>
      <w:r w:rsidRPr="1F4336BF">
        <w:rPr>
          <w:rFonts w:ascii="Arial Narrow" w:hAnsi="Arial Narrow" w:cs="Arial"/>
          <w:sz w:val="20"/>
          <w:szCs w:val="20"/>
        </w:rPr>
        <w:t xml:space="preserve">evaluate and recommend approval of Distance Learning Course Amendment Forms </w:t>
      </w:r>
    </w:p>
    <w:p w14:paraId="6FC4EC9A" w14:textId="0776CB73" w:rsidR="00EE13A5" w:rsidRPr="00C156DA" w:rsidRDefault="00EE13A5" w:rsidP="00EE13A5">
      <w:pPr>
        <w:numPr>
          <w:ilvl w:val="0"/>
          <w:numId w:val="6"/>
        </w:numPr>
        <w:autoSpaceDE w:val="0"/>
        <w:autoSpaceDN w:val="0"/>
        <w:adjustRightInd w:val="0"/>
        <w:ind w:left="720" w:hanging="360"/>
        <w:rPr>
          <w:rFonts w:ascii="Arial Narrow" w:hAnsi="Arial Narrow" w:cs="Arial"/>
          <w:sz w:val="20"/>
          <w:szCs w:val="20"/>
        </w:rPr>
      </w:pPr>
      <w:r w:rsidRPr="1F4336BF">
        <w:rPr>
          <w:rFonts w:ascii="Arial Narrow" w:hAnsi="Arial Narrow" w:cs="Arial"/>
          <w:sz w:val="20"/>
          <w:szCs w:val="20"/>
        </w:rPr>
        <w:t xml:space="preserve">recommend policy </w:t>
      </w:r>
      <w:r w:rsidR="0041073B" w:rsidRPr="1F4336BF">
        <w:rPr>
          <w:rFonts w:ascii="Arial Narrow" w:hAnsi="Arial Narrow" w:cs="Arial"/>
          <w:sz w:val="20"/>
          <w:szCs w:val="20"/>
        </w:rPr>
        <w:t>and processes</w:t>
      </w:r>
      <w:r w:rsidRPr="1F4336BF">
        <w:rPr>
          <w:rFonts w:ascii="Arial Narrow" w:hAnsi="Arial Narrow" w:cs="Arial"/>
          <w:sz w:val="20"/>
          <w:szCs w:val="20"/>
        </w:rPr>
        <w:t xml:space="preserve"> pertaining to distance learning </w:t>
      </w:r>
    </w:p>
    <w:p w14:paraId="70B5C3A2" w14:textId="027F9AB8" w:rsidR="00EE13A5" w:rsidRPr="00C156DA" w:rsidRDefault="00EE13A5" w:rsidP="00EE13A5">
      <w:pPr>
        <w:numPr>
          <w:ilvl w:val="0"/>
          <w:numId w:val="6"/>
        </w:numPr>
        <w:autoSpaceDE w:val="0"/>
        <w:autoSpaceDN w:val="0"/>
        <w:adjustRightInd w:val="0"/>
        <w:ind w:left="720" w:hanging="360"/>
        <w:rPr>
          <w:rFonts w:ascii="Arial Narrow" w:hAnsi="Arial Narrow" w:cs="Arial"/>
          <w:sz w:val="20"/>
          <w:szCs w:val="20"/>
        </w:rPr>
      </w:pPr>
      <w:r w:rsidRPr="1F4336BF">
        <w:rPr>
          <w:rFonts w:ascii="Arial Narrow" w:hAnsi="Arial Narrow" w:cs="Arial"/>
          <w:sz w:val="20"/>
          <w:szCs w:val="20"/>
        </w:rPr>
        <w:t xml:space="preserve">evaluate and promote a variety of effective practices and standards for distance learning </w:t>
      </w:r>
      <w:r w:rsidR="0041073B" w:rsidRPr="1F4336BF">
        <w:rPr>
          <w:rFonts w:ascii="Arial Narrow" w:hAnsi="Arial Narrow" w:cs="Arial"/>
          <w:sz w:val="20"/>
          <w:szCs w:val="20"/>
        </w:rPr>
        <w:t>that foster student equity and success</w:t>
      </w:r>
    </w:p>
    <w:p w14:paraId="081F0914" w14:textId="6E2B8FB4" w:rsidR="00EE13A5" w:rsidRPr="0041073B" w:rsidRDefault="0041073B" w:rsidP="00EE13A5">
      <w:pPr>
        <w:numPr>
          <w:ilvl w:val="0"/>
          <w:numId w:val="6"/>
        </w:numPr>
        <w:autoSpaceDE w:val="0"/>
        <w:autoSpaceDN w:val="0"/>
        <w:adjustRightInd w:val="0"/>
        <w:ind w:left="720" w:hanging="360"/>
        <w:rPr>
          <w:rFonts w:ascii="Arial Narrow" w:hAnsi="Arial Narrow" w:cs="Arial"/>
          <w:sz w:val="20"/>
          <w:szCs w:val="20"/>
        </w:rPr>
      </w:pPr>
      <w:r w:rsidRPr="1F4336BF">
        <w:rPr>
          <w:rFonts w:ascii="Arial Narrow" w:hAnsi="Arial Narrow" w:cs="Arial"/>
          <w:sz w:val="20"/>
          <w:szCs w:val="20"/>
        </w:rPr>
        <w:t>support</w:t>
      </w:r>
      <w:r w:rsidR="00EE13A5" w:rsidRPr="1F4336BF">
        <w:rPr>
          <w:rFonts w:ascii="Arial Narrow" w:hAnsi="Arial Narrow" w:cs="Arial"/>
          <w:sz w:val="20"/>
          <w:szCs w:val="20"/>
        </w:rPr>
        <w:t xml:space="preserve"> sharing and collaboration among distance learning faculty by </w:t>
      </w:r>
      <w:r w:rsidRPr="1F4336BF">
        <w:rPr>
          <w:rFonts w:ascii="Arial Narrow" w:hAnsi="Arial Narrow"/>
          <w:sz w:val="20"/>
          <w:szCs w:val="20"/>
        </w:rPr>
        <w:t>working with the Faculty Center for Learning Technology, Information Technology, Faculty Professional Development Council, and the Faculty Learning Activities Committee</w:t>
      </w:r>
      <w:r w:rsidR="00EE13A5" w:rsidRPr="1F4336BF">
        <w:rPr>
          <w:rFonts w:ascii="Arial Narrow" w:hAnsi="Arial Narrow" w:cs="Arial"/>
          <w:sz w:val="20"/>
          <w:szCs w:val="20"/>
        </w:rPr>
        <w:t xml:space="preserve"> </w:t>
      </w:r>
    </w:p>
    <w:p w14:paraId="29ABF50C" w14:textId="55962583" w:rsidR="00EE13A5" w:rsidRPr="00C156DA" w:rsidRDefault="00EE13A5" w:rsidP="00EE13A5">
      <w:pPr>
        <w:numPr>
          <w:ilvl w:val="0"/>
          <w:numId w:val="6"/>
        </w:numPr>
        <w:autoSpaceDE w:val="0"/>
        <w:autoSpaceDN w:val="0"/>
        <w:adjustRightInd w:val="0"/>
        <w:ind w:left="720" w:hanging="360"/>
        <w:rPr>
          <w:rFonts w:ascii="Arial Narrow" w:hAnsi="Arial Narrow" w:cs="Arial"/>
          <w:sz w:val="20"/>
          <w:szCs w:val="20"/>
        </w:rPr>
      </w:pPr>
      <w:r w:rsidRPr="1F4336BF">
        <w:rPr>
          <w:rFonts w:ascii="Arial Narrow" w:hAnsi="Arial Narrow" w:cs="Arial"/>
          <w:sz w:val="20"/>
          <w:szCs w:val="20"/>
        </w:rPr>
        <w:t xml:space="preserve">facilitate the </w:t>
      </w:r>
      <w:r w:rsidR="0041073B" w:rsidRPr="1F4336BF">
        <w:rPr>
          <w:rFonts w:ascii="Arial Narrow" w:hAnsi="Arial Narrow" w:cs="Arial"/>
          <w:sz w:val="20"/>
          <w:szCs w:val="20"/>
        </w:rPr>
        <w:t>development of an ongoing Distance Learning Plan</w:t>
      </w:r>
      <w:r w:rsidRPr="1F4336BF">
        <w:rPr>
          <w:rFonts w:ascii="Arial Narrow" w:hAnsi="Arial Narrow" w:cs="Arial"/>
          <w:sz w:val="20"/>
          <w:szCs w:val="20"/>
        </w:rPr>
        <w:t xml:space="preserve"> </w:t>
      </w:r>
    </w:p>
    <w:p w14:paraId="44E48A5A" w14:textId="7C29FFE8" w:rsidR="00EE13A5" w:rsidRDefault="00EE13A5" w:rsidP="00EE13A5">
      <w:pPr>
        <w:numPr>
          <w:ilvl w:val="0"/>
          <w:numId w:val="6"/>
        </w:numPr>
        <w:autoSpaceDE w:val="0"/>
        <w:autoSpaceDN w:val="0"/>
        <w:adjustRightInd w:val="0"/>
        <w:ind w:left="720" w:hanging="360"/>
        <w:rPr>
          <w:rFonts w:ascii="Arial Narrow" w:hAnsi="Arial Narrow" w:cs="Arial"/>
          <w:sz w:val="20"/>
          <w:szCs w:val="20"/>
        </w:rPr>
      </w:pPr>
      <w:r w:rsidRPr="1F4336BF">
        <w:rPr>
          <w:rFonts w:ascii="Arial Narrow" w:hAnsi="Arial Narrow" w:cs="Arial"/>
          <w:sz w:val="20"/>
          <w:szCs w:val="20"/>
        </w:rPr>
        <w:t>coordinate with campus committees and other constituencies with regards to distance learning</w:t>
      </w:r>
    </w:p>
    <w:p w14:paraId="724B7378" w14:textId="16CD4310" w:rsidR="0041073B" w:rsidRDefault="0041073B" w:rsidP="00EE13A5">
      <w:pPr>
        <w:numPr>
          <w:ilvl w:val="0"/>
          <w:numId w:val="6"/>
        </w:numPr>
        <w:autoSpaceDE w:val="0"/>
        <w:autoSpaceDN w:val="0"/>
        <w:adjustRightInd w:val="0"/>
        <w:ind w:left="720" w:hanging="360"/>
        <w:rPr>
          <w:rFonts w:ascii="Arial Narrow" w:hAnsi="Arial Narrow" w:cs="Arial"/>
          <w:sz w:val="20"/>
          <w:szCs w:val="20"/>
        </w:rPr>
      </w:pPr>
      <w:r w:rsidRPr="1F4336BF">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800"/>
        <w:gridCol w:w="360"/>
        <w:gridCol w:w="2070"/>
        <w:gridCol w:w="360"/>
        <w:gridCol w:w="1440"/>
        <w:gridCol w:w="506"/>
        <w:gridCol w:w="1834"/>
        <w:gridCol w:w="360"/>
        <w:gridCol w:w="1719"/>
      </w:tblGrid>
      <w:tr w:rsidR="00887F68" w:rsidRPr="00F90E4E" w14:paraId="39BBB64C" w14:textId="77777777" w:rsidTr="000A2222">
        <w:trPr>
          <w:trHeight w:val="395"/>
          <w:jc w:val="center"/>
        </w:trPr>
        <w:tc>
          <w:tcPr>
            <w:tcW w:w="355" w:type="dxa"/>
            <w:vAlign w:val="center"/>
          </w:tcPr>
          <w:p w14:paraId="4185D932" w14:textId="1043962B" w:rsidR="00887F68" w:rsidRPr="00F90E4E" w:rsidRDefault="57EF4AFA" w:rsidP="00887F68">
            <w:pPr>
              <w:jc w:val="center"/>
              <w:rPr>
                <w:rFonts w:ascii="Verdana" w:hAnsi="Verdana" w:cs="Arial"/>
                <w:b/>
                <w:bCs/>
                <w:sz w:val="16"/>
                <w:szCs w:val="16"/>
              </w:rPr>
            </w:pPr>
            <w:r w:rsidRPr="313CBFF0">
              <w:rPr>
                <w:rFonts w:ascii="Verdana" w:hAnsi="Verdana" w:cs="Arial"/>
                <w:b/>
                <w:bCs/>
                <w:sz w:val="16"/>
                <w:szCs w:val="16"/>
              </w:rPr>
              <w:t xml:space="preserve"> </w:t>
            </w:r>
            <w:r w:rsidR="00570736">
              <w:rPr>
                <w:rFonts w:ascii="Verdana" w:hAnsi="Verdana" w:cs="Arial"/>
                <w:b/>
                <w:bCs/>
                <w:sz w:val="16"/>
                <w:szCs w:val="16"/>
              </w:rPr>
              <w:t xml:space="preserve"> </w:t>
            </w:r>
          </w:p>
        </w:tc>
        <w:tc>
          <w:tcPr>
            <w:tcW w:w="1800" w:type="dxa"/>
            <w:vAlign w:val="center"/>
          </w:tcPr>
          <w:p w14:paraId="46EA206A" w14:textId="0FD07FD4" w:rsidR="00887F68" w:rsidRPr="00F90E4E" w:rsidRDefault="001710BB" w:rsidP="00887F68">
            <w:pPr>
              <w:rPr>
                <w:rFonts w:ascii="Verdana" w:hAnsi="Verdana" w:cs="Arial"/>
                <w:sz w:val="18"/>
                <w:szCs w:val="18"/>
              </w:rPr>
            </w:pPr>
            <w:r>
              <w:rPr>
                <w:rFonts w:ascii="Verdana" w:hAnsi="Verdana" w:cs="Arial"/>
                <w:sz w:val="18"/>
                <w:szCs w:val="18"/>
              </w:rPr>
              <w:t>Joshua Cabrera</w:t>
            </w:r>
          </w:p>
        </w:tc>
        <w:tc>
          <w:tcPr>
            <w:tcW w:w="360" w:type="dxa"/>
            <w:vAlign w:val="center"/>
          </w:tcPr>
          <w:p w14:paraId="1EEA66C4" w14:textId="26D929F6" w:rsidR="00887F68" w:rsidRPr="00F90E4E" w:rsidRDefault="101A457D" w:rsidP="00887F68">
            <w:pPr>
              <w:jc w:val="center"/>
              <w:rPr>
                <w:rFonts w:ascii="Verdana" w:hAnsi="Verdana" w:cs="Arial"/>
                <w:b/>
                <w:bCs/>
                <w:sz w:val="16"/>
                <w:szCs w:val="16"/>
              </w:rPr>
            </w:pPr>
            <w:r w:rsidRPr="1F4336BF">
              <w:rPr>
                <w:rFonts w:ascii="Verdana" w:hAnsi="Verdana" w:cs="Arial"/>
                <w:b/>
                <w:bCs/>
                <w:sz w:val="16"/>
                <w:szCs w:val="16"/>
              </w:rPr>
              <w:t xml:space="preserve"> </w:t>
            </w:r>
            <w:r w:rsidR="461E82AD" w:rsidRPr="1F4336BF">
              <w:rPr>
                <w:rFonts w:ascii="Verdana" w:hAnsi="Verdana" w:cs="Arial"/>
                <w:b/>
                <w:bCs/>
                <w:sz w:val="16"/>
                <w:szCs w:val="16"/>
              </w:rPr>
              <w:t>X</w:t>
            </w:r>
          </w:p>
        </w:tc>
        <w:tc>
          <w:tcPr>
            <w:tcW w:w="2070" w:type="dxa"/>
            <w:vAlign w:val="center"/>
          </w:tcPr>
          <w:p w14:paraId="21752208" w14:textId="01ECE4B2" w:rsidR="00887F68" w:rsidRPr="00F90E4E" w:rsidRDefault="001710BB" w:rsidP="00887F68">
            <w:pPr>
              <w:rPr>
                <w:rFonts w:ascii="Verdana" w:hAnsi="Verdana" w:cs="Arial"/>
                <w:sz w:val="18"/>
                <w:szCs w:val="18"/>
              </w:rPr>
            </w:pPr>
            <w:r>
              <w:rPr>
                <w:rFonts w:ascii="Verdana" w:hAnsi="Verdana" w:cs="Arial"/>
                <w:sz w:val="18"/>
                <w:szCs w:val="18"/>
              </w:rPr>
              <w:t>Sable Cantus</w:t>
            </w:r>
          </w:p>
        </w:tc>
        <w:tc>
          <w:tcPr>
            <w:tcW w:w="360" w:type="dxa"/>
            <w:vAlign w:val="center"/>
          </w:tcPr>
          <w:p w14:paraId="25A7428F" w14:textId="55109A4D" w:rsidR="00887F68" w:rsidRPr="00F90E4E" w:rsidRDefault="4A2F4B62" w:rsidP="00887F68">
            <w:pPr>
              <w:jc w:val="center"/>
              <w:rPr>
                <w:rFonts w:ascii="Verdana" w:hAnsi="Verdana" w:cs="Arial"/>
                <w:b/>
                <w:bCs/>
                <w:sz w:val="16"/>
                <w:szCs w:val="16"/>
              </w:rPr>
            </w:pPr>
            <w:r w:rsidRPr="1F4336BF">
              <w:rPr>
                <w:rFonts w:ascii="Verdana" w:hAnsi="Verdana" w:cs="Arial"/>
                <w:b/>
                <w:bCs/>
                <w:sz w:val="16"/>
                <w:szCs w:val="16"/>
              </w:rPr>
              <w:t>X</w:t>
            </w:r>
          </w:p>
        </w:tc>
        <w:tc>
          <w:tcPr>
            <w:tcW w:w="1440" w:type="dxa"/>
            <w:vAlign w:val="center"/>
          </w:tcPr>
          <w:p w14:paraId="1CB11D87" w14:textId="0AF0155E" w:rsidR="00887F68" w:rsidRPr="00F90E4E" w:rsidRDefault="00A62179" w:rsidP="00887F68">
            <w:pPr>
              <w:rPr>
                <w:rFonts w:ascii="Verdana" w:hAnsi="Verdana" w:cs="Arial"/>
                <w:sz w:val="18"/>
                <w:szCs w:val="18"/>
              </w:rPr>
            </w:pPr>
            <w:r w:rsidRPr="1E9E8757">
              <w:rPr>
                <w:rFonts w:ascii="Verdana" w:hAnsi="Verdana" w:cs="Arial"/>
                <w:sz w:val="18"/>
                <w:szCs w:val="18"/>
              </w:rPr>
              <w:t>Katie Datko</w:t>
            </w:r>
            <w:r>
              <w:rPr>
                <w:rFonts w:ascii="Verdana" w:hAnsi="Verdana" w:cs="Arial"/>
                <w:sz w:val="18"/>
                <w:szCs w:val="18"/>
              </w:rPr>
              <w:t xml:space="preserve"> </w:t>
            </w:r>
          </w:p>
        </w:tc>
        <w:tc>
          <w:tcPr>
            <w:tcW w:w="506" w:type="dxa"/>
            <w:vAlign w:val="center"/>
          </w:tcPr>
          <w:p w14:paraId="51C672A6" w14:textId="10C9C52A" w:rsidR="00887F68" w:rsidRPr="00F90E4E" w:rsidRDefault="101A457D" w:rsidP="00887F68">
            <w:pPr>
              <w:rPr>
                <w:rFonts w:ascii="Verdana" w:hAnsi="Verdana" w:cs="Arial"/>
                <w:b/>
                <w:bCs/>
                <w:sz w:val="16"/>
                <w:szCs w:val="16"/>
              </w:rPr>
            </w:pPr>
            <w:r w:rsidRPr="1F4336BF">
              <w:rPr>
                <w:rFonts w:ascii="Verdana" w:hAnsi="Verdana" w:cs="Arial"/>
                <w:b/>
                <w:bCs/>
                <w:sz w:val="16"/>
                <w:szCs w:val="16"/>
              </w:rPr>
              <w:t xml:space="preserve"> </w:t>
            </w:r>
            <w:r w:rsidR="6DBBB494" w:rsidRPr="1F4336BF">
              <w:rPr>
                <w:rFonts w:ascii="Verdana" w:hAnsi="Verdana" w:cs="Arial"/>
                <w:b/>
                <w:bCs/>
                <w:sz w:val="16"/>
                <w:szCs w:val="16"/>
              </w:rPr>
              <w:t>X</w:t>
            </w:r>
          </w:p>
        </w:tc>
        <w:tc>
          <w:tcPr>
            <w:tcW w:w="1834" w:type="dxa"/>
            <w:vAlign w:val="center"/>
          </w:tcPr>
          <w:p w14:paraId="45292365" w14:textId="37705E1D" w:rsidR="00887F68" w:rsidRPr="00F90E4E" w:rsidRDefault="00A62179" w:rsidP="00887F68">
            <w:pPr>
              <w:rPr>
                <w:rFonts w:ascii="Verdana" w:hAnsi="Verdana" w:cs="Arial"/>
                <w:sz w:val="18"/>
                <w:szCs w:val="18"/>
              </w:rPr>
            </w:pPr>
            <w:r>
              <w:rPr>
                <w:rFonts w:ascii="Verdana" w:hAnsi="Verdana" w:cs="Arial"/>
                <w:sz w:val="18"/>
                <w:szCs w:val="18"/>
              </w:rPr>
              <w:t>Matthew Dawood</w:t>
            </w:r>
          </w:p>
        </w:tc>
        <w:tc>
          <w:tcPr>
            <w:tcW w:w="360" w:type="dxa"/>
            <w:vAlign w:val="center"/>
          </w:tcPr>
          <w:p w14:paraId="563FB268" w14:textId="675E6C10" w:rsidR="00887F68" w:rsidRPr="00F90E4E" w:rsidRDefault="3C405BEF" w:rsidP="00887F68">
            <w:pPr>
              <w:jc w:val="center"/>
              <w:rPr>
                <w:rFonts w:ascii="Verdana" w:hAnsi="Verdana" w:cs="Arial"/>
                <w:b/>
                <w:bCs/>
                <w:sz w:val="16"/>
                <w:szCs w:val="16"/>
              </w:rPr>
            </w:pPr>
            <w:r w:rsidRPr="1F4336BF">
              <w:rPr>
                <w:rFonts w:ascii="Verdana" w:hAnsi="Verdana" w:cs="Arial"/>
                <w:b/>
                <w:bCs/>
                <w:sz w:val="16"/>
                <w:szCs w:val="16"/>
              </w:rPr>
              <w:t>X</w:t>
            </w:r>
          </w:p>
        </w:tc>
        <w:tc>
          <w:tcPr>
            <w:tcW w:w="1719" w:type="dxa"/>
            <w:vAlign w:val="center"/>
          </w:tcPr>
          <w:p w14:paraId="64AC1C04" w14:textId="21CD5FBA" w:rsidR="00887F68" w:rsidRPr="00F90E4E" w:rsidRDefault="00A62179" w:rsidP="00887F68">
            <w:pPr>
              <w:rPr>
                <w:rFonts w:ascii="Verdana" w:hAnsi="Verdana" w:cs="Arial"/>
                <w:bCs/>
                <w:iCs/>
                <w:sz w:val="18"/>
                <w:szCs w:val="18"/>
              </w:rPr>
            </w:pPr>
            <w:r w:rsidRPr="00F90E4E">
              <w:rPr>
                <w:rFonts w:ascii="Verdana" w:hAnsi="Verdana" w:cs="Arial"/>
                <w:sz w:val="18"/>
                <w:szCs w:val="18"/>
              </w:rPr>
              <w:t>Michael Dowdle</w:t>
            </w:r>
          </w:p>
        </w:tc>
      </w:tr>
      <w:tr w:rsidR="00887F68" w:rsidRPr="00F90E4E" w14:paraId="0C51FE98" w14:textId="77777777" w:rsidTr="000A2222">
        <w:trPr>
          <w:trHeight w:val="467"/>
          <w:jc w:val="center"/>
        </w:trPr>
        <w:tc>
          <w:tcPr>
            <w:tcW w:w="355" w:type="dxa"/>
            <w:vAlign w:val="center"/>
          </w:tcPr>
          <w:p w14:paraId="714D4A36" w14:textId="20B1BEC1" w:rsidR="00887F68" w:rsidRPr="00F90E4E" w:rsidRDefault="00570736" w:rsidP="00887F68">
            <w:pPr>
              <w:jc w:val="center"/>
              <w:rPr>
                <w:rFonts w:ascii="Verdana" w:hAnsi="Verdana" w:cs="Arial"/>
                <w:b/>
                <w:bCs/>
                <w:sz w:val="16"/>
                <w:szCs w:val="16"/>
              </w:rPr>
            </w:pPr>
            <w:r>
              <w:rPr>
                <w:rFonts w:ascii="Verdana" w:hAnsi="Verdana" w:cs="Arial"/>
                <w:b/>
                <w:bCs/>
                <w:sz w:val="16"/>
                <w:szCs w:val="16"/>
              </w:rPr>
              <w:t xml:space="preserve"> </w:t>
            </w:r>
          </w:p>
        </w:tc>
        <w:tc>
          <w:tcPr>
            <w:tcW w:w="1800" w:type="dxa"/>
            <w:vAlign w:val="center"/>
          </w:tcPr>
          <w:p w14:paraId="3D24FA32" w14:textId="147DB71D" w:rsidR="00887F68" w:rsidRPr="00F90E4E" w:rsidRDefault="00C361CD" w:rsidP="00887F68">
            <w:pPr>
              <w:rPr>
                <w:rFonts w:ascii="Verdana" w:hAnsi="Verdana" w:cs="Arial"/>
                <w:sz w:val="18"/>
                <w:szCs w:val="18"/>
              </w:rPr>
            </w:pPr>
            <w:r>
              <w:rPr>
                <w:rFonts w:ascii="Verdana" w:hAnsi="Verdana" w:cs="Arial"/>
                <w:sz w:val="18"/>
                <w:szCs w:val="18"/>
              </w:rPr>
              <w:t>Luis Echeverria-Newberry</w:t>
            </w:r>
          </w:p>
        </w:tc>
        <w:tc>
          <w:tcPr>
            <w:tcW w:w="360" w:type="dxa"/>
            <w:vAlign w:val="center"/>
          </w:tcPr>
          <w:p w14:paraId="4E9F1E50" w14:textId="0C13E9CA" w:rsidR="00887F68" w:rsidRPr="00F90E4E" w:rsidRDefault="00887F68" w:rsidP="00887F68">
            <w:pPr>
              <w:jc w:val="center"/>
              <w:rPr>
                <w:rFonts w:ascii="Verdana" w:hAnsi="Verdana" w:cs="Arial"/>
                <w:b/>
                <w:bCs/>
                <w:sz w:val="16"/>
                <w:szCs w:val="16"/>
              </w:rPr>
            </w:pPr>
          </w:p>
        </w:tc>
        <w:tc>
          <w:tcPr>
            <w:tcW w:w="2070" w:type="dxa"/>
            <w:vAlign w:val="center"/>
          </w:tcPr>
          <w:p w14:paraId="495ACE36" w14:textId="0EEC7727" w:rsidR="00887F68" w:rsidRPr="00F90E4E" w:rsidRDefault="00C361CD" w:rsidP="00887F68">
            <w:pPr>
              <w:rPr>
                <w:rFonts w:ascii="Verdana" w:hAnsi="Verdana" w:cs="Arial"/>
                <w:sz w:val="18"/>
                <w:szCs w:val="18"/>
              </w:rPr>
            </w:pPr>
            <w:r w:rsidRPr="466B18FB">
              <w:rPr>
                <w:rFonts w:ascii="Verdana" w:hAnsi="Verdana" w:cs="Arial"/>
                <w:sz w:val="18"/>
                <w:szCs w:val="18"/>
              </w:rPr>
              <w:t>L.E. Foisia</w:t>
            </w:r>
          </w:p>
        </w:tc>
        <w:tc>
          <w:tcPr>
            <w:tcW w:w="360" w:type="dxa"/>
            <w:vAlign w:val="center"/>
          </w:tcPr>
          <w:p w14:paraId="3BA5BDB7" w14:textId="56EA850E" w:rsidR="00887F68" w:rsidRPr="00F90E4E" w:rsidRDefault="43C8B4FE" w:rsidP="00887F68">
            <w:pPr>
              <w:jc w:val="center"/>
              <w:rPr>
                <w:rFonts w:ascii="Verdana" w:hAnsi="Verdana" w:cs="Arial"/>
                <w:b/>
                <w:bCs/>
                <w:sz w:val="16"/>
                <w:szCs w:val="16"/>
              </w:rPr>
            </w:pPr>
            <w:r w:rsidRPr="1F4336BF">
              <w:rPr>
                <w:rFonts w:ascii="Verdana" w:hAnsi="Verdana" w:cs="Arial"/>
                <w:b/>
                <w:bCs/>
                <w:sz w:val="16"/>
                <w:szCs w:val="16"/>
              </w:rPr>
              <w:t xml:space="preserve"> </w:t>
            </w:r>
            <w:r w:rsidR="651E6880" w:rsidRPr="1F4336BF">
              <w:rPr>
                <w:rFonts w:ascii="Verdana" w:hAnsi="Verdana" w:cs="Arial"/>
                <w:b/>
                <w:bCs/>
                <w:sz w:val="16"/>
                <w:szCs w:val="16"/>
              </w:rPr>
              <w:t>X</w:t>
            </w:r>
          </w:p>
        </w:tc>
        <w:tc>
          <w:tcPr>
            <w:tcW w:w="1440" w:type="dxa"/>
            <w:vAlign w:val="center"/>
          </w:tcPr>
          <w:p w14:paraId="606BF5FD" w14:textId="3490CE64" w:rsidR="00887F68" w:rsidRPr="00F90E4E" w:rsidRDefault="001710BB" w:rsidP="00887F68">
            <w:pPr>
              <w:rPr>
                <w:rFonts w:ascii="Verdana" w:hAnsi="Verdana" w:cs="Arial"/>
                <w:sz w:val="18"/>
                <w:szCs w:val="18"/>
              </w:rPr>
            </w:pPr>
            <w:r>
              <w:rPr>
                <w:rFonts w:ascii="Verdana" w:hAnsi="Verdana" w:cs="Arial"/>
                <w:sz w:val="18"/>
                <w:szCs w:val="18"/>
              </w:rPr>
              <w:t>Lauren Greenberg</w:t>
            </w:r>
          </w:p>
        </w:tc>
        <w:tc>
          <w:tcPr>
            <w:tcW w:w="506" w:type="dxa"/>
            <w:vAlign w:val="center"/>
          </w:tcPr>
          <w:p w14:paraId="28C8C2F4" w14:textId="5D78DDD6" w:rsidR="00887F68" w:rsidRPr="00F90E4E" w:rsidRDefault="49DEFFCB" w:rsidP="00887F68">
            <w:pPr>
              <w:jc w:val="center"/>
              <w:rPr>
                <w:rFonts w:ascii="Verdana" w:hAnsi="Verdana" w:cs="Arial"/>
                <w:b/>
                <w:bCs/>
                <w:sz w:val="16"/>
                <w:szCs w:val="16"/>
              </w:rPr>
            </w:pPr>
            <w:r w:rsidRPr="1F4336BF">
              <w:rPr>
                <w:rFonts w:ascii="Verdana" w:hAnsi="Verdana" w:cs="Arial"/>
                <w:b/>
                <w:bCs/>
                <w:sz w:val="16"/>
                <w:szCs w:val="16"/>
              </w:rPr>
              <w:t>X</w:t>
            </w:r>
          </w:p>
        </w:tc>
        <w:tc>
          <w:tcPr>
            <w:tcW w:w="1834" w:type="dxa"/>
            <w:vAlign w:val="center"/>
          </w:tcPr>
          <w:p w14:paraId="38EBCE87" w14:textId="6805CAF2" w:rsidR="00887F68" w:rsidRPr="00F90E4E" w:rsidRDefault="001710BB"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495EDA3F" w14:textId="0D9BB27A" w:rsidR="00887F68" w:rsidRPr="00F90E4E" w:rsidRDefault="12B96F08" w:rsidP="00887F68">
            <w:pPr>
              <w:jc w:val="center"/>
              <w:rPr>
                <w:rFonts w:ascii="Verdana" w:hAnsi="Verdana" w:cs="Arial"/>
                <w:b/>
                <w:bCs/>
                <w:sz w:val="16"/>
                <w:szCs w:val="16"/>
              </w:rPr>
            </w:pPr>
            <w:r w:rsidRPr="1F4336BF">
              <w:rPr>
                <w:rFonts w:ascii="Verdana" w:hAnsi="Verdana" w:cs="Arial"/>
                <w:b/>
                <w:bCs/>
                <w:sz w:val="16"/>
                <w:szCs w:val="16"/>
              </w:rPr>
              <w:t xml:space="preserve"> </w:t>
            </w:r>
            <w:r w:rsidR="481B38C1" w:rsidRPr="1F4336BF">
              <w:rPr>
                <w:rFonts w:ascii="Verdana" w:hAnsi="Verdana" w:cs="Arial"/>
                <w:b/>
                <w:bCs/>
                <w:sz w:val="16"/>
                <w:szCs w:val="16"/>
              </w:rPr>
              <w:t>X</w:t>
            </w:r>
          </w:p>
        </w:tc>
        <w:tc>
          <w:tcPr>
            <w:tcW w:w="1719" w:type="dxa"/>
            <w:vAlign w:val="center"/>
          </w:tcPr>
          <w:p w14:paraId="56E78E7C" w14:textId="06AE0154" w:rsidR="00887F68" w:rsidRPr="00F90E4E" w:rsidRDefault="001710BB" w:rsidP="00887F68">
            <w:pPr>
              <w:rPr>
                <w:rFonts w:ascii="Verdana" w:hAnsi="Verdana" w:cs="Arial"/>
                <w:sz w:val="18"/>
                <w:szCs w:val="18"/>
              </w:rPr>
            </w:pPr>
            <w:r w:rsidRPr="1E9E8757">
              <w:rPr>
                <w:rFonts w:ascii="Verdana" w:hAnsi="Verdana" w:cs="Arial"/>
                <w:sz w:val="18"/>
                <w:szCs w:val="18"/>
              </w:rPr>
              <w:t>Mike Hood</w:t>
            </w:r>
          </w:p>
        </w:tc>
      </w:tr>
      <w:tr w:rsidR="000E0AF2" w:rsidRPr="00F90E4E" w14:paraId="0BF36796" w14:textId="77777777" w:rsidTr="000A2222">
        <w:trPr>
          <w:trHeight w:val="413"/>
          <w:jc w:val="center"/>
        </w:trPr>
        <w:tc>
          <w:tcPr>
            <w:tcW w:w="355" w:type="dxa"/>
            <w:vAlign w:val="center"/>
          </w:tcPr>
          <w:p w14:paraId="40A0D500" w14:textId="595396DD" w:rsidR="000E0AF2" w:rsidRPr="00F90E4E" w:rsidRDefault="000A2222" w:rsidP="000E0AF2">
            <w:pPr>
              <w:jc w:val="center"/>
              <w:rPr>
                <w:rFonts w:ascii="Verdana" w:hAnsi="Verdana" w:cs="Arial"/>
                <w:b/>
                <w:bCs/>
                <w:sz w:val="16"/>
                <w:szCs w:val="16"/>
              </w:rPr>
            </w:pPr>
            <w:r>
              <w:rPr>
                <w:rFonts w:ascii="Verdana" w:hAnsi="Verdana" w:cs="Arial"/>
                <w:b/>
                <w:bCs/>
                <w:sz w:val="16"/>
                <w:szCs w:val="16"/>
              </w:rPr>
              <w:t>X</w:t>
            </w:r>
          </w:p>
        </w:tc>
        <w:tc>
          <w:tcPr>
            <w:tcW w:w="1800" w:type="dxa"/>
            <w:vAlign w:val="center"/>
          </w:tcPr>
          <w:p w14:paraId="75183B49" w14:textId="13437526" w:rsidR="000E0AF2" w:rsidRPr="00F90E4E" w:rsidRDefault="786129F3" w:rsidP="000E0AF2">
            <w:pPr>
              <w:rPr>
                <w:rFonts w:ascii="Verdana" w:hAnsi="Verdana" w:cs="Arial"/>
                <w:sz w:val="18"/>
                <w:szCs w:val="18"/>
              </w:rPr>
            </w:pPr>
            <w:r w:rsidRPr="1F4336BF">
              <w:rPr>
                <w:rFonts w:ascii="Verdana" w:hAnsi="Verdana" w:cs="Arial"/>
                <w:sz w:val="18"/>
                <w:szCs w:val="18"/>
              </w:rPr>
              <w:t>Carol Impara, co-chair</w:t>
            </w:r>
          </w:p>
        </w:tc>
        <w:tc>
          <w:tcPr>
            <w:tcW w:w="360" w:type="dxa"/>
            <w:vAlign w:val="center"/>
          </w:tcPr>
          <w:p w14:paraId="3DA75B00" w14:textId="5FA2B9B4" w:rsidR="000E0AF2" w:rsidRPr="00F90E4E" w:rsidRDefault="000E0AF2" w:rsidP="000E0AF2">
            <w:pPr>
              <w:jc w:val="center"/>
              <w:rPr>
                <w:rFonts w:ascii="Verdana" w:hAnsi="Verdana" w:cs="Arial"/>
                <w:b/>
                <w:bCs/>
                <w:sz w:val="16"/>
                <w:szCs w:val="16"/>
              </w:rPr>
            </w:pPr>
          </w:p>
        </w:tc>
        <w:tc>
          <w:tcPr>
            <w:tcW w:w="2070" w:type="dxa"/>
            <w:vAlign w:val="center"/>
          </w:tcPr>
          <w:p w14:paraId="585AF606" w14:textId="55517998" w:rsidR="000E0AF2" w:rsidRPr="00F90E4E" w:rsidRDefault="001710BB" w:rsidP="000E0AF2">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0B845A9C" w:rsidR="000E0AF2" w:rsidRPr="00F90E4E" w:rsidRDefault="512920D2" w:rsidP="000E0AF2">
            <w:pPr>
              <w:jc w:val="center"/>
              <w:rPr>
                <w:rFonts w:ascii="Verdana" w:hAnsi="Verdana" w:cs="Arial"/>
                <w:b/>
                <w:bCs/>
                <w:sz w:val="16"/>
                <w:szCs w:val="16"/>
              </w:rPr>
            </w:pPr>
            <w:r w:rsidRPr="1F4336BF">
              <w:rPr>
                <w:rFonts w:ascii="Verdana" w:hAnsi="Verdana" w:cs="Arial"/>
                <w:b/>
                <w:bCs/>
                <w:sz w:val="16"/>
                <w:szCs w:val="16"/>
              </w:rPr>
              <w:t>X</w:t>
            </w:r>
            <w:r w:rsidR="036DA0D0" w:rsidRPr="1F4336BF">
              <w:rPr>
                <w:rFonts w:ascii="Verdana" w:hAnsi="Verdana" w:cs="Arial"/>
                <w:b/>
                <w:bCs/>
                <w:sz w:val="16"/>
                <w:szCs w:val="16"/>
              </w:rPr>
              <w:t xml:space="preserve"> </w:t>
            </w:r>
          </w:p>
        </w:tc>
        <w:tc>
          <w:tcPr>
            <w:tcW w:w="1440" w:type="dxa"/>
            <w:vAlign w:val="center"/>
          </w:tcPr>
          <w:p w14:paraId="0EEDE571" w14:textId="6302E560" w:rsidR="000E0AF2" w:rsidRPr="00F90E4E" w:rsidRDefault="001710BB" w:rsidP="000E0AF2">
            <w:pPr>
              <w:rPr>
                <w:rFonts w:ascii="Verdana" w:hAnsi="Verdana" w:cs="Arial"/>
                <w:sz w:val="18"/>
                <w:szCs w:val="18"/>
              </w:rPr>
            </w:pPr>
            <w:r w:rsidRPr="39E03301">
              <w:rPr>
                <w:rFonts w:ascii="Verdana" w:hAnsi="Verdana" w:cs="Arial"/>
                <w:sz w:val="18"/>
                <w:szCs w:val="18"/>
              </w:rPr>
              <w:t>Catherine McKee</w:t>
            </w:r>
          </w:p>
        </w:tc>
        <w:tc>
          <w:tcPr>
            <w:tcW w:w="506" w:type="dxa"/>
            <w:vAlign w:val="center"/>
          </w:tcPr>
          <w:p w14:paraId="5787E37C" w14:textId="3495A3B9" w:rsidR="000E0AF2" w:rsidRPr="00F90E4E" w:rsidRDefault="65EEA981" w:rsidP="000E0AF2">
            <w:pPr>
              <w:jc w:val="both"/>
              <w:rPr>
                <w:rFonts w:ascii="Verdana" w:hAnsi="Verdana" w:cs="Arial"/>
                <w:b/>
                <w:bCs/>
                <w:sz w:val="16"/>
                <w:szCs w:val="16"/>
              </w:rPr>
            </w:pPr>
            <w:r w:rsidRPr="39E03301">
              <w:rPr>
                <w:rFonts w:ascii="Verdana" w:hAnsi="Verdana" w:cs="Arial"/>
                <w:b/>
                <w:bCs/>
                <w:sz w:val="16"/>
                <w:szCs w:val="16"/>
              </w:rPr>
              <w:t xml:space="preserve"> </w:t>
            </w:r>
          </w:p>
        </w:tc>
        <w:tc>
          <w:tcPr>
            <w:tcW w:w="1834" w:type="dxa"/>
            <w:vAlign w:val="center"/>
          </w:tcPr>
          <w:p w14:paraId="333DC3D7" w14:textId="71011239" w:rsidR="000E0AF2" w:rsidRPr="00F90E4E" w:rsidRDefault="001710BB"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638EE426" w14:textId="01837DE0" w:rsidR="000E0AF2" w:rsidRPr="00F90E4E" w:rsidRDefault="7458CED6" w:rsidP="000E0AF2">
            <w:pPr>
              <w:rPr>
                <w:rFonts w:ascii="Verdana" w:hAnsi="Verdana" w:cs="Arial"/>
                <w:sz w:val="18"/>
                <w:szCs w:val="18"/>
              </w:rPr>
            </w:pPr>
            <w:r w:rsidRPr="1F4336BF">
              <w:rPr>
                <w:rFonts w:ascii="Verdana" w:hAnsi="Verdana" w:cs="Arial"/>
                <w:sz w:val="18"/>
                <w:szCs w:val="18"/>
              </w:rPr>
              <w:t>X</w:t>
            </w:r>
          </w:p>
        </w:tc>
        <w:tc>
          <w:tcPr>
            <w:tcW w:w="1719" w:type="dxa"/>
            <w:vAlign w:val="center"/>
          </w:tcPr>
          <w:p w14:paraId="132EF82C" w14:textId="1CE8489F" w:rsidR="000E0AF2" w:rsidRPr="00F90E4E" w:rsidRDefault="001710BB" w:rsidP="000E0AF2">
            <w:pPr>
              <w:rPr>
                <w:rFonts w:ascii="Verdana" w:hAnsi="Verdana" w:cs="Arial"/>
                <w:sz w:val="18"/>
                <w:szCs w:val="18"/>
              </w:rPr>
            </w:pPr>
            <w:r>
              <w:rPr>
                <w:rFonts w:ascii="Verdana" w:hAnsi="Verdana" w:cs="Arial"/>
                <w:sz w:val="18"/>
                <w:szCs w:val="18"/>
              </w:rPr>
              <w:t>Sonia Ortega</w:t>
            </w:r>
          </w:p>
        </w:tc>
      </w:tr>
      <w:tr w:rsidR="000E0AF2" w:rsidRPr="00F90E4E" w14:paraId="50148A56" w14:textId="77777777" w:rsidTr="000A2222">
        <w:trPr>
          <w:trHeight w:val="413"/>
          <w:jc w:val="center"/>
        </w:trPr>
        <w:tc>
          <w:tcPr>
            <w:tcW w:w="355" w:type="dxa"/>
            <w:vAlign w:val="center"/>
          </w:tcPr>
          <w:p w14:paraId="754C2E07" w14:textId="1DF1F1D2" w:rsidR="000E0AF2" w:rsidRDefault="000A2222" w:rsidP="000E0AF2">
            <w:pPr>
              <w:jc w:val="center"/>
              <w:rPr>
                <w:rFonts w:ascii="Verdana" w:hAnsi="Verdana" w:cs="Arial"/>
                <w:b/>
                <w:bCs/>
                <w:sz w:val="16"/>
                <w:szCs w:val="16"/>
              </w:rPr>
            </w:pPr>
            <w:r>
              <w:rPr>
                <w:rFonts w:ascii="Verdana" w:hAnsi="Verdana" w:cs="Arial"/>
                <w:b/>
                <w:bCs/>
                <w:sz w:val="16"/>
                <w:szCs w:val="16"/>
              </w:rPr>
              <w:t>X</w:t>
            </w:r>
          </w:p>
        </w:tc>
        <w:tc>
          <w:tcPr>
            <w:tcW w:w="1800" w:type="dxa"/>
            <w:vAlign w:val="center"/>
          </w:tcPr>
          <w:p w14:paraId="068EB81C" w14:textId="7DD93690" w:rsidR="000E0AF2" w:rsidRPr="1E9E8757" w:rsidRDefault="786129F3" w:rsidP="000E0AF2">
            <w:pPr>
              <w:rPr>
                <w:rFonts w:ascii="Verdana" w:hAnsi="Verdana" w:cs="Arial"/>
                <w:sz w:val="18"/>
                <w:szCs w:val="18"/>
              </w:rPr>
            </w:pPr>
            <w:r w:rsidRPr="1F4336BF">
              <w:rPr>
                <w:rFonts w:ascii="Verdana" w:hAnsi="Verdana" w:cs="Arial"/>
                <w:sz w:val="18"/>
                <w:szCs w:val="18"/>
              </w:rPr>
              <w:t>Romelia Salinas, co-chair</w:t>
            </w:r>
          </w:p>
        </w:tc>
        <w:tc>
          <w:tcPr>
            <w:tcW w:w="360" w:type="dxa"/>
            <w:vAlign w:val="center"/>
          </w:tcPr>
          <w:p w14:paraId="2C39BD80" w14:textId="1E27688E" w:rsidR="000E0AF2" w:rsidRPr="1E9E8757" w:rsidRDefault="72D3B32E" w:rsidP="000E0AF2">
            <w:pPr>
              <w:jc w:val="center"/>
              <w:rPr>
                <w:rFonts w:ascii="Verdana" w:hAnsi="Verdana" w:cs="Arial"/>
                <w:b/>
                <w:bCs/>
                <w:sz w:val="16"/>
                <w:szCs w:val="16"/>
              </w:rPr>
            </w:pPr>
            <w:r w:rsidRPr="1F4336BF">
              <w:rPr>
                <w:rFonts w:ascii="Verdana" w:hAnsi="Verdana" w:cs="Arial"/>
                <w:b/>
                <w:bCs/>
                <w:sz w:val="16"/>
                <w:szCs w:val="16"/>
              </w:rPr>
              <w:t>X</w:t>
            </w:r>
          </w:p>
        </w:tc>
        <w:tc>
          <w:tcPr>
            <w:tcW w:w="2070" w:type="dxa"/>
            <w:vAlign w:val="center"/>
          </w:tcPr>
          <w:p w14:paraId="3E279B3C" w14:textId="6F2BDFF8" w:rsidR="000E0AF2" w:rsidRDefault="008A4041" w:rsidP="000E0AF2">
            <w:pPr>
              <w:rPr>
                <w:rFonts w:ascii="Verdana" w:hAnsi="Verdana" w:cs="Arial"/>
                <w:sz w:val="18"/>
                <w:szCs w:val="18"/>
              </w:rPr>
            </w:pPr>
            <w:r>
              <w:rPr>
                <w:rFonts w:ascii="Verdana" w:hAnsi="Verdana" w:cs="Arial"/>
                <w:sz w:val="18"/>
                <w:szCs w:val="18"/>
              </w:rPr>
              <w:t xml:space="preserve"> </w:t>
            </w:r>
            <w:r w:rsidR="001710BB">
              <w:rPr>
                <w:rFonts w:ascii="Verdana" w:hAnsi="Verdana" w:cs="Arial"/>
                <w:sz w:val="18"/>
                <w:szCs w:val="18"/>
              </w:rPr>
              <w:t>Eric Turner</w:t>
            </w:r>
          </w:p>
        </w:tc>
        <w:tc>
          <w:tcPr>
            <w:tcW w:w="360" w:type="dxa"/>
            <w:vAlign w:val="center"/>
          </w:tcPr>
          <w:p w14:paraId="107B2E6F" w14:textId="39F5A10E" w:rsidR="000E0AF2" w:rsidRPr="1E9E8757" w:rsidRDefault="6A2001FE" w:rsidP="000E0AF2">
            <w:pPr>
              <w:jc w:val="center"/>
              <w:rPr>
                <w:rFonts w:ascii="Verdana" w:hAnsi="Verdana" w:cs="Arial"/>
                <w:b/>
                <w:bCs/>
                <w:sz w:val="16"/>
                <w:szCs w:val="16"/>
              </w:rPr>
            </w:pPr>
            <w:r w:rsidRPr="1F4336BF">
              <w:rPr>
                <w:rFonts w:ascii="Verdana" w:hAnsi="Verdana" w:cs="Arial"/>
                <w:b/>
                <w:bCs/>
                <w:sz w:val="16"/>
                <w:szCs w:val="16"/>
              </w:rPr>
              <w:t>X</w:t>
            </w:r>
          </w:p>
        </w:tc>
        <w:tc>
          <w:tcPr>
            <w:tcW w:w="1440" w:type="dxa"/>
            <w:vAlign w:val="center"/>
          </w:tcPr>
          <w:p w14:paraId="60B0FF6F" w14:textId="61252F4A" w:rsidR="000E0AF2" w:rsidRDefault="001710BB" w:rsidP="000E0AF2">
            <w:pPr>
              <w:rPr>
                <w:rFonts w:ascii="Verdana" w:hAnsi="Verdana" w:cs="Arial"/>
                <w:sz w:val="18"/>
                <w:szCs w:val="18"/>
              </w:rPr>
            </w:pPr>
            <w:r>
              <w:rPr>
                <w:rFonts w:ascii="Verdana" w:hAnsi="Verdana" w:cs="Arial"/>
                <w:sz w:val="18"/>
                <w:szCs w:val="18"/>
              </w:rPr>
              <w:t>Sandra Weatherilt</w:t>
            </w:r>
          </w:p>
        </w:tc>
        <w:tc>
          <w:tcPr>
            <w:tcW w:w="506" w:type="dxa"/>
            <w:vAlign w:val="center"/>
          </w:tcPr>
          <w:p w14:paraId="01443E7D" w14:textId="77777777" w:rsidR="000E0AF2" w:rsidRPr="1E9E8757" w:rsidRDefault="000E0AF2" w:rsidP="000E0AF2">
            <w:pPr>
              <w:jc w:val="both"/>
              <w:rPr>
                <w:rFonts w:ascii="Verdana" w:hAnsi="Verdana" w:cs="Arial"/>
                <w:b/>
                <w:bCs/>
                <w:sz w:val="16"/>
                <w:szCs w:val="16"/>
              </w:rPr>
            </w:pPr>
          </w:p>
        </w:tc>
        <w:tc>
          <w:tcPr>
            <w:tcW w:w="1834" w:type="dxa"/>
            <w:vAlign w:val="center"/>
          </w:tcPr>
          <w:p w14:paraId="321DE9DF" w14:textId="49B9BA19" w:rsidR="000E0AF2" w:rsidRDefault="00AA70BC" w:rsidP="00AA70BC">
            <w:pPr>
              <w:rPr>
                <w:rFonts w:ascii="Verdana" w:hAnsi="Verdana" w:cs="Arial"/>
                <w:sz w:val="18"/>
                <w:szCs w:val="18"/>
              </w:rPr>
            </w:pPr>
            <w:r>
              <w:rPr>
                <w:rFonts w:ascii="Verdana" w:hAnsi="Verdana" w:cs="Arial"/>
                <w:sz w:val="18"/>
                <w:szCs w:val="18"/>
              </w:rPr>
              <w:t>Student Rep:</w:t>
            </w: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5CAEF9AB" w:rsidR="00441F56" w:rsidRDefault="00AA70BC" w:rsidP="000E0AF2">
            <w:pPr>
              <w:rPr>
                <w:rFonts w:ascii="Verdana" w:hAnsi="Verdana" w:cs="Arial"/>
                <w:sz w:val="18"/>
                <w:szCs w:val="18"/>
              </w:rPr>
            </w:pPr>
            <w:r>
              <w:rPr>
                <w:rFonts w:ascii="Verdana" w:hAnsi="Verdana" w:cs="Arial"/>
                <w:sz w:val="18"/>
                <w:szCs w:val="18"/>
              </w:rPr>
              <w:t xml:space="preserve">Student Rep: </w:t>
            </w:r>
            <w:r w:rsidR="00C361CD">
              <w:rPr>
                <w:rFonts w:ascii="Verdana" w:hAnsi="Verdana" w:cs="Arial"/>
                <w:sz w:val="18"/>
                <w:szCs w:val="18"/>
              </w:rPr>
              <w:t xml:space="preserve"> </w:t>
            </w:r>
          </w:p>
        </w:tc>
      </w:tr>
      <w:tr w:rsidR="003908ED" w:rsidRPr="00F90E4E" w14:paraId="7173E84B" w14:textId="77777777" w:rsidTr="1F4336BF">
        <w:trPr>
          <w:trHeight w:val="413"/>
          <w:jc w:val="center"/>
        </w:trPr>
        <w:tc>
          <w:tcPr>
            <w:tcW w:w="10804" w:type="dxa"/>
            <w:gridSpan w:val="10"/>
            <w:vAlign w:val="center"/>
          </w:tcPr>
          <w:p w14:paraId="576C5133" w14:textId="3A18A3B4" w:rsidR="003908ED" w:rsidRDefault="00C361CD" w:rsidP="000E0AF2">
            <w:pPr>
              <w:rPr>
                <w:rFonts w:ascii="Verdana" w:hAnsi="Verdana" w:cs="Arial"/>
                <w:sz w:val="18"/>
                <w:szCs w:val="18"/>
              </w:rPr>
            </w:pPr>
            <w:r>
              <w:rPr>
                <w:rFonts w:ascii="Verdana" w:hAnsi="Verdana" w:cs="Arial"/>
                <w:sz w:val="18"/>
                <w:szCs w:val="18"/>
              </w:rPr>
              <w:t xml:space="preserve">Guests: </w:t>
            </w:r>
          </w:p>
        </w:tc>
      </w:tr>
    </w:tbl>
    <w:p w14:paraId="111B75EB" w14:textId="4C57798E" w:rsidR="00454507" w:rsidRDefault="00AC4A21" w:rsidP="00903CA6">
      <w:pPr>
        <w:autoSpaceDE w:val="0"/>
        <w:autoSpaceDN w:val="0"/>
        <w:adjustRightInd w:val="0"/>
        <w:ind w:firstLine="720"/>
        <w:rPr>
          <w:rFonts w:ascii="Arial Narrow" w:hAnsi="Arial Narrow" w:cs="Arial"/>
          <w:sz w:val="20"/>
          <w:szCs w:val="20"/>
        </w:rPr>
      </w:pPr>
      <w:r>
        <w:rPr>
          <w:noProof/>
        </w:rPr>
        <mc:AlternateContent>
          <mc:Choice Requires="wps">
            <w:drawing>
              <wp:anchor distT="45720" distB="45720" distL="114300" distR="114300" simplePos="0" relativeHeight="251658241" behindDoc="0" locked="0" layoutInCell="1" allowOverlap="1" wp14:anchorId="0895B998" wp14:editId="48CBC528">
                <wp:simplePos x="0" y="0"/>
                <wp:positionH relativeFrom="margin">
                  <wp:posOffset>723900</wp:posOffset>
                </wp:positionH>
                <wp:positionV relativeFrom="paragraph">
                  <wp:posOffset>66675</wp:posOffset>
                </wp:positionV>
                <wp:extent cx="4462780" cy="400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00050"/>
                        </a:xfrm>
                        <a:prstGeom prst="rect">
                          <a:avLst/>
                        </a:prstGeom>
                        <a:solidFill>
                          <a:srgbClr val="FFFFFF"/>
                        </a:solidFill>
                        <a:ln w="9525">
                          <a:noFill/>
                          <a:miter lim="800000"/>
                          <a:headEnd/>
                          <a:tailEnd/>
                        </a:ln>
                      </wps:spPr>
                      <wps:txbx>
                        <w:txbxContent>
                          <w:p w14:paraId="55D35ABD" w14:textId="195D6FB2" w:rsidR="00AA70BC" w:rsidRPr="003908ED" w:rsidRDefault="000A2222"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D12954">
                              <w:rPr>
                                <w:b/>
                                <w:color w:val="auto"/>
                                <w:sz w:val="28"/>
                                <w:szCs w:val="28"/>
                              </w:rPr>
                              <w:t>December 12</w:t>
                            </w:r>
                            <w:r w:rsidR="00666961">
                              <w:rPr>
                                <w:b/>
                                <w:color w:val="auto"/>
                                <w:sz w:val="28"/>
                                <w:szCs w:val="28"/>
                              </w:rPr>
                              <w: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895B998">
                <v:stroke joinstyle="miter"/>
                <v:path gradientshapeok="t" o:connecttype="rect"/>
              </v:shapetype>
              <v:shape id="Text Box 2" style="position:absolute;left:0;text-align:left;margin-left:57pt;margin-top:5.25pt;width:351.4pt;height:31.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pFDQIAAPYDAAAOAAAAZHJzL2Uyb0RvYy54bWysU9uO2yAQfa/Uf0C8N3YiZy9WnNU221SV&#10;thdp2w/AGMeomKEDiZ1+fQfizUbbt6p+QIxnOJw5c1jdjb1hB4Veg634fJZzpqyERttdxX983767&#10;4cwHYRthwKqKH5Xnd+u3b1aDK9UCOjCNQkYg1peDq3gXgiuzzMtO9cLPwClLyRawF4FC3GUNioHQ&#10;e5Mt8vwqGwAbhyCV9/T34ZTk64TftkqGr23rVWCm4sQtpBXTWsc1W69EuUPhOi0nGuIfWPRCW7r0&#10;DPUggmB71H9B9VoieGjDTEKfQdtqqVIP1M08f9XNUyecSr2QON6dZfL/D1Z+OTy5b8jC+B5GGmBq&#10;wrtHkD89s7DphN2pe0QYOiUaungeJcsG58vpaJTalz6C1MNnaGjIYh8gAY0t9lEV6pMROg3geBZd&#10;jYFJ+lkUV4vrG0pJyhV5ni/TVDJRPp926MNHBT2Lm4ojDTWhi8OjD5GNKJ9L4mUejG622pgU4K7e&#10;GGQHQQbYpi818KrMWDZU/Ha5WCZkC/F88kavAxnU6L7iN0QunywT1fhgm1QShDanPTExdpInKnLS&#10;Joz1SIVRphqaIwmFcDIiPRzadIC/ORvIhBX3v/YCFWfmkyWxb+dFEV2bgmJ5vaAALzP1ZUZYSVAV&#10;D5ydtpuQnB51sHBPQ2l10uuFycSVzJVknB5CdO9lnKpenuv6DwAAAP//AwBQSwMEFAAGAAgAAAAh&#10;AIsFz87iAAAADgEAAA8AAABkcnMvZG93bnJldi54bWxMj91ugzAMhe8n7R0iT9rNtAa2Ai0lVPvR&#10;pt226wME4gIqcRBJC337eVfbjeUj28fnK7az7cUFR985UhAvIhBItTMdNQoO3x+PKxA+aDK6d4QK&#10;ruhhW97eFDo3bqIdXvahEWxCPtcK2hCGXEpft2i1X7gBiWdHN1odWI6NNKOe2Nz28imKUml1R/yh&#10;1QO+tVif9mer4Pg1PSTrqfoMh2y3TF91l1XuqtT93fy+4fKyARFwDn8X8MvA+aHkYJU7k/GiZx0v&#10;GShwEyUgeGEVpwxUKcieE5BlIf9jlD8AAAD//wMAUEsBAi0AFAAGAAgAAAAhALaDOJL+AAAA4QEA&#10;ABMAAAAAAAAAAAAAAAAAAAAAAFtDb250ZW50X1R5cGVzXS54bWxQSwECLQAUAAYACAAAACEAOP0h&#10;/9YAAACUAQAACwAAAAAAAAAAAAAAAAAvAQAAX3JlbHMvLnJlbHNQSwECLQAUAAYACAAAACEAEDnq&#10;RQ0CAAD2AwAADgAAAAAAAAAAAAAAAAAuAgAAZHJzL2Uyb0RvYy54bWxQSwECLQAUAAYACAAAACEA&#10;iwXPzuIAAAAOAQAADwAAAAAAAAAAAAAAAABnBAAAZHJzL2Rvd25yZXYueG1sUEsFBgAAAAAEAAQA&#10;8wAAAHYFAAAAAA==&#10;">
                <v:textbox>
                  <w:txbxContent>
                    <w:p w:rsidRPr="003908ED" w:rsidR="00AA70BC" w:rsidP="003908ED" w:rsidRDefault="000A2222" w14:paraId="55D35ABD" w14:textId="195D6FB2">
                      <w:pPr>
                        <w:pStyle w:val="Heading2"/>
                        <w:jc w:val="center"/>
                        <w:rPr>
                          <w:b/>
                          <w:color w:val="auto"/>
                          <w:sz w:val="28"/>
                          <w:szCs w:val="28"/>
                        </w:rPr>
                      </w:pPr>
                      <w:r>
                        <w:rPr>
                          <w:b/>
                          <w:color w:val="auto"/>
                          <w:sz w:val="28"/>
                          <w:szCs w:val="28"/>
                        </w:rPr>
                        <w:t>MINUTES</w:t>
                      </w:r>
                      <w:r w:rsidRPr="00823B5D" w:rsidR="00872D44">
                        <w:rPr>
                          <w:b/>
                          <w:color w:val="auto"/>
                          <w:sz w:val="28"/>
                          <w:szCs w:val="28"/>
                        </w:rPr>
                        <w:t xml:space="preserve"> </w:t>
                      </w:r>
                      <w:r w:rsidR="00872D44">
                        <w:rPr>
                          <w:b/>
                          <w:color w:val="auto"/>
                          <w:sz w:val="28"/>
                          <w:szCs w:val="28"/>
                        </w:rPr>
                        <w:t xml:space="preserve">– </w:t>
                      </w:r>
                      <w:r w:rsidR="00D12954">
                        <w:rPr>
                          <w:b/>
                          <w:color w:val="auto"/>
                          <w:sz w:val="28"/>
                          <w:szCs w:val="28"/>
                        </w:rPr>
                        <w:t>December 12</w:t>
                      </w:r>
                      <w:r w:rsidR="00666961">
                        <w:rPr>
                          <w:b/>
                          <w:color w:val="auto"/>
                          <w:sz w:val="28"/>
                          <w:szCs w:val="28"/>
                        </w:rPr>
                        <w:t>, 2023</w:t>
                      </w:r>
                    </w:p>
                  </w:txbxContent>
                </v:textbox>
                <w10:wrap type="square" anchorx="margin"/>
              </v:shape>
            </w:pict>
          </mc:Fallback>
        </mc:AlternateContent>
      </w:r>
      <w:r w:rsidR="00C6162A">
        <w:rPr>
          <w:rFonts w:ascii="Arial Narrow" w:hAnsi="Arial Narrow" w:cs="Arial"/>
          <w:sz w:val="20"/>
          <w:szCs w:val="20"/>
        </w:rPr>
        <w:t xml:space="preserve"> </w:t>
      </w: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23E098F7">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23E098F7">
        <w:tc>
          <w:tcPr>
            <w:tcW w:w="4135" w:type="dxa"/>
          </w:tcPr>
          <w:p w14:paraId="6E082CEC" w14:textId="7BA30B50" w:rsidR="0080388A" w:rsidRDefault="002911AA" w:rsidP="002911AA">
            <w:pPr>
              <w:rPr>
                <w:rFonts w:asciiTheme="minorHAnsi" w:hAnsiTheme="minorHAnsi"/>
              </w:rPr>
            </w:pPr>
            <w:r>
              <w:rPr>
                <w:rFonts w:asciiTheme="minorHAnsi" w:hAnsiTheme="minorHAnsi"/>
              </w:rPr>
              <w:t xml:space="preserve">Approval of DLC minutes: </w:t>
            </w:r>
          </w:p>
          <w:p w14:paraId="57A33DE2" w14:textId="7D3C1028" w:rsidR="00DE158D" w:rsidRDefault="00D73BFB" w:rsidP="007C533D">
            <w:pPr>
              <w:rPr>
                <w:rFonts w:asciiTheme="minorHAnsi" w:hAnsiTheme="minorHAnsi"/>
              </w:rPr>
            </w:pPr>
            <w:r>
              <w:rPr>
                <w:rFonts w:asciiTheme="minorHAnsi" w:hAnsiTheme="minorHAnsi"/>
              </w:rPr>
              <w:t xml:space="preserve">November </w:t>
            </w:r>
            <w:r w:rsidR="00D12954">
              <w:rPr>
                <w:rFonts w:asciiTheme="minorHAnsi" w:hAnsiTheme="minorHAnsi"/>
              </w:rPr>
              <w:t>28</w:t>
            </w:r>
            <w:r w:rsidR="00427D87">
              <w:rPr>
                <w:rFonts w:asciiTheme="minorHAnsi" w:hAnsiTheme="minorHAnsi"/>
              </w:rPr>
              <w:t>, 2023</w:t>
            </w:r>
          </w:p>
        </w:tc>
        <w:tc>
          <w:tcPr>
            <w:tcW w:w="6655" w:type="dxa"/>
          </w:tcPr>
          <w:p w14:paraId="2C89F553" w14:textId="12A257C4" w:rsidR="0080388A" w:rsidRPr="00672500" w:rsidRDefault="008926D8" w:rsidP="1F4336BF">
            <w:pPr>
              <w:rPr>
                <w:rFonts w:asciiTheme="minorHAnsi" w:hAnsiTheme="minorHAnsi"/>
              </w:rPr>
            </w:pPr>
            <w:r w:rsidRPr="1F4336BF">
              <w:rPr>
                <w:rFonts w:asciiTheme="minorHAnsi" w:hAnsiTheme="minorHAnsi"/>
              </w:rPr>
              <w:t xml:space="preserve"> </w:t>
            </w:r>
            <w:r w:rsidR="50925D68" w:rsidRPr="1F4336BF">
              <w:rPr>
                <w:rFonts w:asciiTheme="minorHAnsi" w:hAnsiTheme="minorHAnsi"/>
              </w:rPr>
              <w:t>Approved</w:t>
            </w:r>
          </w:p>
        </w:tc>
      </w:tr>
      <w:tr w:rsidR="008C097E" w:rsidRPr="009834AA" w14:paraId="7AE25AC5" w14:textId="77777777" w:rsidTr="23E098F7">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rPr>
            </w:pPr>
          </w:p>
        </w:tc>
      </w:tr>
      <w:tr w:rsidR="008C097E" w14:paraId="59AB5201" w14:textId="77777777" w:rsidTr="23E098F7">
        <w:trPr>
          <w:trHeight w:val="1025"/>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48D536A0" w14:textId="77777777" w:rsidR="004571F0" w:rsidRDefault="004571F0" w:rsidP="00D87C7C">
            <w:pPr>
              <w:rPr>
                <w:rFonts w:asciiTheme="minorHAnsi" w:hAnsiTheme="minorHAnsi"/>
              </w:rPr>
            </w:pPr>
            <w:r>
              <w:rPr>
                <w:rFonts w:asciiTheme="minorHAnsi" w:hAnsiTheme="minorHAnsi"/>
              </w:rPr>
              <w:t xml:space="preserve">DLC minutes from </w:t>
            </w:r>
            <w:r w:rsidR="00D73BFB">
              <w:rPr>
                <w:rFonts w:asciiTheme="minorHAnsi" w:hAnsiTheme="minorHAnsi"/>
              </w:rPr>
              <w:t xml:space="preserve">October </w:t>
            </w:r>
            <w:r w:rsidR="00A56191">
              <w:rPr>
                <w:rFonts w:asciiTheme="minorHAnsi" w:hAnsiTheme="minorHAnsi"/>
              </w:rPr>
              <w:t>24</w:t>
            </w:r>
            <w:r w:rsidR="00710B6F">
              <w:rPr>
                <w:rFonts w:asciiTheme="minorHAnsi" w:hAnsiTheme="minorHAnsi"/>
              </w:rPr>
              <w:t xml:space="preserve"> </w:t>
            </w:r>
            <w:r>
              <w:rPr>
                <w:rFonts w:asciiTheme="minorHAnsi" w:hAnsiTheme="minorHAnsi"/>
              </w:rPr>
              <w:t>2023 were accepted.</w:t>
            </w:r>
          </w:p>
          <w:p w14:paraId="084BA952" w14:textId="5F268F86" w:rsidR="00A56191" w:rsidRPr="00CF26EF" w:rsidRDefault="00A56191" w:rsidP="00D87C7C">
            <w:pPr>
              <w:rPr>
                <w:rFonts w:asciiTheme="minorHAnsi" w:hAnsiTheme="minorHAnsi"/>
              </w:rPr>
            </w:pPr>
            <w:r>
              <w:rPr>
                <w:rFonts w:asciiTheme="minorHAnsi" w:hAnsiTheme="minorHAnsi"/>
              </w:rPr>
              <w:t>DLC purpose/function, membership, and goals were approved and sent to Senate Exec.</w:t>
            </w:r>
          </w:p>
        </w:tc>
      </w:tr>
      <w:tr w:rsidR="00854523" w14:paraId="5DA74AED" w14:textId="77777777" w:rsidTr="23E098F7">
        <w:trPr>
          <w:trHeight w:val="683"/>
        </w:trPr>
        <w:tc>
          <w:tcPr>
            <w:tcW w:w="4135" w:type="dxa"/>
          </w:tcPr>
          <w:p w14:paraId="1C75D871" w14:textId="3C2F031B"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4BB2A54B" w14:textId="520DBF5E" w:rsidR="00854523" w:rsidRPr="005A7D4C" w:rsidRDefault="6B231477" w:rsidP="1F4336BF">
            <w:pPr>
              <w:rPr>
                <w:rFonts w:asciiTheme="minorHAnsi" w:hAnsiTheme="minorHAnsi" w:cstheme="minorBidi"/>
                <w:color w:val="000000" w:themeColor="text1"/>
              </w:rPr>
            </w:pPr>
            <w:r w:rsidRPr="1F4336BF">
              <w:rPr>
                <w:rFonts w:asciiTheme="minorHAnsi" w:hAnsiTheme="minorHAnsi" w:cstheme="minorBidi"/>
                <w:color w:val="000000" w:themeColor="text1"/>
              </w:rPr>
              <w:t>Firewall update</w:t>
            </w:r>
          </w:p>
          <w:p w14:paraId="6FFD25FD" w14:textId="378BBD8B" w:rsidR="00854523" w:rsidRPr="005A7D4C" w:rsidRDefault="6B231477" w:rsidP="1F4336BF">
            <w:pPr>
              <w:rPr>
                <w:rFonts w:asciiTheme="minorHAnsi" w:hAnsiTheme="minorHAnsi" w:cstheme="minorBidi"/>
                <w:color w:val="000000"/>
              </w:rPr>
            </w:pPr>
            <w:r w:rsidRPr="1F4336BF">
              <w:rPr>
                <w:rFonts w:asciiTheme="minorHAnsi" w:hAnsiTheme="minorHAnsi" w:cstheme="minorBidi"/>
                <w:color w:val="000000" w:themeColor="text1"/>
              </w:rPr>
              <w:t>Academic Technology Update – working on getting ongoing funding for computer replacements/updates</w:t>
            </w:r>
          </w:p>
        </w:tc>
      </w:tr>
      <w:tr w:rsidR="00854523" w14:paraId="2106A9EC" w14:textId="77777777" w:rsidTr="23E098F7">
        <w:trPr>
          <w:trHeight w:val="305"/>
        </w:trPr>
        <w:tc>
          <w:tcPr>
            <w:tcW w:w="4135" w:type="dxa"/>
          </w:tcPr>
          <w:p w14:paraId="6A0AA566" w14:textId="77777777" w:rsidR="00854523" w:rsidRDefault="00CF26EF" w:rsidP="39E03301">
            <w:pPr>
              <w:rPr>
                <w:rFonts w:asciiTheme="minorHAnsi" w:hAnsiTheme="minorHAnsi" w:cs="Arial"/>
              </w:rPr>
            </w:pPr>
            <w:r w:rsidRPr="21657311">
              <w:rPr>
                <w:rFonts w:asciiTheme="minorHAnsi" w:hAnsiTheme="minorHAnsi" w:cs="Arial"/>
              </w:rPr>
              <w:t>Office of Distance Learning &amp; Instructional Technology Report &amp; CVC Tech Integration Updates (Katie)</w:t>
            </w:r>
          </w:p>
          <w:p w14:paraId="015AB4B2" w14:textId="396CCD11" w:rsidR="0088130E" w:rsidRPr="00E81461" w:rsidRDefault="0088130E" w:rsidP="39E03301">
            <w:pPr>
              <w:rPr>
                <w:rFonts w:asciiTheme="minorHAnsi" w:hAnsiTheme="minorHAnsi" w:cs="Arial"/>
              </w:rPr>
            </w:pPr>
          </w:p>
        </w:tc>
        <w:tc>
          <w:tcPr>
            <w:tcW w:w="6655" w:type="dxa"/>
          </w:tcPr>
          <w:p w14:paraId="6663BB79" w14:textId="314B1AD8" w:rsidR="00854523" w:rsidRPr="00435263" w:rsidRDefault="12A600ED" w:rsidP="1F4336BF">
            <w:pPr>
              <w:rPr>
                <w:rFonts w:asciiTheme="minorHAnsi" w:hAnsiTheme="minorHAnsi" w:cstheme="minorBidi"/>
                <w:color w:val="242424"/>
              </w:rPr>
            </w:pPr>
            <w:r w:rsidRPr="1F4336BF">
              <w:rPr>
                <w:rFonts w:asciiTheme="minorHAnsi" w:hAnsiTheme="minorHAnsi" w:cstheme="minorBidi"/>
                <w:color w:val="242424"/>
              </w:rPr>
              <w:t>CVC-OEI/CCC DECO (DE Coordinators) joint meeting last Wednesday</w:t>
            </w:r>
            <w:r w:rsidR="68DBA784" w:rsidRPr="1F4336BF">
              <w:rPr>
                <w:rFonts w:asciiTheme="minorHAnsi" w:hAnsiTheme="minorHAnsi" w:cstheme="minorBidi"/>
                <w:color w:val="242424"/>
              </w:rPr>
              <w:t xml:space="preserve"> (</w:t>
            </w:r>
            <w:hyperlink r:id="rId9">
              <w:r w:rsidR="68DBA784" w:rsidRPr="1F4336BF">
                <w:rPr>
                  <w:rStyle w:val="Hyperlink"/>
                  <w:rFonts w:asciiTheme="minorHAnsi" w:hAnsiTheme="minorHAnsi" w:cstheme="minorBidi"/>
                  <w:b/>
                  <w:bCs/>
                </w:rPr>
                <w:t>Recording</w:t>
              </w:r>
            </w:hyperlink>
            <w:r w:rsidR="68DBA784" w:rsidRPr="1F4336BF">
              <w:rPr>
                <w:rFonts w:asciiTheme="minorHAnsi" w:hAnsiTheme="minorHAnsi" w:cstheme="minorBidi"/>
                <w:color w:val="242424"/>
              </w:rPr>
              <w:t>)</w:t>
            </w:r>
          </w:p>
          <w:p w14:paraId="210B2F7D" w14:textId="03116A4E" w:rsidR="00854523" w:rsidRPr="00435263" w:rsidRDefault="12A600ED" w:rsidP="1F4336BF">
            <w:pPr>
              <w:rPr>
                <w:rFonts w:asciiTheme="minorHAnsi" w:hAnsiTheme="minorHAnsi" w:cstheme="minorBidi"/>
                <w:color w:val="242424"/>
              </w:rPr>
            </w:pPr>
            <w:r w:rsidRPr="1F4336BF">
              <w:rPr>
                <w:rFonts w:asciiTheme="minorHAnsi" w:hAnsiTheme="minorHAnsi" w:cstheme="minorBidi"/>
                <w:color w:val="242424"/>
              </w:rPr>
              <w:t>CVC working with CCCO on getting one system for Student Information</w:t>
            </w:r>
          </w:p>
          <w:p w14:paraId="7998E36B" w14:textId="517231D3" w:rsidR="00854523" w:rsidRPr="00435263" w:rsidRDefault="12A600ED" w:rsidP="1F4336BF">
            <w:pPr>
              <w:rPr>
                <w:rFonts w:asciiTheme="minorHAnsi" w:hAnsiTheme="minorHAnsi" w:cstheme="minorBidi"/>
                <w:color w:val="242424"/>
              </w:rPr>
            </w:pPr>
            <w:r w:rsidRPr="1F4336BF">
              <w:rPr>
                <w:rFonts w:asciiTheme="minorHAnsi" w:hAnsiTheme="minorHAnsi" w:cstheme="minorBidi"/>
                <w:color w:val="242424"/>
              </w:rPr>
              <w:t>@ONE courses still being offered</w:t>
            </w:r>
            <w:r w:rsidR="4577E480" w:rsidRPr="1F4336BF">
              <w:rPr>
                <w:rFonts w:asciiTheme="minorHAnsi" w:hAnsiTheme="minorHAnsi" w:cstheme="minorBidi"/>
                <w:color w:val="242424"/>
              </w:rPr>
              <w:t>; working on Request for Information for Professional Development</w:t>
            </w:r>
          </w:p>
          <w:p w14:paraId="785E5714" w14:textId="2BBAD79F" w:rsidR="00854523" w:rsidRPr="00435263" w:rsidRDefault="695FD9A6" w:rsidP="1F4336BF">
            <w:pPr>
              <w:rPr>
                <w:rFonts w:asciiTheme="minorHAnsi" w:hAnsiTheme="minorHAnsi" w:cstheme="minorBidi"/>
                <w:color w:val="242424"/>
              </w:rPr>
            </w:pPr>
            <w:r w:rsidRPr="1F4336BF">
              <w:rPr>
                <w:rFonts w:asciiTheme="minorHAnsi" w:hAnsiTheme="minorHAnsi" w:cstheme="minorBidi"/>
                <w:color w:val="242424"/>
              </w:rPr>
              <w:t>CCCO is doing a statewide study on DL due in 2025</w:t>
            </w:r>
          </w:p>
          <w:p w14:paraId="7F9B42B9" w14:textId="1910C055" w:rsidR="00854523" w:rsidRPr="00435263" w:rsidRDefault="0741C7F9" w:rsidP="1F4336BF">
            <w:pPr>
              <w:rPr>
                <w:rFonts w:asciiTheme="minorHAnsi" w:hAnsiTheme="minorHAnsi" w:cstheme="minorBidi"/>
                <w:color w:val="242424"/>
              </w:rPr>
            </w:pPr>
            <w:r w:rsidRPr="1F4336BF">
              <w:rPr>
                <w:rFonts w:asciiTheme="minorHAnsi" w:hAnsiTheme="minorHAnsi" w:cstheme="minorBidi"/>
                <w:color w:val="242424"/>
              </w:rPr>
              <w:lastRenderedPageBreak/>
              <w:t>261 students cross-enrolled successfully since 2021; cross-enrollments were not as successful prior to 2022 due to issues clearing prereqs</w:t>
            </w:r>
            <w:r w:rsidR="1648289A" w:rsidRPr="1F4336BF">
              <w:rPr>
                <w:rFonts w:asciiTheme="minorHAnsi" w:hAnsiTheme="minorHAnsi" w:cstheme="minorBidi"/>
                <w:color w:val="242424"/>
              </w:rPr>
              <w:t xml:space="preserve"> </w:t>
            </w:r>
          </w:p>
          <w:p w14:paraId="0FD2B216" w14:textId="710FA426" w:rsidR="00854523" w:rsidRPr="00435263" w:rsidRDefault="1648289A" w:rsidP="1F4336BF">
            <w:pPr>
              <w:rPr>
                <w:rFonts w:asciiTheme="minorHAnsi" w:hAnsiTheme="minorHAnsi" w:cstheme="minorBidi"/>
                <w:color w:val="242424"/>
              </w:rPr>
            </w:pPr>
            <w:r w:rsidRPr="1F4336BF">
              <w:rPr>
                <w:rFonts w:asciiTheme="minorHAnsi" w:hAnsiTheme="minorHAnsi" w:cstheme="minorBidi"/>
                <w:color w:val="242424"/>
              </w:rPr>
              <w:t>Online Teaching Conference</w:t>
            </w:r>
            <w:r w:rsidR="5143DD62" w:rsidRPr="1F4336BF">
              <w:rPr>
                <w:rFonts w:asciiTheme="minorHAnsi" w:hAnsiTheme="minorHAnsi" w:cstheme="minorBidi"/>
                <w:color w:val="242424"/>
              </w:rPr>
              <w:t xml:space="preserve"> 6/26-28</w:t>
            </w:r>
            <w:r w:rsidRPr="1F4336BF">
              <w:rPr>
                <w:rFonts w:asciiTheme="minorHAnsi" w:hAnsiTheme="minorHAnsi" w:cstheme="minorBidi"/>
                <w:color w:val="242424"/>
              </w:rPr>
              <w:t xml:space="preserve"> </w:t>
            </w:r>
            <w:hyperlink r:id="rId10">
              <w:r w:rsidRPr="1F4336BF">
                <w:rPr>
                  <w:rStyle w:val="Hyperlink"/>
                  <w:rFonts w:asciiTheme="minorHAnsi" w:hAnsiTheme="minorHAnsi" w:cstheme="minorBidi"/>
                  <w:b/>
                  <w:bCs/>
                </w:rPr>
                <w:t>registration</w:t>
              </w:r>
            </w:hyperlink>
            <w:r w:rsidRPr="1F4336BF">
              <w:rPr>
                <w:rFonts w:asciiTheme="minorHAnsi" w:hAnsiTheme="minorHAnsi" w:cstheme="minorBidi"/>
                <w:color w:val="242424"/>
              </w:rPr>
              <w:t xml:space="preserve"> and </w:t>
            </w:r>
            <w:hyperlink r:id="rId11">
              <w:r w:rsidR="16CC5ABC" w:rsidRPr="1F4336BF">
                <w:rPr>
                  <w:rStyle w:val="Hyperlink"/>
                  <w:rFonts w:asciiTheme="minorHAnsi" w:hAnsiTheme="minorHAnsi" w:cstheme="minorBidi"/>
                  <w:b/>
                  <w:bCs/>
                </w:rPr>
                <w:t>call for proposals</w:t>
              </w:r>
            </w:hyperlink>
            <w:r w:rsidR="16CC5ABC" w:rsidRPr="1F4336BF">
              <w:rPr>
                <w:rFonts w:asciiTheme="minorHAnsi" w:hAnsiTheme="minorHAnsi" w:cstheme="minorBidi"/>
                <w:color w:val="242424"/>
              </w:rPr>
              <w:t xml:space="preserve"> deadline 1/31/24 @midnight </w:t>
            </w:r>
          </w:p>
        </w:tc>
      </w:tr>
      <w:tr w:rsidR="00523DF1" w14:paraId="17CE18A0" w14:textId="77777777" w:rsidTr="23E098F7">
        <w:trPr>
          <w:trHeight w:val="305"/>
        </w:trPr>
        <w:tc>
          <w:tcPr>
            <w:tcW w:w="4135" w:type="dxa"/>
          </w:tcPr>
          <w:p w14:paraId="3AEDCFFB" w14:textId="0108BF58" w:rsidR="1F4336BF" w:rsidRDefault="1F4336BF" w:rsidP="1F4336BF">
            <w:pPr>
              <w:rPr>
                <w:rFonts w:asciiTheme="minorHAnsi" w:hAnsiTheme="minorHAnsi" w:cs="Arial"/>
              </w:rPr>
            </w:pPr>
          </w:p>
          <w:p w14:paraId="607C865A" w14:textId="77777777" w:rsidR="00523DF1" w:rsidRDefault="00523DF1" w:rsidP="00854523">
            <w:pPr>
              <w:rPr>
                <w:rFonts w:asciiTheme="minorHAnsi" w:hAnsiTheme="minorHAnsi" w:cs="Arial"/>
              </w:rPr>
            </w:pPr>
            <w:r>
              <w:rPr>
                <w:rFonts w:asciiTheme="minorHAnsi" w:hAnsiTheme="minorHAnsi" w:cs="Arial"/>
              </w:rPr>
              <w:t>Educational Technology Committee (Sonia)</w:t>
            </w:r>
          </w:p>
          <w:p w14:paraId="56D6B116" w14:textId="2C30A813" w:rsidR="0088130E" w:rsidRPr="00E81461" w:rsidRDefault="0088130E" w:rsidP="00854523">
            <w:pPr>
              <w:rPr>
                <w:rFonts w:asciiTheme="minorHAnsi" w:hAnsiTheme="minorHAnsi" w:cs="Arial"/>
              </w:rPr>
            </w:pPr>
          </w:p>
        </w:tc>
        <w:tc>
          <w:tcPr>
            <w:tcW w:w="6655" w:type="dxa"/>
          </w:tcPr>
          <w:p w14:paraId="05548DBC" w14:textId="515D32E0" w:rsidR="00523DF1" w:rsidRPr="000A2222" w:rsidRDefault="3CCB2CBB" w:rsidP="1F4336BF">
            <w:pPr>
              <w:pStyle w:val="xparagraph"/>
              <w:shd w:val="clear" w:color="auto" w:fill="FFFFFF" w:themeFill="background1"/>
              <w:spacing w:before="0" w:beforeAutospacing="0" w:after="0" w:afterAutospacing="0"/>
              <w:textAlignment w:val="baseline"/>
              <w:rPr>
                <w:rFonts w:asciiTheme="minorHAnsi" w:hAnsiTheme="minorHAnsi" w:cstheme="minorHAnsi"/>
                <w:sz w:val="22"/>
                <w:szCs w:val="22"/>
              </w:rPr>
            </w:pPr>
            <w:r w:rsidRPr="000A2222">
              <w:rPr>
                <w:rFonts w:asciiTheme="minorHAnsi" w:hAnsiTheme="minorHAnsi" w:cstheme="minorHAnsi"/>
                <w:sz w:val="22"/>
                <w:szCs w:val="22"/>
              </w:rPr>
              <w:t>No meeting</w:t>
            </w:r>
          </w:p>
        </w:tc>
      </w:tr>
      <w:tr w:rsidR="00854523" w14:paraId="461BA362" w14:textId="77777777" w:rsidTr="23E098F7">
        <w:trPr>
          <w:trHeight w:val="305"/>
        </w:trPr>
        <w:tc>
          <w:tcPr>
            <w:tcW w:w="4135" w:type="dxa"/>
          </w:tcPr>
          <w:p w14:paraId="127E5616" w14:textId="141B603A" w:rsidR="00B916EA" w:rsidRPr="00E81461" w:rsidRDefault="00854523" w:rsidP="00854523">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5C11D828" w:rsidR="00854523" w:rsidRPr="000A2222" w:rsidRDefault="3ACACDFB" w:rsidP="1F4336BF">
            <w:pPr>
              <w:pStyle w:val="xparagraph"/>
              <w:shd w:val="clear" w:color="auto" w:fill="FFFFFF" w:themeFill="background1"/>
              <w:spacing w:before="0" w:beforeAutospacing="0" w:after="0" w:afterAutospacing="0"/>
              <w:textAlignment w:val="baseline"/>
              <w:rPr>
                <w:rFonts w:asciiTheme="minorHAnsi" w:hAnsiTheme="minorHAnsi" w:cstheme="minorHAnsi"/>
                <w:sz w:val="22"/>
                <w:szCs w:val="22"/>
              </w:rPr>
            </w:pPr>
            <w:r w:rsidRPr="000A2222">
              <w:rPr>
                <w:rFonts w:asciiTheme="minorHAnsi" w:hAnsiTheme="minorHAnsi" w:cstheme="minorHAnsi"/>
                <w:sz w:val="22"/>
                <w:szCs w:val="22"/>
              </w:rPr>
              <w:t>No report</w:t>
            </w:r>
          </w:p>
        </w:tc>
      </w:tr>
      <w:tr w:rsidR="00854523" w14:paraId="2115F190" w14:textId="77777777" w:rsidTr="23E098F7">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rPr>
            </w:pPr>
          </w:p>
        </w:tc>
      </w:tr>
      <w:tr w:rsidR="00854523" w14:paraId="4BCAA1A9" w14:textId="77777777" w:rsidTr="23E098F7">
        <w:tc>
          <w:tcPr>
            <w:tcW w:w="4135" w:type="dxa"/>
          </w:tcPr>
          <w:p w14:paraId="68DCD8F9" w14:textId="4DA3EB50" w:rsidR="000A20D1" w:rsidRDefault="000A20D1" w:rsidP="1F4336BF">
            <w:pPr>
              <w:rPr>
                <w:rFonts w:asciiTheme="minorHAnsi" w:hAnsiTheme="minorHAnsi"/>
              </w:rPr>
            </w:pPr>
            <w:r w:rsidRPr="1F4336BF">
              <w:rPr>
                <w:rFonts w:asciiTheme="minorHAnsi" w:hAnsiTheme="minorHAnsi"/>
              </w:rPr>
              <w:t>ACCS IBSID</w:t>
            </w:r>
            <w:r w:rsidR="024CA159" w:rsidRPr="1F4336BF">
              <w:rPr>
                <w:rFonts w:asciiTheme="minorHAnsi" w:hAnsiTheme="minorHAnsi"/>
              </w:rPr>
              <w:t xml:space="preserve"> </w:t>
            </w:r>
          </w:p>
          <w:p w14:paraId="163E9029" w14:textId="40D48FB1" w:rsidR="000A20D1" w:rsidRDefault="000A20D1" w:rsidP="1F4336BF">
            <w:pPr>
              <w:rPr>
                <w:rFonts w:asciiTheme="minorHAnsi" w:hAnsiTheme="minorHAnsi"/>
              </w:rPr>
            </w:pPr>
            <w:r w:rsidRPr="1F4336BF">
              <w:rPr>
                <w:rFonts w:asciiTheme="minorHAnsi" w:hAnsiTheme="minorHAnsi"/>
              </w:rPr>
              <w:t>ACCS ILCS</w:t>
            </w:r>
          </w:p>
          <w:p w14:paraId="6E44980E" w14:textId="11172AE0" w:rsidR="000A20D1" w:rsidRDefault="000A20D1" w:rsidP="1F4336BF">
            <w:pPr>
              <w:rPr>
                <w:rFonts w:asciiTheme="minorHAnsi" w:hAnsiTheme="minorHAnsi"/>
              </w:rPr>
            </w:pPr>
            <w:r w:rsidRPr="1F4336BF">
              <w:rPr>
                <w:rFonts w:asciiTheme="minorHAnsi" w:hAnsiTheme="minorHAnsi"/>
              </w:rPr>
              <w:t>ACCS ILHFS</w:t>
            </w:r>
          </w:p>
          <w:p w14:paraId="70D7B2AE" w14:textId="5E0C1890" w:rsidR="000A20D1" w:rsidRDefault="000A20D1" w:rsidP="1F4336BF">
            <w:pPr>
              <w:rPr>
                <w:rFonts w:asciiTheme="minorHAnsi" w:hAnsiTheme="minorHAnsi"/>
              </w:rPr>
            </w:pPr>
            <w:r w:rsidRPr="1F4336BF">
              <w:rPr>
                <w:rFonts w:asciiTheme="minorHAnsi" w:hAnsiTheme="minorHAnsi"/>
              </w:rPr>
              <w:t>ACCS ILMS</w:t>
            </w:r>
            <w:r w:rsidR="59837BD6" w:rsidRPr="1F4336BF">
              <w:rPr>
                <w:rFonts w:asciiTheme="minorHAnsi" w:hAnsiTheme="minorHAnsi"/>
              </w:rPr>
              <w:t xml:space="preserve"> </w:t>
            </w:r>
          </w:p>
          <w:p w14:paraId="458F811A" w14:textId="33339C9E" w:rsidR="000A20D1" w:rsidRDefault="000A20D1" w:rsidP="1F4336BF">
            <w:pPr>
              <w:rPr>
                <w:rFonts w:asciiTheme="minorHAnsi" w:hAnsiTheme="minorHAnsi"/>
              </w:rPr>
            </w:pPr>
            <w:r w:rsidRPr="1F4336BF">
              <w:rPr>
                <w:rFonts w:asciiTheme="minorHAnsi" w:hAnsiTheme="minorHAnsi"/>
              </w:rPr>
              <w:t>ACCS ILSBB</w:t>
            </w:r>
            <w:r w:rsidR="59AE20B3" w:rsidRPr="1F4336BF">
              <w:rPr>
                <w:rFonts w:asciiTheme="minorHAnsi" w:hAnsiTheme="minorHAnsi"/>
              </w:rPr>
              <w:t xml:space="preserve"> </w:t>
            </w:r>
          </w:p>
          <w:p w14:paraId="30A851D2" w14:textId="5BADBCDF" w:rsidR="00A51C57" w:rsidRDefault="00A51C57" w:rsidP="1F4336BF">
            <w:pPr>
              <w:rPr>
                <w:rFonts w:asciiTheme="minorHAnsi" w:hAnsiTheme="minorHAnsi"/>
              </w:rPr>
            </w:pPr>
            <w:r w:rsidRPr="1F4336BF">
              <w:rPr>
                <w:rFonts w:asciiTheme="minorHAnsi" w:hAnsiTheme="minorHAnsi"/>
              </w:rPr>
              <w:t>ACCS ILSHS</w:t>
            </w:r>
            <w:r w:rsidR="38D5EE6F" w:rsidRPr="1F4336BF">
              <w:rPr>
                <w:rFonts w:asciiTheme="minorHAnsi" w:hAnsiTheme="minorHAnsi"/>
              </w:rPr>
              <w:t xml:space="preserve"> </w:t>
            </w:r>
          </w:p>
          <w:p w14:paraId="1018E7B4" w14:textId="699386F8" w:rsidR="00A51C57" w:rsidRDefault="00A51C57" w:rsidP="1F4336BF">
            <w:pPr>
              <w:rPr>
                <w:rFonts w:asciiTheme="minorHAnsi" w:hAnsiTheme="minorHAnsi"/>
              </w:rPr>
            </w:pPr>
            <w:r w:rsidRPr="1F4336BF">
              <w:rPr>
                <w:rFonts w:asciiTheme="minorHAnsi" w:hAnsiTheme="minorHAnsi"/>
              </w:rPr>
              <w:t>ACCS MBS</w:t>
            </w:r>
            <w:r w:rsidR="1C3101AB" w:rsidRPr="1F4336BF">
              <w:rPr>
                <w:rFonts w:asciiTheme="minorHAnsi" w:hAnsiTheme="minorHAnsi"/>
              </w:rPr>
              <w:t xml:space="preserve"> </w:t>
            </w:r>
          </w:p>
          <w:p w14:paraId="3A9858F1" w14:textId="774C8181" w:rsidR="00E00E71" w:rsidRDefault="001A1649" w:rsidP="0E62CA77">
            <w:pPr>
              <w:rPr>
                <w:rFonts w:asciiTheme="minorHAnsi" w:hAnsiTheme="minorHAnsi"/>
              </w:rPr>
            </w:pPr>
            <w:r w:rsidRPr="1F4336BF">
              <w:rPr>
                <w:rFonts w:asciiTheme="minorHAnsi" w:hAnsiTheme="minorHAnsi"/>
              </w:rPr>
              <w:t>AD 1</w:t>
            </w:r>
            <w:r w:rsidR="6F322D10" w:rsidRPr="1F4336BF">
              <w:rPr>
                <w:rFonts w:asciiTheme="minorHAnsi" w:hAnsiTheme="minorHAnsi"/>
              </w:rPr>
              <w:t xml:space="preserve"> (old form)</w:t>
            </w:r>
          </w:p>
          <w:p w14:paraId="24C3AA11" w14:textId="77777777" w:rsidR="000A2222" w:rsidRDefault="000A2222" w:rsidP="0E62CA77">
            <w:pPr>
              <w:rPr>
                <w:rFonts w:asciiTheme="minorHAnsi" w:hAnsiTheme="minorHAnsi"/>
              </w:rPr>
            </w:pPr>
          </w:p>
          <w:p w14:paraId="5D2E7765" w14:textId="4E212BA0" w:rsidR="001A1649" w:rsidRDefault="001A1649" w:rsidP="1F4336BF">
            <w:pPr>
              <w:rPr>
                <w:rFonts w:asciiTheme="minorHAnsi" w:hAnsiTheme="minorHAnsi"/>
              </w:rPr>
            </w:pPr>
            <w:r w:rsidRPr="1F4336BF">
              <w:rPr>
                <w:rFonts w:asciiTheme="minorHAnsi" w:hAnsiTheme="minorHAnsi"/>
              </w:rPr>
              <w:t>CHLD 50</w:t>
            </w:r>
            <w:r w:rsidR="28EACC1C" w:rsidRPr="1F4336BF">
              <w:rPr>
                <w:rFonts w:asciiTheme="minorHAnsi" w:hAnsiTheme="minorHAnsi"/>
              </w:rPr>
              <w:t xml:space="preserve"> </w:t>
            </w:r>
          </w:p>
          <w:p w14:paraId="37BC9F73" w14:textId="1F4FA95E" w:rsidR="001A1649" w:rsidRDefault="001A1649" w:rsidP="1F4336BF">
            <w:pPr>
              <w:rPr>
                <w:rFonts w:asciiTheme="minorHAnsi" w:hAnsiTheme="minorHAnsi"/>
              </w:rPr>
            </w:pPr>
            <w:r w:rsidRPr="1F4336BF">
              <w:rPr>
                <w:rFonts w:asciiTheme="minorHAnsi" w:hAnsiTheme="minorHAnsi"/>
              </w:rPr>
              <w:t>CHLD 61</w:t>
            </w:r>
            <w:r w:rsidR="7BF4440E" w:rsidRPr="1F4336BF">
              <w:rPr>
                <w:rFonts w:asciiTheme="minorHAnsi" w:hAnsiTheme="minorHAnsi"/>
              </w:rPr>
              <w:t xml:space="preserve"> </w:t>
            </w:r>
          </w:p>
          <w:p w14:paraId="73A342C6" w14:textId="122B39A8" w:rsidR="001A1649" w:rsidRDefault="001A1649" w:rsidP="1F4336BF">
            <w:pPr>
              <w:rPr>
                <w:rFonts w:asciiTheme="minorHAnsi" w:hAnsiTheme="minorHAnsi"/>
              </w:rPr>
            </w:pPr>
            <w:r w:rsidRPr="1F4336BF">
              <w:rPr>
                <w:rFonts w:asciiTheme="minorHAnsi" w:hAnsiTheme="minorHAnsi"/>
              </w:rPr>
              <w:t>CHLD 62</w:t>
            </w:r>
            <w:r w:rsidR="4032B22C" w:rsidRPr="1F4336BF">
              <w:rPr>
                <w:rFonts w:asciiTheme="minorHAnsi" w:hAnsiTheme="minorHAnsi"/>
              </w:rPr>
              <w:t xml:space="preserve"> </w:t>
            </w:r>
          </w:p>
          <w:p w14:paraId="315FED83" w14:textId="3DDE3F32" w:rsidR="001A1649" w:rsidRDefault="001A1649" w:rsidP="1F4336BF">
            <w:pPr>
              <w:rPr>
                <w:rFonts w:asciiTheme="minorHAnsi" w:hAnsiTheme="minorHAnsi"/>
              </w:rPr>
            </w:pPr>
            <w:r w:rsidRPr="1F4336BF">
              <w:rPr>
                <w:rFonts w:asciiTheme="minorHAnsi" w:hAnsiTheme="minorHAnsi"/>
              </w:rPr>
              <w:t>CHLD 63</w:t>
            </w:r>
            <w:r w:rsidR="4CC48828" w:rsidRPr="1F4336BF">
              <w:rPr>
                <w:rFonts w:asciiTheme="minorHAnsi" w:hAnsiTheme="minorHAnsi"/>
              </w:rPr>
              <w:t xml:space="preserve"> </w:t>
            </w:r>
          </w:p>
          <w:p w14:paraId="0A53ED49" w14:textId="2CC9340A" w:rsidR="001A1649" w:rsidRDefault="001A1649" w:rsidP="1F4336BF">
            <w:pPr>
              <w:rPr>
                <w:rFonts w:asciiTheme="minorHAnsi" w:hAnsiTheme="minorHAnsi"/>
              </w:rPr>
            </w:pPr>
            <w:r w:rsidRPr="1F4336BF">
              <w:rPr>
                <w:rFonts w:asciiTheme="minorHAnsi" w:hAnsiTheme="minorHAnsi"/>
              </w:rPr>
              <w:t>CHLD 86</w:t>
            </w:r>
            <w:r w:rsidR="4567C686" w:rsidRPr="1F4336BF">
              <w:rPr>
                <w:rFonts w:asciiTheme="minorHAnsi" w:hAnsiTheme="minorHAnsi"/>
              </w:rPr>
              <w:t xml:space="preserve"> </w:t>
            </w:r>
          </w:p>
          <w:p w14:paraId="150E413C" w14:textId="04939509" w:rsidR="001A1649" w:rsidRDefault="001A1649" w:rsidP="1F4336BF">
            <w:pPr>
              <w:rPr>
                <w:rFonts w:asciiTheme="minorHAnsi" w:hAnsiTheme="minorHAnsi"/>
              </w:rPr>
            </w:pPr>
            <w:r w:rsidRPr="1F4336BF">
              <w:rPr>
                <w:rFonts w:asciiTheme="minorHAnsi" w:hAnsiTheme="minorHAnsi"/>
              </w:rPr>
              <w:t>CHLD 87</w:t>
            </w:r>
            <w:r w:rsidR="72D7780D" w:rsidRPr="1F4336BF">
              <w:rPr>
                <w:rFonts w:asciiTheme="minorHAnsi" w:hAnsiTheme="minorHAnsi"/>
              </w:rPr>
              <w:t xml:space="preserve"> </w:t>
            </w:r>
          </w:p>
          <w:p w14:paraId="36335333" w14:textId="72E63531" w:rsidR="001A1649" w:rsidRDefault="001A1649" w:rsidP="1F4336BF">
            <w:pPr>
              <w:rPr>
                <w:rFonts w:asciiTheme="minorHAnsi" w:hAnsiTheme="minorHAnsi"/>
              </w:rPr>
            </w:pPr>
            <w:r w:rsidRPr="1F4336BF">
              <w:rPr>
                <w:rFonts w:asciiTheme="minorHAnsi" w:hAnsiTheme="minorHAnsi"/>
              </w:rPr>
              <w:t>READ 70</w:t>
            </w:r>
            <w:r w:rsidR="7F966BBB" w:rsidRPr="1F4336BF">
              <w:rPr>
                <w:rFonts w:asciiTheme="minorHAnsi" w:hAnsiTheme="minorHAnsi"/>
              </w:rPr>
              <w:t xml:space="preserve"> </w:t>
            </w:r>
          </w:p>
          <w:p w14:paraId="1253F1E2" w14:textId="3409B15E" w:rsidR="001A1649" w:rsidRDefault="001A1649" w:rsidP="1F4336BF">
            <w:pPr>
              <w:rPr>
                <w:rFonts w:asciiTheme="minorHAnsi" w:hAnsiTheme="minorHAnsi"/>
              </w:rPr>
            </w:pPr>
            <w:r w:rsidRPr="1F4336BF">
              <w:rPr>
                <w:rFonts w:asciiTheme="minorHAnsi" w:hAnsiTheme="minorHAnsi"/>
              </w:rPr>
              <w:t>STDY 100</w:t>
            </w:r>
            <w:r w:rsidR="3388B33B" w:rsidRPr="1F4336BF">
              <w:rPr>
                <w:rFonts w:asciiTheme="minorHAnsi" w:hAnsiTheme="minorHAnsi"/>
              </w:rPr>
              <w:t xml:space="preserve"> </w:t>
            </w:r>
          </w:p>
          <w:p w14:paraId="032789A0" w14:textId="447D46B4" w:rsidR="001A1649" w:rsidRPr="008019A3" w:rsidRDefault="001A1649" w:rsidP="00D9612E">
            <w:pPr>
              <w:rPr>
                <w:rFonts w:asciiTheme="minorHAnsi" w:hAnsiTheme="minorHAnsi"/>
              </w:rPr>
            </w:pPr>
          </w:p>
        </w:tc>
        <w:tc>
          <w:tcPr>
            <w:tcW w:w="6655" w:type="dxa"/>
          </w:tcPr>
          <w:p w14:paraId="088CCCC5" w14:textId="65B02976" w:rsidR="001A1649" w:rsidRPr="005055D5" w:rsidRDefault="000A2222" w:rsidP="00CF26EF">
            <w:pPr>
              <w:pStyle w:val="ListParagraph"/>
              <w:ind w:left="0"/>
              <w:rPr>
                <w:rFonts w:asciiTheme="minorHAnsi" w:hAnsiTheme="minorHAnsi"/>
                <w:sz w:val="20"/>
                <w:szCs w:val="20"/>
              </w:rPr>
            </w:pPr>
            <w:r w:rsidRPr="1F4336BF">
              <w:rPr>
                <w:rFonts w:asciiTheme="minorHAnsi" w:hAnsiTheme="minorHAnsi"/>
              </w:rPr>
              <w:t>Approved</w:t>
            </w:r>
          </w:p>
          <w:p w14:paraId="3C75C22D" w14:textId="72539AA7" w:rsidR="00854523" w:rsidRPr="009E0238" w:rsidRDefault="000A2222" w:rsidP="313CBFF0">
            <w:pPr>
              <w:pStyle w:val="ListParagraph"/>
              <w:ind w:left="0"/>
              <w:rPr>
                <w:rFonts w:asciiTheme="minorHAnsi" w:hAnsiTheme="minorHAnsi"/>
              </w:rPr>
            </w:pPr>
            <w:r w:rsidRPr="1F4336BF">
              <w:rPr>
                <w:rFonts w:asciiTheme="minorHAnsi" w:hAnsiTheme="minorHAnsi"/>
              </w:rPr>
              <w:t>Approved with space</w:t>
            </w:r>
          </w:p>
          <w:p w14:paraId="2FA4B9EF" w14:textId="08529343" w:rsidR="00105423" w:rsidRPr="00413C56" w:rsidRDefault="000A2222" w:rsidP="39E03301">
            <w:pPr>
              <w:pStyle w:val="ListParagraph"/>
              <w:ind w:left="0"/>
              <w:rPr>
                <w:rFonts w:asciiTheme="minorHAnsi" w:hAnsiTheme="minorHAnsi"/>
              </w:rPr>
            </w:pPr>
            <w:r w:rsidRPr="1F4336BF">
              <w:rPr>
                <w:rFonts w:asciiTheme="minorHAnsi" w:hAnsiTheme="minorHAnsi"/>
              </w:rPr>
              <w:t>Approved with space</w:t>
            </w:r>
          </w:p>
          <w:p w14:paraId="637FB67C" w14:textId="77777777" w:rsidR="00105423" w:rsidRDefault="000A2222" w:rsidP="39E03301">
            <w:pPr>
              <w:pStyle w:val="ListParagraph"/>
              <w:ind w:left="0"/>
              <w:rPr>
                <w:rFonts w:asciiTheme="minorHAnsi" w:hAnsiTheme="minorHAnsi"/>
              </w:rPr>
            </w:pPr>
            <w:r w:rsidRPr="1F4336BF">
              <w:rPr>
                <w:rFonts w:asciiTheme="minorHAnsi" w:hAnsiTheme="minorHAnsi"/>
              </w:rPr>
              <w:t>Approved</w:t>
            </w:r>
          </w:p>
          <w:p w14:paraId="1DF8949C" w14:textId="77777777" w:rsidR="000A2222" w:rsidRDefault="000A2222" w:rsidP="39E03301">
            <w:pPr>
              <w:pStyle w:val="ListParagraph"/>
              <w:ind w:left="0"/>
              <w:rPr>
                <w:rFonts w:asciiTheme="minorHAnsi" w:hAnsiTheme="minorHAnsi"/>
              </w:rPr>
            </w:pPr>
            <w:r w:rsidRPr="1F4336BF">
              <w:rPr>
                <w:rFonts w:asciiTheme="minorHAnsi" w:hAnsiTheme="minorHAnsi"/>
              </w:rPr>
              <w:t>Approved</w:t>
            </w:r>
          </w:p>
          <w:p w14:paraId="4DAC3017" w14:textId="77777777" w:rsidR="000A2222" w:rsidRDefault="000A2222" w:rsidP="39E03301">
            <w:pPr>
              <w:pStyle w:val="ListParagraph"/>
              <w:ind w:left="0"/>
              <w:rPr>
                <w:rFonts w:asciiTheme="minorHAnsi" w:hAnsiTheme="minorHAnsi"/>
              </w:rPr>
            </w:pPr>
            <w:r w:rsidRPr="1F4336BF">
              <w:rPr>
                <w:rFonts w:asciiTheme="minorHAnsi" w:hAnsiTheme="minorHAnsi"/>
              </w:rPr>
              <w:t>Approved</w:t>
            </w:r>
          </w:p>
          <w:p w14:paraId="195A3598" w14:textId="77777777" w:rsidR="000A2222" w:rsidRDefault="000A2222" w:rsidP="39E03301">
            <w:pPr>
              <w:pStyle w:val="ListParagraph"/>
              <w:ind w:left="0"/>
              <w:rPr>
                <w:rFonts w:asciiTheme="minorHAnsi" w:hAnsiTheme="minorHAnsi"/>
              </w:rPr>
            </w:pPr>
            <w:r w:rsidRPr="1F4336BF">
              <w:rPr>
                <w:rFonts w:asciiTheme="minorHAnsi" w:hAnsiTheme="minorHAnsi"/>
              </w:rPr>
              <w:t>Approved</w:t>
            </w:r>
          </w:p>
          <w:p w14:paraId="0CC5AE47" w14:textId="77777777" w:rsidR="000A2222" w:rsidRDefault="000A2222" w:rsidP="39E03301">
            <w:pPr>
              <w:pStyle w:val="ListParagraph"/>
              <w:ind w:left="0"/>
              <w:rPr>
                <w:rFonts w:asciiTheme="minorHAnsi" w:hAnsiTheme="minorHAnsi"/>
              </w:rPr>
            </w:pPr>
            <w:r w:rsidRPr="1F4336BF">
              <w:rPr>
                <w:rFonts w:asciiTheme="minorHAnsi" w:hAnsiTheme="minorHAnsi"/>
              </w:rPr>
              <w:t>Not recommended for approval. Carol will encourage use of new form</w:t>
            </w:r>
          </w:p>
          <w:p w14:paraId="16BBA240" w14:textId="77777777" w:rsidR="000A2222" w:rsidRDefault="000A2222" w:rsidP="000A2222">
            <w:pPr>
              <w:pStyle w:val="ListParagraph"/>
              <w:ind w:left="0"/>
              <w:rPr>
                <w:rFonts w:asciiTheme="minorHAnsi" w:hAnsiTheme="minorHAnsi"/>
              </w:rPr>
            </w:pPr>
            <w:r w:rsidRPr="1F4336BF">
              <w:rPr>
                <w:rFonts w:asciiTheme="minorHAnsi" w:hAnsiTheme="minorHAnsi"/>
              </w:rPr>
              <w:t>Approved</w:t>
            </w:r>
          </w:p>
          <w:p w14:paraId="02E13A70" w14:textId="5E7BAEB0" w:rsidR="000A2222" w:rsidRDefault="000A2222" w:rsidP="39E03301">
            <w:pPr>
              <w:pStyle w:val="ListParagraph"/>
              <w:ind w:left="0"/>
              <w:rPr>
                <w:rFonts w:asciiTheme="minorHAnsi" w:hAnsiTheme="minorHAnsi"/>
              </w:rPr>
            </w:pPr>
            <w:r w:rsidRPr="1F4336BF">
              <w:rPr>
                <w:rFonts w:asciiTheme="minorHAnsi" w:hAnsiTheme="minorHAnsi"/>
              </w:rPr>
              <w:t>Approved</w:t>
            </w:r>
          </w:p>
          <w:p w14:paraId="158B9EBA" w14:textId="77777777" w:rsidR="000A2222" w:rsidRDefault="000A2222" w:rsidP="000A2222">
            <w:pPr>
              <w:pStyle w:val="ListParagraph"/>
              <w:ind w:left="0"/>
              <w:rPr>
                <w:rFonts w:asciiTheme="minorHAnsi" w:hAnsiTheme="minorHAnsi"/>
              </w:rPr>
            </w:pPr>
            <w:r w:rsidRPr="1F4336BF">
              <w:rPr>
                <w:rFonts w:asciiTheme="minorHAnsi" w:hAnsiTheme="minorHAnsi"/>
              </w:rPr>
              <w:t>Approved</w:t>
            </w:r>
          </w:p>
          <w:p w14:paraId="49E98787" w14:textId="77777777" w:rsidR="000A2222" w:rsidRDefault="000A2222" w:rsidP="000A2222">
            <w:pPr>
              <w:pStyle w:val="ListParagraph"/>
              <w:ind w:left="0"/>
              <w:rPr>
                <w:rFonts w:asciiTheme="minorHAnsi" w:hAnsiTheme="minorHAnsi"/>
              </w:rPr>
            </w:pPr>
            <w:r w:rsidRPr="1F4336BF">
              <w:rPr>
                <w:rFonts w:asciiTheme="minorHAnsi" w:hAnsiTheme="minorHAnsi"/>
              </w:rPr>
              <w:t>Approved</w:t>
            </w:r>
          </w:p>
          <w:p w14:paraId="1F012DF9" w14:textId="1F4EDEF3" w:rsidR="000A2222" w:rsidRDefault="000A2222" w:rsidP="000A2222">
            <w:pPr>
              <w:pStyle w:val="ListParagraph"/>
              <w:ind w:left="0"/>
              <w:rPr>
                <w:rFonts w:asciiTheme="minorHAnsi" w:hAnsiTheme="minorHAnsi"/>
              </w:rPr>
            </w:pPr>
            <w:r w:rsidRPr="1F4336BF">
              <w:rPr>
                <w:rFonts w:asciiTheme="minorHAnsi" w:hAnsiTheme="minorHAnsi"/>
              </w:rPr>
              <w:t>Approved</w:t>
            </w:r>
            <w:r>
              <w:rPr>
                <w:rFonts w:asciiTheme="minorHAnsi" w:hAnsiTheme="minorHAnsi"/>
              </w:rPr>
              <w:t xml:space="preserve"> with checkboxes</w:t>
            </w:r>
          </w:p>
          <w:p w14:paraId="2FCBD0DE" w14:textId="7971374E" w:rsidR="000A2222" w:rsidRDefault="000A2222" w:rsidP="000A2222">
            <w:pPr>
              <w:pStyle w:val="ListParagraph"/>
              <w:ind w:left="0"/>
              <w:rPr>
                <w:rFonts w:asciiTheme="minorHAnsi" w:hAnsiTheme="minorHAnsi"/>
              </w:rPr>
            </w:pPr>
            <w:r w:rsidRPr="1F4336BF">
              <w:rPr>
                <w:rFonts w:asciiTheme="minorHAnsi" w:hAnsiTheme="minorHAnsi"/>
              </w:rPr>
              <w:t>Approved</w:t>
            </w:r>
            <w:r>
              <w:rPr>
                <w:rFonts w:asciiTheme="minorHAnsi" w:hAnsiTheme="minorHAnsi"/>
              </w:rPr>
              <w:t xml:space="preserve"> for FOMA</w:t>
            </w:r>
          </w:p>
          <w:p w14:paraId="0763961D" w14:textId="77777777" w:rsidR="000A2222" w:rsidRDefault="000A2222" w:rsidP="000A2222">
            <w:pPr>
              <w:pStyle w:val="ListParagraph"/>
              <w:ind w:left="0"/>
              <w:rPr>
                <w:rFonts w:asciiTheme="minorHAnsi" w:hAnsiTheme="minorHAnsi"/>
              </w:rPr>
            </w:pPr>
            <w:r w:rsidRPr="1F4336BF">
              <w:rPr>
                <w:rFonts w:asciiTheme="minorHAnsi" w:hAnsiTheme="minorHAnsi"/>
              </w:rPr>
              <w:t>Approved</w:t>
            </w:r>
          </w:p>
          <w:p w14:paraId="128283DF" w14:textId="77777777" w:rsidR="000A2222" w:rsidRDefault="000A2222" w:rsidP="000A2222">
            <w:pPr>
              <w:pStyle w:val="ListParagraph"/>
              <w:ind w:left="0"/>
              <w:rPr>
                <w:rFonts w:asciiTheme="minorHAnsi" w:hAnsiTheme="minorHAnsi"/>
              </w:rPr>
            </w:pPr>
            <w:r w:rsidRPr="1F4336BF">
              <w:rPr>
                <w:rFonts w:asciiTheme="minorHAnsi" w:hAnsiTheme="minorHAnsi"/>
              </w:rPr>
              <w:t>Approved</w:t>
            </w:r>
          </w:p>
          <w:p w14:paraId="46EEA206" w14:textId="34C6D792" w:rsidR="000A2222" w:rsidRPr="00672500" w:rsidRDefault="000A2222" w:rsidP="39E03301">
            <w:pPr>
              <w:pStyle w:val="ListParagraph"/>
              <w:ind w:left="0"/>
              <w:rPr>
                <w:rFonts w:asciiTheme="minorHAnsi" w:hAnsiTheme="minorHAnsi"/>
              </w:rPr>
            </w:pPr>
          </w:p>
        </w:tc>
      </w:tr>
      <w:tr w:rsidR="00854523" w14:paraId="03619921" w14:textId="77777777" w:rsidTr="23E098F7">
        <w:trPr>
          <w:trHeight w:val="395"/>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rPr>
            </w:pPr>
          </w:p>
        </w:tc>
      </w:tr>
      <w:tr w:rsidR="004752EF" w14:paraId="33D8848C" w14:textId="77777777" w:rsidTr="23E098F7">
        <w:tc>
          <w:tcPr>
            <w:tcW w:w="4135" w:type="dxa"/>
          </w:tcPr>
          <w:p w14:paraId="7A38AD15" w14:textId="68546F11" w:rsidR="004752EF" w:rsidRDefault="004752EF" w:rsidP="00EC4AFE">
            <w:pPr>
              <w:rPr>
                <w:rFonts w:asciiTheme="minorHAnsi" w:hAnsiTheme="minorHAnsi"/>
              </w:rPr>
            </w:pPr>
            <w:r>
              <w:rPr>
                <w:rFonts w:asciiTheme="minorHAnsi" w:hAnsiTheme="minorHAnsi"/>
              </w:rPr>
              <w:t>Distance Learning Handbook</w:t>
            </w:r>
          </w:p>
        </w:tc>
        <w:tc>
          <w:tcPr>
            <w:tcW w:w="6655" w:type="dxa"/>
          </w:tcPr>
          <w:p w14:paraId="672D1ABF" w14:textId="2CA752BE" w:rsidR="000D5D52" w:rsidRPr="00A56191" w:rsidRDefault="00A56191" w:rsidP="00A56191">
            <w:pPr>
              <w:textAlignment w:val="baseline"/>
              <w:rPr>
                <w:rFonts w:ascii="Calibri" w:hAnsi="Calibri" w:cs="Calibri"/>
                <w:color w:val="000000" w:themeColor="text1"/>
              </w:rPr>
            </w:pPr>
            <w:r w:rsidRPr="00A56191">
              <w:rPr>
                <w:rFonts w:ascii="Calibri" w:hAnsi="Calibri" w:cs="Calibri"/>
                <w:color w:val="000000" w:themeColor="text1"/>
              </w:rPr>
              <w:t>New Handbook Draft in OneDrive – see v3</w:t>
            </w:r>
          </w:p>
          <w:p w14:paraId="37A8B66A" w14:textId="31E0529E" w:rsidR="000054C9" w:rsidRDefault="00A56191" w:rsidP="00A56191">
            <w:pPr>
              <w:pStyle w:val="ListParagraph"/>
              <w:numPr>
                <w:ilvl w:val="0"/>
                <w:numId w:val="30"/>
              </w:numPr>
              <w:textAlignment w:val="baseline"/>
              <w:rPr>
                <w:rFonts w:ascii="Calibri" w:hAnsi="Calibri" w:cs="Calibri"/>
                <w:color w:val="000000" w:themeColor="text1"/>
              </w:rPr>
            </w:pPr>
            <w:r>
              <w:rPr>
                <w:rFonts w:ascii="Calibri" w:hAnsi="Calibri" w:cs="Calibri"/>
                <w:color w:val="000000" w:themeColor="text1"/>
              </w:rPr>
              <w:t>Is this a better format? If not, how should it be formatted?</w:t>
            </w:r>
          </w:p>
          <w:p w14:paraId="6B54EB6C" w14:textId="4F01CE19" w:rsidR="00A56191" w:rsidRPr="00E3128F" w:rsidRDefault="00E3128F" w:rsidP="00E3128F">
            <w:pPr>
              <w:textAlignment w:val="baseline"/>
              <w:rPr>
                <w:rFonts w:ascii="Calibri" w:hAnsi="Calibri" w:cs="Calibri"/>
                <w:color w:val="000000" w:themeColor="text1"/>
              </w:rPr>
            </w:pPr>
            <w:r>
              <w:rPr>
                <w:rFonts w:ascii="Calibri" w:hAnsi="Calibri" w:cs="Calibri"/>
                <w:color w:val="000000" w:themeColor="text1"/>
              </w:rPr>
              <w:t>General assent to the new draft.  We will look at it more closely next meeting.</w:t>
            </w:r>
          </w:p>
        </w:tc>
      </w:tr>
      <w:tr w:rsidR="249F303B" w14:paraId="4F93539E" w14:textId="77777777" w:rsidTr="23E098F7">
        <w:trPr>
          <w:trHeight w:val="300"/>
        </w:trPr>
        <w:tc>
          <w:tcPr>
            <w:tcW w:w="4135" w:type="dxa"/>
          </w:tcPr>
          <w:p w14:paraId="33FC227F" w14:textId="0500034A" w:rsidR="1D99C516" w:rsidRDefault="1D99C516" w:rsidP="249F303B">
            <w:pPr>
              <w:rPr>
                <w:rFonts w:asciiTheme="minorHAnsi" w:hAnsiTheme="minorHAnsi"/>
              </w:rPr>
            </w:pPr>
            <w:r w:rsidRPr="249F303B">
              <w:rPr>
                <w:rFonts w:asciiTheme="minorHAnsi" w:hAnsiTheme="minorHAnsi"/>
              </w:rPr>
              <w:t>Academic Senate</w:t>
            </w:r>
          </w:p>
        </w:tc>
        <w:tc>
          <w:tcPr>
            <w:tcW w:w="6655" w:type="dxa"/>
          </w:tcPr>
          <w:p w14:paraId="3C08AB87" w14:textId="683662DE" w:rsidR="1D99C516" w:rsidRDefault="1D99C516" w:rsidP="249F303B">
            <w:pPr>
              <w:rPr>
                <w:rFonts w:ascii="Calibri" w:eastAsia="Calibri" w:hAnsi="Calibri" w:cs="Calibri"/>
              </w:rPr>
            </w:pPr>
            <w:r w:rsidRPr="249F303B">
              <w:rPr>
                <w:rFonts w:ascii="Calibri" w:eastAsia="Calibri" w:hAnsi="Calibri" w:cs="Calibri"/>
              </w:rPr>
              <w:t>As part of her President’s report, Tania Anders noted that there needed to be faculty attending the Information Technology Advisory Committee (ITAC).</w:t>
            </w:r>
          </w:p>
          <w:p w14:paraId="06A56D00" w14:textId="11E4B3BF" w:rsidR="1D99C516" w:rsidRDefault="1D99C516" w:rsidP="249F303B">
            <w:pPr>
              <w:pStyle w:val="ListParagraph"/>
              <w:numPr>
                <w:ilvl w:val="0"/>
                <w:numId w:val="1"/>
              </w:numPr>
              <w:rPr>
                <w:rFonts w:ascii="Calibri" w:eastAsia="Calibri" w:hAnsi="Calibri" w:cs="Calibri"/>
              </w:rPr>
            </w:pPr>
            <w:r w:rsidRPr="249F303B">
              <w:rPr>
                <w:rFonts w:ascii="Calibri" w:eastAsia="Calibri" w:hAnsi="Calibri" w:cs="Calibri"/>
              </w:rPr>
              <w:t xml:space="preserve">One Faculty (2023-26) </w:t>
            </w:r>
          </w:p>
          <w:p w14:paraId="1D0EC6F4" w14:textId="4E9C19A0" w:rsidR="1D99C516" w:rsidRDefault="1D99C516" w:rsidP="249F303B">
            <w:pPr>
              <w:pStyle w:val="ListParagraph"/>
              <w:numPr>
                <w:ilvl w:val="0"/>
                <w:numId w:val="1"/>
              </w:numPr>
              <w:rPr>
                <w:rFonts w:ascii="Calibri" w:eastAsia="Calibri" w:hAnsi="Calibri" w:cs="Calibri"/>
                <w:highlight w:val="yellow"/>
              </w:rPr>
            </w:pPr>
            <w:r w:rsidRPr="249F303B">
              <w:rPr>
                <w:rFonts w:ascii="Calibri" w:eastAsia="Calibri" w:hAnsi="Calibri" w:cs="Calibri"/>
                <w:highlight w:val="yellow"/>
              </w:rPr>
              <w:t>One Faculty representing Distance Learning (2022-25)</w:t>
            </w:r>
          </w:p>
          <w:p w14:paraId="4F88121E" w14:textId="59824D46" w:rsidR="1D99C516" w:rsidRDefault="1D99C516" w:rsidP="249F303B">
            <w:pPr>
              <w:pStyle w:val="ListParagraph"/>
              <w:numPr>
                <w:ilvl w:val="0"/>
                <w:numId w:val="1"/>
              </w:numPr>
              <w:rPr>
                <w:rFonts w:ascii="Calibri" w:eastAsia="Calibri" w:hAnsi="Calibri" w:cs="Calibri"/>
              </w:rPr>
            </w:pPr>
            <w:r w:rsidRPr="23E098F7">
              <w:rPr>
                <w:rFonts w:ascii="Calibri" w:eastAsia="Calibri" w:hAnsi="Calibri" w:cs="Calibri"/>
              </w:rPr>
              <w:t>One Faculty representing Noncredit (2022-25)</w:t>
            </w:r>
          </w:p>
          <w:p w14:paraId="55296395" w14:textId="12A72822" w:rsidR="09973DCE" w:rsidRDefault="09973DCE" w:rsidP="23E098F7">
            <w:r w:rsidRPr="23E098F7">
              <w:rPr>
                <w:rFonts w:ascii="Calibri" w:eastAsia="Calibri" w:hAnsi="Calibri" w:cs="Calibri"/>
              </w:rPr>
              <w:t xml:space="preserve">Mike Dowdle expressed interest in this position.  </w:t>
            </w:r>
          </w:p>
          <w:p w14:paraId="1912AE54" w14:textId="134C6914" w:rsidR="1D99C516" w:rsidRDefault="2A6AFEFF" w:rsidP="1F4336BF">
            <w:pPr>
              <w:rPr>
                <w:rFonts w:ascii="Calibri" w:eastAsia="Calibri" w:hAnsi="Calibri" w:cs="Calibri"/>
              </w:rPr>
            </w:pPr>
            <w:r w:rsidRPr="1F4336BF">
              <w:rPr>
                <w:rFonts w:ascii="Calibri" w:eastAsia="Calibri" w:hAnsi="Calibri" w:cs="Calibri"/>
              </w:rPr>
              <w:t xml:space="preserve">The FA Contract allows an additional 6 LHE per year for SPOT reviewers.  </w:t>
            </w:r>
            <w:r w:rsidR="72AD5DF5" w:rsidRPr="1F4336BF">
              <w:rPr>
                <w:rFonts w:ascii="Calibri" w:eastAsia="Calibri" w:hAnsi="Calibri" w:cs="Calibri"/>
              </w:rPr>
              <w:t>The Coordinators requested using 2 LHE this winter for SPOT reviews.</w:t>
            </w:r>
            <w:r w:rsidR="00E3128F">
              <w:rPr>
                <w:rFonts w:ascii="Calibri" w:eastAsia="Calibri" w:hAnsi="Calibri" w:cs="Calibri"/>
              </w:rPr>
              <w:t xml:space="preserve">  Mike Dowdle and Sandra Weatherilt will serve.</w:t>
            </w:r>
          </w:p>
        </w:tc>
      </w:tr>
      <w:tr w:rsidR="009B4085" w14:paraId="76A9A601" w14:textId="77777777" w:rsidTr="23E098F7">
        <w:trPr>
          <w:trHeight w:val="305"/>
        </w:trPr>
        <w:tc>
          <w:tcPr>
            <w:tcW w:w="4135" w:type="dxa"/>
          </w:tcPr>
          <w:p w14:paraId="71206317" w14:textId="3C8F6E21" w:rsidR="009B4085" w:rsidRDefault="00D13F0C" w:rsidP="494E5302">
            <w:pPr>
              <w:rPr>
                <w:rFonts w:asciiTheme="minorHAnsi" w:hAnsiTheme="minorHAnsi"/>
              </w:rPr>
            </w:pPr>
            <w:r>
              <w:rPr>
                <w:rFonts w:asciiTheme="minorHAnsi" w:hAnsiTheme="minorHAnsi"/>
              </w:rPr>
              <w:t>Subgroup - Equity</w:t>
            </w:r>
          </w:p>
        </w:tc>
        <w:tc>
          <w:tcPr>
            <w:tcW w:w="6655" w:type="dxa"/>
          </w:tcPr>
          <w:p w14:paraId="28278AD0" w14:textId="77777777" w:rsidR="00702322" w:rsidRDefault="00A56191" w:rsidP="00A56191">
            <w:pPr>
              <w:rPr>
                <w:rFonts w:ascii="Calibri" w:hAnsi="Calibri" w:cs="Calibri"/>
                <w:color w:val="000000" w:themeColor="text1"/>
              </w:rPr>
            </w:pPr>
            <w:r>
              <w:rPr>
                <w:rFonts w:ascii="Calibri" w:hAnsi="Calibri" w:cs="Calibri"/>
                <w:color w:val="000000" w:themeColor="text1"/>
              </w:rPr>
              <w:t xml:space="preserve">Met </w:t>
            </w:r>
            <w:r w:rsidR="00D73BFB" w:rsidRPr="00A56191">
              <w:rPr>
                <w:rFonts w:ascii="Calibri" w:hAnsi="Calibri" w:cs="Calibri"/>
                <w:color w:val="000000" w:themeColor="text1"/>
              </w:rPr>
              <w:t>Dec 5</w:t>
            </w:r>
            <w:r>
              <w:rPr>
                <w:rFonts w:ascii="Calibri" w:hAnsi="Calibri" w:cs="Calibri"/>
                <w:color w:val="000000" w:themeColor="text1"/>
              </w:rPr>
              <w:t>.  The data coaches provided two very different data sets for the group to discuss.</w:t>
            </w:r>
          </w:p>
          <w:p w14:paraId="6FA4086B" w14:textId="77777777" w:rsidR="00A56191" w:rsidRDefault="00A56191" w:rsidP="00A56191">
            <w:pPr>
              <w:pStyle w:val="ListParagraph"/>
              <w:numPr>
                <w:ilvl w:val="0"/>
                <w:numId w:val="31"/>
              </w:numPr>
              <w:rPr>
                <w:rFonts w:ascii="Calibri" w:hAnsi="Calibri" w:cs="Calibri"/>
                <w:color w:val="000000" w:themeColor="text1"/>
              </w:rPr>
            </w:pPr>
            <w:r>
              <w:rPr>
                <w:rFonts w:ascii="Calibri" w:hAnsi="Calibri" w:cs="Calibri"/>
                <w:color w:val="000000" w:themeColor="text1"/>
              </w:rPr>
              <w:t>DL and not-DL by division and ethnicity.  Mt SAC data is similar to success data throughout the state.  Table attached.</w:t>
            </w:r>
          </w:p>
          <w:p w14:paraId="7C30C0D4" w14:textId="77777777" w:rsidR="00A56191" w:rsidRDefault="00A56191" w:rsidP="00A56191">
            <w:pPr>
              <w:pStyle w:val="ListParagraph"/>
              <w:numPr>
                <w:ilvl w:val="0"/>
                <w:numId w:val="31"/>
              </w:numPr>
              <w:rPr>
                <w:rFonts w:ascii="Calibri" w:hAnsi="Calibri" w:cs="Calibri"/>
                <w:color w:val="000000" w:themeColor="text1"/>
              </w:rPr>
            </w:pPr>
            <w:r>
              <w:rPr>
                <w:rFonts w:ascii="Calibri" w:hAnsi="Calibri" w:cs="Calibri"/>
                <w:color w:val="000000" w:themeColor="text1"/>
              </w:rPr>
              <w:t>Deep dive success in one course.  FT faculty ended up having more successful students than PT.</w:t>
            </w:r>
          </w:p>
          <w:p w14:paraId="35A9F8F4" w14:textId="77777777" w:rsidR="00A56191" w:rsidRDefault="00A56191" w:rsidP="00A56191">
            <w:pPr>
              <w:rPr>
                <w:rFonts w:ascii="Calibri" w:hAnsi="Calibri" w:cs="Calibri"/>
                <w:color w:val="000000" w:themeColor="text1"/>
              </w:rPr>
            </w:pPr>
            <w:r>
              <w:rPr>
                <w:rFonts w:ascii="Calibri" w:hAnsi="Calibri" w:cs="Calibri"/>
                <w:color w:val="000000" w:themeColor="text1"/>
              </w:rPr>
              <w:t>These data sets were either too large/unwieldy or too small/personal for continued use.</w:t>
            </w:r>
          </w:p>
          <w:p w14:paraId="2724B1EF" w14:textId="77777777" w:rsidR="00A56191" w:rsidRDefault="00A56191" w:rsidP="00A56191">
            <w:pPr>
              <w:rPr>
                <w:rFonts w:ascii="Calibri" w:hAnsi="Calibri" w:cs="Calibri"/>
                <w:color w:val="000000" w:themeColor="text1"/>
              </w:rPr>
            </w:pPr>
            <w:r>
              <w:rPr>
                <w:rFonts w:ascii="Calibri" w:hAnsi="Calibri" w:cs="Calibri"/>
                <w:color w:val="000000" w:themeColor="text1"/>
              </w:rPr>
              <w:t>The subgroup discussed:</w:t>
            </w:r>
          </w:p>
          <w:p w14:paraId="17DC8F5B" w14:textId="77777777" w:rsidR="00A56191" w:rsidRDefault="00A56191" w:rsidP="00A56191">
            <w:pPr>
              <w:pStyle w:val="ListParagraph"/>
              <w:numPr>
                <w:ilvl w:val="0"/>
                <w:numId w:val="32"/>
              </w:numPr>
              <w:rPr>
                <w:rFonts w:ascii="Calibri" w:hAnsi="Calibri" w:cs="Calibri"/>
                <w:color w:val="000000" w:themeColor="text1"/>
              </w:rPr>
            </w:pPr>
            <w:r>
              <w:rPr>
                <w:rFonts w:ascii="Calibri" w:hAnsi="Calibri" w:cs="Calibri"/>
                <w:color w:val="000000" w:themeColor="text1"/>
              </w:rPr>
              <w:t>Examining success by DL, ethnicity, and SES (Pell grant).</w:t>
            </w:r>
          </w:p>
          <w:p w14:paraId="264D0611" w14:textId="45751DA4" w:rsidR="00A56191" w:rsidRDefault="00560521" w:rsidP="23C7EA65">
            <w:pPr>
              <w:pStyle w:val="ListParagraph"/>
              <w:numPr>
                <w:ilvl w:val="0"/>
                <w:numId w:val="32"/>
              </w:numPr>
              <w:rPr>
                <w:rFonts w:ascii="Calibri" w:hAnsi="Calibri" w:cs="Calibri"/>
                <w:color w:val="000000" w:themeColor="text1"/>
              </w:rPr>
            </w:pPr>
            <w:r w:rsidRPr="23C7EA65">
              <w:rPr>
                <w:rFonts w:ascii="Calibri" w:hAnsi="Calibri" w:cs="Calibri"/>
                <w:color w:val="000000" w:themeColor="text1"/>
              </w:rPr>
              <w:t>Hong’s qualitative research on black male students taking online courses</w:t>
            </w:r>
            <w:r w:rsidR="067F88AB" w:rsidRPr="23C7EA65">
              <w:rPr>
                <w:rFonts w:ascii="Calibri" w:hAnsi="Calibri" w:cs="Calibri"/>
                <w:color w:val="000000" w:themeColor="text1"/>
              </w:rPr>
              <w:t xml:space="preserve">. </w:t>
            </w:r>
            <w:r w:rsidR="41740D15" w:rsidRPr="23C7EA65">
              <w:rPr>
                <w:rFonts w:ascii="Calibri" w:hAnsi="Calibri" w:cs="Calibri"/>
                <w:color w:val="000000" w:themeColor="text1"/>
              </w:rPr>
              <w:t xml:space="preserve"> </w:t>
            </w:r>
            <w:r w:rsidR="6C3891A7" w:rsidRPr="23C7EA65">
              <w:rPr>
                <w:rFonts w:ascii="Calibri" w:hAnsi="Calibri" w:cs="Calibri"/>
                <w:color w:val="000000" w:themeColor="text1"/>
              </w:rPr>
              <w:t>Students experience compounded factors impacting their s</w:t>
            </w:r>
            <w:r w:rsidRPr="23C7EA65">
              <w:rPr>
                <w:rFonts w:ascii="Calibri" w:hAnsi="Calibri" w:cs="Calibri"/>
                <w:color w:val="000000" w:themeColor="text1"/>
              </w:rPr>
              <w:t>uccess</w:t>
            </w:r>
            <w:r w:rsidR="1CE3A069" w:rsidRPr="23C7EA65">
              <w:rPr>
                <w:rFonts w:ascii="Calibri" w:hAnsi="Calibri" w:cs="Calibri"/>
                <w:color w:val="000000" w:themeColor="text1"/>
              </w:rPr>
              <w:t xml:space="preserve"> (</w:t>
            </w:r>
            <w:r w:rsidR="3B91A8D3" w:rsidRPr="23C7EA65">
              <w:rPr>
                <w:rFonts w:ascii="Calibri" w:hAnsi="Calibri" w:cs="Calibri"/>
                <w:color w:val="000000" w:themeColor="text1"/>
              </w:rPr>
              <w:t xml:space="preserve">e.g. POC &amp; </w:t>
            </w:r>
            <w:r w:rsidR="1CE3A069" w:rsidRPr="23C7EA65">
              <w:rPr>
                <w:rFonts w:ascii="Calibri" w:hAnsi="Calibri" w:cs="Calibri"/>
                <w:color w:val="000000" w:themeColor="text1"/>
              </w:rPr>
              <w:t>1</w:t>
            </w:r>
            <w:r w:rsidR="1CE3A069" w:rsidRPr="23C7EA65">
              <w:rPr>
                <w:rFonts w:ascii="Calibri" w:hAnsi="Calibri" w:cs="Calibri"/>
                <w:color w:val="000000" w:themeColor="text1"/>
                <w:vertAlign w:val="superscript"/>
              </w:rPr>
              <w:t>st</w:t>
            </w:r>
            <w:r w:rsidR="1CE3A069" w:rsidRPr="23C7EA65">
              <w:rPr>
                <w:rFonts w:ascii="Calibri" w:hAnsi="Calibri" w:cs="Calibri"/>
                <w:color w:val="000000" w:themeColor="text1"/>
              </w:rPr>
              <w:t xml:space="preserve"> gen</w:t>
            </w:r>
            <w:r w:rsidR="54C988CF" w:rsidRPr="23C7EA65">
              <w:rPr>
                <w:rFonts w:ascii="Calibri" w:hAnsi="Calibri" w:cs="Calibri"/>
                <w:color w:val="000000" w:themeColor="text1"/>
              </w:rPr>
              <w:t>, POC</w:t>
            </w:r>
            <w:r w:rsidR="1CE3A069" w:rsidRPr="23C7EA65">
              <w:rPr>
                <w:rFonts w:ascii="Calibri" w:hAnsi="Calibri" w:cs="Calibri"/>
                <w:color w:val="000000" w:themeColor="text1"/>
              </w:rPr>
              <w:t xml:space="preserve"> &amp; lower SES)</w:t>
            </w:r>
            <w:r w:rsidRPr="23C7EA65">
              <w:rPr>
                <w:rFonts w:ascii="Calibri" w:hAnsi="Calibri" w:cs="Calibri"/>
                <w:color w:val="000000" w:themeColor="text1"/>
              </w:rPr>
              <w:t xml:space="preserve"> with</w:t>
            </w:r>
            <w:r w:rsidR="7F634389" w:rsidRPr="23C7EA65">
              <w:rPr>
                <w:rFonts w:ascii="Calibri" w:hAnsi="Calibri" w:cs="Calibri"/>
                <w:color w:val="000000" w:themeColor="text1"/>
              </w:rPr>
              <w:t xml:space="preserve"> </w:t>
            </w:r>
            <w:r w:rsidRPr="23C7EA65">
              <w:rPr>
                <w:rFonts w:ascii="Calibri" w:hAnsi="Calibri" w:cs="Calibri"/>
                <w:color w:val="000000" w:themeColor="text1"/>
              </w:rPr>
              <w:t>lack of interaction</w:t>
            </w:r>
            <w:r w:rsidR="472C4B61" w:rsidRPr="23C7EA65">
              <w:rPr>
                <w:rFonts w:ascii="Calibri" w:hAnsi="Calibri" w:cs="Calibri"/>
                <w:color w:val="000000" w:themeColor="text1"/>
              </w:rPr>
              <w:t>s</w:t>
            </w:r>
            <w:r w:rsidRPr="23C7EA65">
              <w:rPr>
                <w:rFonts w:ascii="Calibri" w:hAnsi="Calibri" w:cs="Calibri"/>
                <w:color w:val="000000" w:themeColor="text1"/>
              </w:rPr>
              <w:t xml:space="preserve"> between student and faculty, </w:t>
            </w:r>
            <w:r w:rsidR="3C73E991" w:rsidRPr="23C7EA65">
              <w:rPr>
                <w:rFonts w:ascii="Calibri" w:hAnsi="Calibri" w:cs="Calibri"/>
                <w:color w:val="000000" w:themeColor="text1"/>
              </w:rPr>
              <w:t>and</w:t>
            </w:r>
            <w:r w:rsidRPr="23C7EA65">
              <w:rPr>
                <w:rFonts w:ascii="Calibri" w:hAnsi="Calibri" w:cs="Calibri"/>
                <w:color w:val="000000" w:themeColor="text1"/>
              </w:rPr>
              <w:t xml:space="preserve"> between peers, a major factor. </w:t>
            </w:r>
          </w:p>
          <w:p w14:paraId="73EE7F8E" w14:textId="6396A2B1" w:rsidR="00560521" w:rsidRDefault="00560521" w:rsidP="00560521">
            <w:pPr>
              <w:pStyle w:val="ListParagraph"/>
              <w:numPr>
                <w:ilvl w:val="0"/>
                <w:numId w:val="32"/>
              </w:numPr>
              <w:rPr>
                <w:rFonts w:ascii="Calibri" w:hAnsi="Calibri" w:cs="Calibri"/>
                <w:color w:val="000000" w:themeColor="text1"/>
              </w:rPr>
            </w:pPr>
            <w:r>
              <w:rPr>
                <w:rFonts w:ascii="Calibri" w:hAnsi="Calibri" w:cs="Calibri"/>
                <w:color w:val="000000" w:themeColor="text1"/>
              </w:rPr>
              <w:t>Possibly creating a student DL needs survey.  How much is success due to access issues?  How much is due to interaction or lack thereof?</w:t>
            </w:r>
          </w:p>
          <w:p w14:paraId="1E22A735" w14:textId="77777777" w:rsidR="00560521" w:rsidRDefault="00560521" w:rsidP="00A56191">
            <w:pPr>
              <w:pStyle w:val="ListParagraph"/>
              <w:numPr>
                <w:ilvl w:val="0"/>
                <w:numId w:val="32"/>
              </w:numPr>
              <w:rPr>
                <w:rFonts w:ascii="Calibri" w:hAnsi="Calibri" w:cs="Calibri"/>
                <w:color w:val="000000" w:themeColor="text1"/>
              </w:rPr>
            </w:pPr>
            <w:r>
              <w:rPr>
                <w:rFonts w:ascii="Calibri" w:hAnsi="Calibri" w:cs="Calibri"/>
                <w:color w:val="000000" w:themeColor="text1"/>
              </w:rPr>
              <w:t>A community of practice for online faculty.  Some faculty have requested this.  Unsure how to set this up and whether anyone would join this.</w:t>
            </w:r>
          </w:p>
          <w:p w14:paraId="0286564E" w14:textId="153C2068" w:rsidR="00560521" w:rsidRPr="00560521" w:rsidRDefault="00560521" w:rsidP="00560521">
            <w:pPr>
              <w:rPr>
                <w:rFonts w:ascii="Calibri" w:hAnsi="Calibri" w:cs="Calibri"/>
                <w:color w:val="000000" w:themeColor="text1"/>
              </w:rPr>
            </w:pPr>
            <w:r>
              <w:rPr>
                <w:rFonts w:ascii="Calibri" w:hAnsi="Calibri" w:cs="Calibri"/>
                <w:color w:val="000000" w:themeColor="text1"/>
              </w:rPr>
              <w:t>Next meeting tentatively set for January 24.</w:t>
            </w:r>
          </w:p>
        </w:tc>
      </w:tr>
      <w:tr w:rsidR="00D13F0C" w14:paraId="71B360C4" w14:textId="77777777" w:rsidTr="23E098F7">
        <w:trPr>
          <w:trHeight w:val="305"/>
        </w:trPr>
        <w:tc>
          <w:tcPr>
            <w:tcW w:w="4135" w:type="dxa"/>
          </w:tcPr>
          <w:p w14:paraId="6DCF52B8" w14:textId="57F869E3" w:rsidR="00D13F0C" w:rsidRDefault="00D13F0C" w:rsidP="494E5302">
            <w:pPr>
              <w:rPr>
                <w:rFonts w:asciiTheme="minorHAnsi" w:hAnsiTheme="minorHAnsi"/>
              </w:rPr>
            </w:pPr>
            <w:r>
              <w:rPr>
                <w:rFonts w:asciiTheme="minorHAnsi" w:hAnsiTheme="minorHAnsi"/>
              </w:rPr>
              <w:t>Subgroup - SPOT</w:t>
            </w:r>
          </w:p>
        </w:tc>
        <w:tc>
          <w:tcPr>
            <w:tcW w:w="6655" w:type="dxa"/>
          </w:tcPr>
          <w:p w14:paraId="45A54E23" w14:textId="3EB3FF96" w:rsidR="00D13F0C" w:rsidRDefault="00A56191" w:rsidP="00E971AF">
            <w:pPr>
              <w:rPr>
                <w:rFonts w:ascii="Calibri" w:hAnsi="Calibri" w:cs="Calibri"/>
                <w:color w:val="000000" w:themeColor="text1"/>
              </w:rPr>
            </w:pPr>
            <w:r>
              <w:rPr>
                <w:rFonts w:ascii="Calibri" w:hAnsi="Calibri" w:cs="Calibri"/>
                <w:color w:val="000000" w:themeColor="text1"/>
              </w:rPr>
              <w:t>Will meet Dec 13</w:t>
            </w:r>
            <w:r w:rsidR="00560521">
              <w:rPr>
                <w:rFonts w:ascii="Calibri" w:hAnsi="Calibri" w:cs="Calibri"/>
                <w:color w:val="000000" w:themeColor="text1"/>
              </w:rPr>
              <w:t>.</w:t>
            </w: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69431C33"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sidR="00E3128F">
        <w:rPr>
          <w:rFonts w:asciiTheme="minorHAnsi" w:hAnsiTheme="minorHAnsi"/>
          <w:b/>
          <w:sz w:val="20"/>
          <w:szCs w:val="20"/>
        </w:rPr>
        <w:t>4</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274A5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68360D24" w14:textId="5964C1CF" w:rsidR="00A96121" w:rsidRPr="00A96121" w:rsidRDefault="00A96121" w:rsidP="00A96121">
      <w:pPr>
        <w:rPr>
          <w:rFonts w:asciiTheme="minorHAnsi" w:hAnsiTheme="minorHAnsi" w:cstheme="minorHAnsi"/>
        </w:rPr>
      </w:pPr>
    </w:p>
    <w:sectPr w:rsidR="00A96121" w:rsidRPr="00A96121" w:rsidSect="00274A5D">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13695" w14:textId="77777777" w:rsidR="002560E1" w:rsidRDefault="002560E1" w:rsidP="005E5603">
      <w:r>
        <w:separator/>
      </w:r>
    </w:p>
  </w:endnote>
  <w:endnote w:type="continuationSeparator" w:id="0">
    <w:p w14:paraId="25579680" w14:textId="77777777" w:rsidR="002560E1" w:rsidRDefault="002560E1" w:rsidP="005E5603">
      <w:r>
        <w:continuationSeparator/>
      </w:r>
    </w:p>
  </w:endnote>
  <w:endnote w:type="continuationNotice" w:id="1">
    <w:p w14:paraId="193C4E23" w14:textId="77777777" w:rsidR="002560E1" w:rsidRDefault="002560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E03E" w14:textId="77777777" w:rsidR="002560E1" w:rsidRDefault="002560E1" w:rsidP="005E5603">
      <w:r>
        <w:separator/>
      </w:r>
    </w:p>
  </w:footnote>
  <w:footnote w:type="continuationSeparator" w:id="0">
    <w:p w14:paraId="260B4DD4" w14:textId="77777777" w:rsidR="002560E1" w:rsidRDefault="002560E1" w:rsidP="005E5603">
      <w:r>
        <w:continuationSeparator/>
      </w:r>
    </w:p>
  </w:footnote>
  <w:footnote w:type="continuationNotice" w:id="1">
    <w:p w14:paraId="418CF561" w14:textId="77777777" w:rsidR="002560E1" w:rsidRDefault="002560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65EFB"/>
    <w:multiLevelType w:val="hybridMultilevel"/>
    <w:tmpl w:val="14CC2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5"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6" w15:restartNumberingAfterBreak="0">
    <w:nsid w:val="0DCD1464"/>
    <w:multiLevelType w:val="hybridMultilevel"/>
    <w:tmpl w:val="D97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14" w15:restartNumberingAfterBreak="0">
    <w:nsid w:val="314021B8"/>
    <w:multiLevelType w:val="hybridMultilevel"/>
    <w:tmpl w:val="815A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1538E"/>
    <w:multiLevelType w:val="multilevel"/>
    <w:tmpl w:val="8926F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E418C"/>
    <w:multiLevelType w:val="hybridMultilevel"/>
    <w:tmpl w:val="C1600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F74D13"/>
    <w:multiLevelType w:val="hybridMultilevel"/>
    <w:tmpl w:val="C56E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CB6912"/>
    <w:multiLevelType w:val="hybridMultilevel"/>
    <w:tmpl w:val="AF46B89E"/>
    <w:lvl w:ilvl="0" w:tplc="04F80DC6">
      <w:start w:val="1"/>
      <w:numFmt w:val="bullet"/>
      <w:lvlText w:val=""/>
      <w:lvlJc w:val="left"/>
      <w:pPr>
        <w:ind w:left="720" w:hanging="360"/>
      </w:pPr>
      <w:rPr>
        <w:rFonts w:ascii="Symbol" w:hAnsi="Symbol" w:hint="default"/>
      </w:rPr>
    </w:lvl>
    <w:lvl w:ilvl="1" w:tplc="A90A648C">
      <w:start w:val="1"/>
      <w:numFmt w:val="bullet"/>
      <w:lvlText w:val="o"/>
      <w:lvlJc w:val="left"/>
      <w:pPr>
        <w:ind w:left="1440" w:hanging="360"/>
      </w:pPr>
      <w:rPr>
        <w:rFonts w:ascii="Courier New" w:hAnsi="Courier New" w:hint="default"/>
      </w:rPr>
    </w:lvl>
    <w:lvl w:ilvl="2" w:tplc="E198345A">
      <w:start w:val="1"/>
      <w:numFmt w:val="bullet"/>
      <w:lvlText w:val=""/>
      <w:lvlJc w:val="left"/>
      <w:pPr>
        <w:ind w:left="2160" w:hanging="360"/>
      </w:pPr>
      <w:rPr>
        <w:rFonts w:ascii="Wingdings" w:hAnsi="Wingdings" w:hint="default"/>
      </w:rPr>
    </w:lvl>
    <w:lvl w:ilvl="3" w:tplc="E2D499E0">
      <w:start w:val="1"/>
      <w:numFmt w:val="bullet"/>
      <w:lvlText w:val=""/>
      <w:lvlJc w:val="left"/>
      <w:pPr>
        <w:ind w:left="2880" w:hanging="360"/>
      </w:pPr>
      <w:rPr>
        <w:rFonts w:ascii="Symbol" w:hAnsi="Symbol" w:hint="default"/>
      </w:rPr>
    </w:lvl>
    <w:lvl w:ilvl="4" w:tplc="BB984D00">
      <w:start w:val="1"/>
      <w:numFmt w:val="bullet"/>
      <w:lvlText w:val="o"/>
      <w:lvlJc w:val="left"/>
      <w:pPr>
        <w:ind w:left="3600" w:hanging="360"/>
      </w:pPr>
      <w:rPr>
        <w:rFonts w:ascii="Courier New" w:hAnsi="Courier New" w:hint="default"/>
      </w:rPr>
    </w:lvl>
    <w:lvl w:ilvl="5" w:tplc="77987E84">
      <w:start w:val="1"/>
      <w:numFmt w:val="bullet"/>
      <w:lvlText w:val=""/>
      <w:lvlJc w:val="left"/>
      <w:pPr>
        <w:ind w:left="4320" w:hanging="360"/>
      </w:pPr>
      <w:rPr>
        <w:rFonts w:ascii="Wingdings" w:hAnsi="Wingdings" w:hint="default"/>
      </w:rPr>
    </w:lvl>
    <w:lvl w:ilvl="6" w:tplc="FF5E4288">
      <w:start w:val="1"/>
      <w:numFmt w:val="bullet"/>
      <w:lvlText w:val=""/>
      <w:lvlJc w:val="left"/>
      <w:pPr>
        <w:ind w:left="5040" w:hanging="360"/>
      </w:pPr>
      <w:rPr>
        <w:rFonts w:ascii="Symbol" w:hAnsi="Symbol" w:hint="default"/>
      </w:rPr>
    </w:lvl>
    <w:lvl w:ilvl="7" w:tplc="DCE85440">
      <w:start w:val="1"/>
      <w:numFmt w:val="bullet"/>
      <w:lvlText w:val="o"/>
      <w:lvlJc w:val="left"/>
      <w:pPr>
        <w:ind w:left="5760" w:hanging="360"/>
      </w:pPr>
      <w:rPr>
        <w:rFonts w:ascii="Courier New" w:hAnsi="Courier New" w:hint="default"/>
      </w:rPr>
    </w:lvl>
    <w:lvl w:ilvl="8" w:tplc="A2B46854">
      <w:start w:val="1"/>
      <w:numFmt w:val="bullet"/>
      <w:lvlText w:val=""/>
      <w:lvlJc w:val="left"/>
      <w:pPr>
        <w:ind w:left="6480" w:hanging="360"/>
      </w:pPr>
      <w:rPr>
        <w:rFonts w:ascii="Wingdings" w:hAnsi="Wingdings" w:hint="default"/>
      </w:rPr>
    </w:lvl>
  </w:abstractNum>
  <w:abstractNum w:abstractNumId="20" w15:restartNumberingAfterBreak="0">
    <w:nsid w:val="4A29575E"/>
    <w:multiLevelType w:val="hybridMultilevel"/>
    <w:tmpl w:val="D5AE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16D2A"/>
    <w:multiLevelType w:val="hybridMultilevel"/>
    <w:tmpl w:val="AE2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7212E"/>
    <w:multiLevelType w:val="hybridMultilevel"/>
    <w:tmpl w:val="4C56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AE2F9C"/>
    <w:multiLevelType w:val="hybridMultilevel"/>
    <w:tmpl w:val="41E0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abstractNum w:abstractNumId="31" w15:restartNumberingAfterBreak="0">
    <w:nsid w:val="7EFA03B0"/>
    <w:multiLevelType w:val="hybridMultilevel"/>
    <w:tmpl w:val="3488D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01393777">
    <w:abstractNumId w:val="19"/>
  </w:num>
  <w:num w:numId="2" w16cid:durableId="1298098496">
    <w:abstractNumId w:val="4"/>
  </w:num>
  <w:num w:numId="3" w16cid:durableId="2071616759">
    <w:abstractNumId w:val="30"/>
  </w:num>
  <w:num w:numId="4" w16cid:durableId="1267885302">
    <w:abstractNumId w:val="5"/>
  </w:num>
  <w:num w:numId="5" w16cid:durableId="1842352423">
    <w:abstractNumId w:val="13"/>
  </w:num>
  <w:num w:numId="6" w16cid:durableId="1248424801">
    <w:abstractNumId w:val="0"/>
    <w:lvlOverride w:ilvl="0">
      <w:lvl w:ilvl="0">
        <w:numFmt w:val="bullet"/>
        <w:lvlText w:val="•"/>
        <w:legacy w:legacy="1" w:legacySpace="0" w:legacyIndent="0"/>
        <w:lvlJc w:val="left"/>
        <w:rPr>
          <w:rFonts w:ascii="Helv" w:hAnsi="Helv" w:hint="default"/>
        </w:rPr>
      </w:lvl>
    </w:lvlOverride>
  </w:num>
  <w:num w:numId="7" w16cid:durableId="630480106">
    <w:abstractNumId w:val="10"/>
  </w:num>
  <w:num w:numId="8" w16cid:durableId="1357271571">
    <w:abstractNumId w:val="9"/>
  </w:num>
  <w:num w:numId="9" w16cid:durableId="1936664407">
    <w:abstractNumId w:val="7"/>
  </w:num>
  <w:num w:numId="10" w16cid:durableId="2020347444">
    <w:abstractNumId w:val="29"/>
  </w:num>
  <w:num w:numId="11" w16cid:durableId="189222510">
    <w:abstractNumId w:val="8"/>
  </w:num>
  <w:num w:numId="12" w16cid:durableId="716856978">
    <w:abstractNumId w:val="1"/>
  </w:num>
  <w:num w:numId="13" w16cid:durableId="1109545145">
    <w:abstractNumId w:val="2"/>
  </w:num>
  <w:num w:numId="14" w16cid:durableId="296641700">
    <w:abstractNumId w:val="12"/>
  </w:num>
  <w:num w:numId="15" w16cid:durableId="1052727826">
    <w:abstractNumId w:val="21"/>
  </w:num>
  <w:num w:numId="16" w16cid:durableId="888687088">
    <w:abstractNumId w:val="16"/>
  </w:num>
  <w:num w:numId="17" w16cid:durableId="1137262881">
    <w:abstractNumId w:val="28"/>
  </w:num>
  <w:num w:numId="18" w16cid:durableId="1155797313">
    <w:abstractNumId w:val="27"/>
  </w:num>
  <w:num w:numId="19" w16cid:durableId="300576597">
    <w:abstractNumId w:val="26"/>
  </w:num>
  <w:num w:numId="20" w16cid:durableId="1292591970">
    <w:abstractNumId w:val="25"/>
  </w:num>
  <w:num w:numId="21" w16cid:durableId="455371660">
    <w:abstractNumId w:val="11"/>
  </w:num>
  <w:num w:numId="22" w16cid:durableId="404763132">
    <w:abstractNumId w:val="22"/>
  </w:num>
  <w:num w:numId="23" w16cid:durableId="413936372">
    <w:abstractNumId w:val="6"/>
  </w:num>
  <w:num w:numId="24" w16cid:durableId="1312371960">
    <w:abstractNumId w:val="18"/>
  </w:num>
  <w:num w:numId="25" w16cid:durableId="1741054882">
    <w:abstractNumId w:val="3"/>
  </w:num>
  <w:num w:numId="26" w16cid:durableId="653336789">
    <w:abstractNumId w:val="17"/>
  </w:num>
  <w:num w:numId="27" w16cid:durableId="1388340934">
    <w:abstractNumId w:val="31"/>
  </w:num>
  <w:num w:numId="28" w16cid:durableId="1381199511">
    <w:abstractNumId w:val="15"/>
  </w:num>
  <w:num w:numId="29" w16cid:durableId="1838416991">
    <w:abstractNumId w:val="24"/>
  </w:num>
  <w:num w:numId="30" w16cid:durableId="1277251071">
    <w:abstractNumId w:val="23"/>
  </w:num>
  <w:num w:numId="31" w16cid:durableId="1208375967">
    <w:abstractNumId w:val="20"/>
  </w:num>
  <w:num w:numId="32" w16cid:durableId="212383564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2649"/>
    <w:rsid w:val="00003077"/>
    <w:rsid w:val="00004780"/>
    <w:rsid w:val="000054C9"/>
    <w:rsid w:val="000062EA"/>
    <w:rsid w:val="0000735F"/>
    <w:rsid w:val="00013395"/>
    <w:rsid w:val="00013AD8"/>
    <w:rsid w:val="00016411"/>
    <w:rsid w:val="00016B10"/>
    <w:rsid w:val="000250A4"/>
    <w:rsid w:val="00030B07"/>
    <w:rsid w:val="00030E7F"/>
    <w:rsid w:val="00031DA7"/>
    <w:rsid w:val="00032688"/>
    <w:rsid w:val="00032C38"/>
    <w:rsid w:val="000330D6"/>
    <w:rsid w:val="00035458"/>
    <w:rsid w:val="00035569"/>
    <w:rsid w:val="000435E6"/>
    <w:rsid w:val="000514A5"/>
    <w:rsid w:val="00053C9D"/>
    <w:rsid w:val="0005589B"/>
    <w:rsid w:val="0005628B"/>
    <w:rsid w:val="00056EA7"/>
    <w:rsid w:val="00062C95"/>
    <w:rsid w:val="000648CE"/>
    <w:rsid w:val="000655A5"/>
    <w:rsid w:val="000656FD"/>
    <w:rsid w:val="00066C0E"/>
    <w:rsid w:val="00066E2F"/>
    <w:rsid w:val="00071CA2"/>
    <w:rsid w:val="00072B8C"/>
    <w:rsid w:val="00072BC8"/>
    <w:rsid w:val="0007309F"/>
    <w:rsid w:val="00077910"/>
    <w:rsid w:val="000811F9"/>
    <w:rsid w:val="00081E6D"/>
    <w:rsid w:val="00084411"/>
    <w:rsid w:val="00086C7A"/>
    <w:rsid w:val="00087FDB"/>
    <w:rsid w:val="00090C88"/>
    <w:rsid w:val="00093D4E"/>
    <w:rsid w:val="000944D0"/>
    <w:rsid w:val="00096388"/>
    <w:rsid w:val="00096ED4"/>
    <w:rsid w:val="00097AE2"/>
    <w:rsid w:val="00097D64"/>
    <w:rsid w:val="000A1106"/>
    <w:rsid w:val="000A1802"/>
    <w:rsid w:val="000A20D1"/>
    <w:rsid w:val="000A2222"/>
    <w:rsid w:val="000A2600"/>
    <w:rsid w:val="000A3575"/>
    <w:rsid w:val="000A63B0"/>
    <w:rsid w:val="000B20E6"/>
    <w:rsid w:val="000B3338"/>
    <w:rsid w:val="000B3652"/>
    <w:rsid w:val="000B3BCA"/>
    <w:rsid w:val="000B47E1"/>
    <w:rsid w:val="000B7AC0"/>
    <w:rsid w:val="000C4225"/>
    <w:rsid w:val="000C4A7B"/>
    <w:rsid w:val="000D0130"/>
    <w:rsid w:val="000D59D5"/>
    <w:rsid w:val="000D5D52"/>
    <w:rsid w:val="000D5EF0"/>
    <w:rsid w:val="000D60A7"/>
    <w:rsid w:val="000D71C5"/>
    <w:rsid w:val="000E0AF2"/>
    <w:rsid w:val="000E2195"/>
    <w:rsid w:val="000E295A"/>
    <w:rsid w:val="000E4DE7"/>
    <w:rsid w:val="000E65A7"/>
    <w:rsid w:val="000E6AF5"/>
    <w:rsid w:val="000E71C7"/>
    <w:rsid w:val="000E7875"/>
    <w:rsid w:val="000E7C12"/>
    <w:rsid w:val="000E7D96"/>
    <w:rsid w:val="000F10F8"/>
    <w:rsid w:val="000F1872"/>
    <w:rsid w:val="000F2AF3"/>
    <w:rsid w:val="000F2B5D"/>
    <w:rsid w:val="00102D46"/>
    <w:rsid w:val="0010395F"/>
    <w:rsid w:val="00103CA8"/>
    <w:rsid w:val="00104D5C"/>
    <w:rsid w:val="00105423"/>
    <w:rsid w:val="001078D6"/>
    <w:rsid w:val="0011212A"/>
    <w:rsid w:val="00113002"/>
    <w:rsid w:val="00113118"/>
    <w:rsid w:val="00113AAB"/>
    <w:rsid w:val="00113F3E"/>
    <w:rsid w:val="00115AEE"/>
    <w:rsid w:val="0011704C"/>
    <w:rsid w:val="00120E23"/>
    <w:rsid w:val="00121A0F"/>
    <w:rsid w:val="00124B71"/>
    <w:rsid w:val="00125714"/>
    <w:rsid w:val="00125952"/>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C07"/>
    <w:rsid w:val="0016002F"/>
    <w:rsid w:val="00161D16"/>
    <w:rsid w:val="001627B3"/>
    <w:rsid w:val="00164570"/>
    <w:rsid w:val="00164A78"/>
    <w:rsid w:val="001657C4"/>
    <w:rsid w:val="0016655E"/>
    <w:rsid w:val="00166568"/>
    <w:rsid w:val="001710BB"/>
    <w:rsid w:val="00171EEA"/>
    <w:rsid w:val="001755B9"/>
    <w:rsid w:val="0017609F"/>
    <w:rsid w:val="001773A1"/>
    <w:rsid w:val="00177810"/>
    <w:rsid w:val="001829C1"/>
    <w:rsid w:val="00182E17"/>
    <w:rsid w:val="0018359C"/>
    <w:rsid w:val="00184908"/>
    <w:rsid w:val="00186304"/>
    <w:rsid w:val="001874AA"/>
    <w:rsid w:val="00191B42"/>
    <w:rsid w:val="00192B24"/>
    <w:rsid w:val="00193028"/>
    <w:rsid w:val="00194F9D"/>
    <w:rsid w:val="00195B90"/>
    <w:rsid w:val="001976D3"/>
    <w:rsid w:val="00197852"/>
    <w:rsid w:val="00197FBB"/>
    <w:rsid w:val="001A0088"/>
    <w:rsid w:val="001A1649"/>
    <w:rsid w:val="001A1F47"/>
    <w:rsid w:val="001A20E9"/>
    <w:rsid w:val="001A2689"/>
    <w:rsid w:val="001A5DBF"/>
    <w:rsid w:val="001A6A4C"/>
    <w:rsid w:val="001A6B28"/>
    <w:rsid w:val="001A7907"/>
    <w:rsid w:val="001B0A3E"/>
    <w:rsid w:val="001B0A88"/>
    <w:rsid w:val="001B16C7"/>
    <w:rsid w:val="001B1855"/>
    <w:rsid w:val="001B1959"/>
    <w:rsid w:val="001B359B"/>
    <w:rsid w:val="001B4760"/>
    <w:rsid w:val="001B7A39"/>
    <w:rsid w:val="001B7CEF"/>
    <w:rsid w:val="001C23FA"/>
    <w:rsid w:val="001C5388"/>
    <w:rsid w:val="001C5824"/>
    <w:rsid w:val="001C5A37"/>
    <w:rsid w:val="001C5BE7"/>
    <w:rsid w:val="001C719F"/>
    <w:rsid w:val="001D1126"/>
    <w:rsid w:val="001D1C4D"/>
    <w:rsid w:val="001D258B"/>
    <w:rsid w:val="001D31BF"/>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CF1"/>
    <w:rsid w:val="00215C0C"/>
    <w:rsid w:val="00215F58"/>
    <w:rsid w:val="00216736"/>
    <w:rsid w:val="0022682A"/>
    <w:rsid w:val="00226FCA"/>
    <w:rsid w:val="002276B5"/>
    <w:rsid w:val="00230CDC"/>
    <w:rsid w:val="002313C3"/>
    <w:rsid w:val="00231FE7"/>
    <w:rsid w:val="002321EF"/>
    <w:rsid w:val="00234D98"/>
    <w:rsid w:val="00234E72"/>
    <w:rsid w:val="00234EE8"/>
    <w:rsid w:val="002356A2"/>
    <w:rsid w:val="00236134"/>
    <w:rsid w:val="0023723E"/>
    <w:rsid w:val="00241407"/>
    <w:rsid w:val="00241557"/>
    <w:rsid w:val="00241B62"/>
    <w:rsid w:val="00242BFB"/>
    <w:rsid w:val="00245760"/>
    <w:rsid w:val="00245A77"/>
    <w:rsid w:val="002461F3"/>
    <w:rsid w:val="00252919"/>
    <w:rsid w:val="002558AD"/>
    <w:rsid w:val="002560E1"/>
    <w:rsid w:val="0025653F"/>
    <w:rsid w:val="002567F5"/>
    <w:rsid w:val="00256B7E"/>
    <w:rsid w:val="00256EFA"/>
    <w:rsid w:val="00257820"/>
    <w:rsid w:val="00261262"/>
    <w:rsid w:val="00261B32"/>
    <w:rsid w:val="0026230B"/>
    <w:rsid w:val="0026449B"/>
    <w:rsid w:val="002645C6"/>
    <w:rsid w:val="0027330D"/>
    <w:rsid w:val="002741DF"/>
    <w:rsid w:val="00274A5D"/>
    <w:rsid w:val="0027595F"/>
    <w:rsid w:val="002766F0"/>
    <w:rsid w:val="002767A1"/>
    <w:rsid w:val="0027712D"/>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715B"/>
    <w:rsid w:val="00297F04"/>
    <w:rsid w:val="002A13D7"/>
    <w:rsid w:val="002A18F1"/>
    <w:rsid w:val="002A2BF1"/>
    <w:rsid w:val="002A2D61"/>
    <w:rsid w:val="002A321F"/>
    <w:rsid w:val="002A4174"/>
    <w:rsid w:val="002A646E"/>
    <w:rsid w:val="002B0058"/>
    <w:rsid w:val="002B1E83"/>
    <w:rsid w:val="002B3506"/>
    <w:rsid w:val="002B36E4"/>
    <w:rsid w:val="002B3D83"/>
    <w:rsid w:val="002B4575"/>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67B4"/>
    <w:rsid w:val="002E333B"/>
    <w:rsid w:val="002E34F1"/>
    <w:rsid w:val="002E401F"/>
    <w:rsid w:val="002E4600"/>
    <w:rsid w:val="002E4E03"/>
    <w:rsid w:val="002E52C6"/>
    <w:rsid w:val="002E549C"/>
    <w:rsid w:val="002F14E1"/>
    <w:rsid w:val="002F30C5"/>
    <w:rsid w:val="002F3320"/>
    <w:rsid w:val="002F4835"/>
    <w:rsid w:val="002F541A"/>
    <w:rsid w:val="002F594B"/>
    <w:rsid w:val="003004F3"/>
    <w:rsid w:val="00300A6E"/>
    <w:rsid w:val="003023CE"/>
    <w:rsid w:val="00303A1D"/>
    <w:rsid w:val="00303E9B"/>
    <w:rsid w:val="00305F11"/>
    <w:rsid w:val="003110D6"/>
    <w:rsid w:val="0031219A"/>
    <w:rsid w:val="00313422"/>
    <w:rsid w:val="00314C15"/>
    <w:rsid w:val="00315B38"/>
    <w:rsid w:val="00317532"/>
    <w:rsid w:val="00320FA6"/>
    <w:rsid w:val="00321725"/>
    <w:rsid w:val="003223AA"/>
    <w:rsid w:val="003224F5"/>
    <w:rsid w:val="00323281"/>
    <w:rsid w:val="00325D4B"/>
    <w:rsid w:val="00326FAC"/>
    <w:rsid w:val="00327BBC"/>
    <w:rsid w:val="00327C3C"/>
    <w:rsid w:val="00331B20"/>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1B51"/>
    <w:rsid w:val="0035228D"/>
    <w:rsid w:val="00352813"/>
    <w:rsid w:val="00352837"/>
    <w:rsid w:val="0035342A"/>
    <w:rsid w:val="00354A7A"/>
    <w:rsid w:val="00354BA6"/>
    <w:rsid w:val="00354CD3"/>
    <w:rsid w:val="00355EBD"/>
    <w:rsid w:val="00356F5C"/>
    <w:rsid w:val="003633AA"/>
    <w:rsid w:val="003633F5"/>
    <w:rsid w:val="00365D51"/>
    <w:rsid w:val="0037022E"/>
    <w:rsid w:val="00370C43"/>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2C4C"/>
    <w:rsid w:val="003D3A72"/>
    <w:rsid w:val="003D3E91"/>
    <w:rsid w:val="003D48D0"/>
    <w:rsid w:val="003D4A4F"/>
    <w:rsid w:val="003D5989"/>
    <w:rsid w:val="003D5EDB"/>
    <w:rsid w:val="003E071F"/>
    <w:rsid w:val="003E0E17"/>
    <w:rsid w:val="003E61C9"/>
    <w:rsid w:val="003E6445"/>
    <w:rsid w:val="003E74EA"/>
    <w:rsid w:val="003E7A70"/>
    <w:rsid w:val="003F0324"/>
    <w:rsid w:val="003F185B"/>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48A4"/>
    <w:rsid w:val="004249C3"/>
    <w:rsid w:val="00427D87"/>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6682"/>
    <w:rsid w:val="00510569"/>
    <w:rsid w:val="0051328B"/>
    <w:rsid w:val="00515600"/>
    <w:rsid w:val="00515D67"/>
    <w:rsid w:val="00516CA7"/>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5238F"/>
    <w:rsid w:val="005539E4"/>
    <w:rsid w:val="00554697"/>
    <w:rsid w:val="00560521"/>
    <w:rsid w:val="00560B84"/>
    <w:rsid w:val="00561C71"/>
    <w:rsid w:val="00562346"/>
    <w:rsid w:val="005639E0"/>
    <w:rsid w:val="00563C6E"/>
    <w:rsid w:val="005678D4"/>
    <w:rsid w:val="00567C4E"/>
    <w:rsid w:val="005702EE"/>
    <w:rsid w:val="005704FA"/>
    <w:rsid w:val="00570736"/>
    <w:rsid w:val="00570963"/>
    <w:rsid w:val="00571301"/>
    <w:rsid w:val="00572112"/>
    <w:rsid w:val="00572B89"/>
    <w:rsid w:val="00572F94"/>
    <w:rsid w:val="00573FFB"/>
    <w:rsid w:val="0057400F"/>
    <w:rsid w:val="0057642B"/>
    <w:rsid w:val="00576C21"/>
    <w:rsid w:val="00577B5D"/>
    <w:rsid w:val="00581E34"/>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985"/>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3930"/>
    <w:rsid w:val="00604421"/>
    <w:rsid w:val="00605387"/>
    <w:rsid w:val="00605728"/>
    <w:rsid w:val="00605A2D"/>
    <w:rsid w:val="006061E7"/>
    <w:rsid w:val="00607A43"/>
    <w:rsid w:val="00610574"/>
    <w:rsid w:val="006114E7"/>
    <w:rsid w:val="006166C7"/>
    <w:rsid w:val="006215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57C59"/>
    <w:rsid w:val="0066147E"/>
    <w:rsid w:val="00663C7D"/>
    <w:rsid w:val="00666961"/>
    <w:rsid w:val="00672500"/>
    <w:rsid w:val="0067368B"/>
    <w:rsid w:val="00673B52"/>
    <w:rsid w:val="00673BDB"/>
    <w:rsid w:val="00676807"/>
    <w:rsid w:val="006768E9"/>
    <w:rsid w:val="00676AE8"/>
    <w:rsid w:val="0068270B"/>
    <w:rsid w:val="006830F1"/>
    <w:rsid w:val="006836B7"/>
    <w:rsid w:val="00684719"/>
    <w:rsid w:val="006852E2"/>
    <w:rsid w:val="0068677B"/>
    <w:rsid w:val="00692524"/>
    <w:rsid w:val="006927AF"/>
    <w:rsid w:val="006939A1"/>
    <w:rsid w:val="0069403D"/>
    <w:rsid w:val="00695B2C"/>
    <w:rsid w:val="006A0C09"/>
    <w:rsid w:val="006A12A1"/>
    <w:rsid w:val="006A186A"/>
    <w:rsid w:val="006A2499"/>
    <w:rsid w:val="006A3964"/>
    <w:rsid w:val="006A4FEC"/>
    <w:rsid w:val="006A5B58"/>
    <w:rsid w:val="006A6493"/>
    <w:rsid w:val="006B07BE"/>
    <w:rsid w:val="006B20FB"/>
    <w:rsid w:val="006B2460"/>
    <w:rsid w:val="006B26C0"/>
    <w:rsid w:val="006B278B"/>
    <w:rsid w:val="006B44E1"/>
    <w:rsid w:val="006B49E1"/>
    <w:rsid w:val="006B69AE"/>
    <w:rsid w:val="006B7585"/>
    <w:rsid w:val="006B7719"/>
    <w:rsid w:val="006C3694"/>
    <w:rsid w:val="006C3FC8"/>
    <w:rsid w:val="006C7495"/>
    <w:rsid w:val="006D0E57"/>
    <w:rsid w:val="006D1891"/>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20FC9"/>
    <w:rsid w:val="007224BD"/>
    <w:rsid w:val="00723A76"/>
    <w:rsid w:val="00723E45"/>
    <w:rsid w:val="00725AD0"/>
    <w:rsid w:val="00730F32"/>
    <w:rsid w:val="007326C7"/>
    <w:rsid w:val="00734460"/>
    <w:rsid w:val="007351D5"/>
    <w:rsid w:val="0073541A"/>
    <w:rsid w:val="00736A60"/>
    <w:rsid w:val="00741E23"/>
    <w:rsid w:val="007426AE"/>
    <w:rsid w:val="00742EFC"/>
    <w:rsid w:val="00744494"/>
    <w:rsid w:val="00744BC4"/>
    <w:rsid w:val="00745558"/>
    <w:rsid w:val="007457AF"/>
    <w:rsid w:val="007458C0"/>
    <w:rsid w:val="00745CC4"/>
    <w:rsid w:val="00746B0F"/>
    <w:rsid w:val="00750569"/>
    <w:rsid w:val="007544F9"/>
    <w:rsid w:val="00761219"/>
    <w:rsid w:val="0076345C"/>
    <w:rsid w:val="00764B35"/>
    <w:rsid w:val="007677A3"/>
    <w:rsid w:val="007719D5"/>
    <w:rsid w:val="00771AC5"/>
    <w:rsid w:val="007721D3"/>
    <w:rsid w:val="00772715"/>
    <w:rsid w:val="00773B5A"/>
    <w:rsid w:val="00773B7E"/>
    <w:rsid w:val="00774AB2"/>
    <w:rsid w:val="0077532B"/>
    <w:rsid w:val="00775D36"/>
    <w:rsid w:val="0078080B"/>
    <w:rsid w:val="00782712"/>
    <w:rsid w:val="0078298C"/>
    <w:rsid w:val="00783D99"/>
    <w:rsid w:val="00784AE4"/>
    <w:rsid w:val="007857D1"/>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C33"/>
    <w:rsid w:val="007E6DA9"/>
    <w:rsid w:val="007E7CE3"/>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AB9"/>
    <w:rsid w:val="00812280"/>
    <w:rsid w:val="008134B7"/>
    <w:rsid w:val="008171DA"/>
    <w:rsid w:val="00820B77"/>
    <w:rsid w:val="0082251D"/>
    <w:rsid w:val="0082276A"/>
    <w:rsid w:val="00823B5D"/>
    <w:rsid w:val="00824305"/>
    <w:rsid w:val="0082542A"/>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676"/>
    <w:rsid w:val="00897EA5"/>
    <w:rsid w:val="008A0070"/>
    <w:rsid w:val="008A1BDE"/>
    <w:rsid w:val="008A36C4"/>
    <w:rsid w:val="008A4041"/>
    <w:rsid w:val="008A48F5"/>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84A"/>
    <w:rsid w:val="008D1DA3"/>
    <w:rsid w:val="008D2FED"/>
    <w:rsid w:val="008D33B8"/>
    <w:rsid w:val="008D3FD8"/>
    <w:rsid w:val="008D5803"/>
    <w:rsid w:val="008D6176"/>
    <w:rsid w:val="008D6697"/>
    <w:rsid w:val="008D6A35"/>
    <w:rsid w:val="008D7C0D"/>
    <w:rsid w:val="008D7C33"/>
    <w:rsid w:val="008E14C1"/>
    <w:rsid w:val="008E3986"/>
    <w:rsid w:val="008E3C39"/>
    <w:rsid w:val="008E6FC3"/>
    <w:rsid w:val="008F231E"/>
    <w:rsid w:val="008F525B"/>
    <w:rsid w:val="008F6A16"/>
    <w:rsid w:val="00900FA2"/>
    <w:rsid w:val="00903CA6"/>
    <w:rsid w:val="00904C8A"/>
    <w:rsid w:val="00906500"/>
    <w:rsid w:val="00911587"/>
    <w:rsid w:val="009166CA"/>
    <w:rsid w:val="0091713B"/>
    <w:rsid w:val="00920723"/>
    <w:rsid w:val="0092112A"/>
    <w:rsid w:val="00921B77"/>
    <w:rsid w:val="00922473"/>
    <w:rsid w:val="00926EB2"/>
    <w:rsid w:val="00930CB4"/>
    <w:rsid w:val="009313B1"/>
    <w:rsid w:val="0093171D"/>
    <w:rsid w:val="0093722E"/>
    <w:rsid w:val="00937FD2"/>
    <w:rsid w:val="00941069"/>
    <w:rsid w:val="0094127A"/>
    <w:rsid w:val="00942C6A"/>
    <w:rsid w:val="009439BC"/>
    <w:rsid w:val="00945D34"/>
    <w:rsid w:val="0094726C"/>
    <w:rsid w:val="00952DF0"/>
    <w:rsid w:val="00953201"/>
    <w:rsid w:val="00953220"/>
    <w:rsid w:val="00954D15"/>
    <w:rsid w:val="00961F7A"/>
    <w:rsid w:val="0096222D"/>
    <w:rsid w:val="009641B9"/>
    <w:rsid w:val="0096699E"/>
    <w:rsid w:val="009673AD"/>
    <w:rsid w:val="009674A4"/>
    <w:rsid w:val="00967763"/>
    <w:rsid w:val="009679F1"/>
    <w:rsid w:val="00970383"/>
    <w:rsid w:val="009713D2"/>
    <w:rsid w:val="00971C3E"/>
    <w:rsid w:val="009765CA"/>
    <w:rsid w:val="009827D0"/>
    <w:rsid w:val="009834AA"/>
    <w:rsid w:val="00983675"/>
    <w:rsid w:val="00984D41"/>
    <w:rsid w:val="00986F1C"/>
    <w:rsid w:val="00995862"/>
    <w:rsid w:val="00997BF2"/>
    <w:rsid w:val="009A2EE0"/>
    <w:rsid w:val="009A3042"/>
    <w:rsid w:val="009A467A"/>
    <w:rsid w:val="009A52CE"/>
    <w:rsid w:val="009A574C"/>
    <w:rsid w:val="009B2E51"/>
    <w:rsid w:val="009B4085"/>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B86"/>
    <w:rsid w:val="009E35EE"/>
    <w:rsid w:val="009E4B6B"/>
    <w:rsid w:val="009E6531"/>
    <w:rsid w:val="009E6CC5"/>
    <w:rsid w:val="009F0BFF"/>
    <w:rsid w:val="009F23BF"/>
    <w:rsid w:val="009F2556"/>
    <w:rsid w:val="009F3A61"/>
    <w:rsid w:val="009F4494"/>
    <w:rsid w:val="009F5117"/>
    <w:rsid w:val="009F5C53"/>
    <w:rsid w:val="009F7054"/>
    <w:rsid w:val="00A016AE"/>
    <w:rsid w:val="00A02614"/>
    <w:rsid w:val="00A056E8"/>
    <w:rsid w:val="00A10C7D"/>
    <w:rsid w:val="00A11D93"/>
    <w:rsid w:val="00A1288F"/>
    <w:rsid w:val="00A132A2"/>
    <w:rsid w:val="00A148A9"/>
    <w:rsid w:val="00A14D3B"/>
    <w:rsid w:val="00A213F4"/>
    <w:rsid w:val="00A2285F"/>
    <w:rsid w:val="00A241D8"/>
    <w:rsid w:val="00A24A48"/>
    <w:rsid w:val="00A25456"/>
    <w:rsid w:val="00A266D4"/>
    <w:rsid w:val="00A3024F"/>
    <w:rsid w:val="00A31666"/>
    <w:rsid w:val="00A33451"/>
    <w:rsid w:val="00A347A7"/>
    <w:rsid w:val="00A35F55"/>
    <w:rsid w:val="00A36C3E"/>
    <w:rsid w:val="00A379C3"/>
    <w:rsid w:val="00A42446"/>
    <w:rsid w:val="00A42F27"/>
    <w:rsid w:val="00A43EB2"/>
    <w:rsid w:val="00A4769E"/>
    <w:rsid w:val="00A50816"/>
    <w:rsid w:val="00A518C7"/>
    <w:rsid w:val="00A51C57"/>
    <w:rsid w:val="00A51F33"/>
    <w:rsid w:val="00A56191"/>
    <w:rsid w:val="00A56E55"/>
    <w:rsid w:val="00A61D39"/>
    <w:rsid w:val="00A6217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78B"/>
    <w:rsid w:val="00A854AA"/>
    <w:rsid w:val="00A85B15"/>
    <w:rsid w:val="00A85D08"/>
    <w:rsid w:val="00A9003F"/>
    <w:rsid w:val="00A90C25"/>
    <w:rsid w:val="00A926A1"/>
    <w:rsid w:val="00A92979"/>
    <w:rsid w:val="00A9328C"/>
    <w:rsid w:val="00A934AA"/>
    <w:rsid w:val="00A93B68"/>
    <w:rsid w:val="00A947FC"/>
    <w:rsid w:val="00A96121"/>
    <w:rsid w:val="00A9629B"/>
    <w:rsid w:val="00A96345"/>
    <w:rsid w:val="00A96F2C"/>
    <w:rsid w:val="00A97D60"/>
    <w:rsid w:val="00AA20D0"/>
    <w:rsid w:val="00AA2C50"/>
    <w:rsid w:val="00AA393D"/>
    <w:rsid w:val="00AA41FF"/>
    <w:rsid w:val="00AA4FEF"/>
    <w:rsid w:val="00AA5625"/>
    <w:rsid w:val="00AA6179"/>
    <w:rsid w:val="00AA70BC"/>
    <w:rsid w:val="00AA7A2B"/>
    <w:rsid w:val="00AB0FF4"/>
    <w:rsid w:val="00AB1B8B"/>
    <w:rsid w:val="00AB396A"/>
    <w:rsid w:val="00AB5693"/>
    <w:rsid w:val="00AB76B3"/>
    <w:rsid w:val="00AB7E14"/>
    <w:rsid w:val="00AC03C1"/>
    <w:rsid w:val="00AC4A21"/>
    <w:rsid w:val="00AC7ECF"/>
    <w:rsid w:val="00AD03E2"/>
    <w:rsid w:val="00AD0BD6"/>
    <w:rsid w:val="00AD3945"/>
    <w:rsid w:val="00AD5E4D"/>
    <w:rsid w:val="00AD7642"/>
    <w:rsid w:val="00AD76BE"/>
    <w:rsid w:val="00AE051D"/>
    <w:rsid w:val="00AE12D0"/>
    <w:rsid w:val="00AE1AEA"/>
    <w:rsid w:val="00AE1FC2"/>
    <w:rsid w:val="00AE3142"/>
    <w:rsid w:val="00AE4D64"/>
    <w:rsid w:val="00AE53BD"/>
    <w:rsid w:val="00AE5437"/>
    <w:rsid w:val="00AE605F"/>
    <w:rsid w:val="00AE6AD1"/>
    <w:rsid w:val="00AF5080"/>
    <w:rsid w:val="00AF5FFD"/>
    <w:rsid w:val="00AF60AA"/>
    <w:rsid w:val="00AF61B2"/>
    <w:rsid w:val="00AF6234"/>
    <w:rsid w:val="00AF72C9"/>
    <w:rsid w:val="00B04CA0"/>
    <w:rsid w:val="00B0508D"/>
    <w:rsid w:val="00B05458"/>
    <w:rsid w:val="00B06083"/>
    <w:rsid w:val="00B06264"/>
    <w:rsid w:val="00B067F6"/>
    <w:rsid w:val="00B06955"/>
    <w:rsid w:val="00B121FA"/>
    <w:rsid w:val="00B1362D"/>
    <w:rsid w:val="00B137AE"/>
    <w:rsid w:val="00B1526A"/>
    <w:rsid w:val="00B15FEA"/>
    <w:rsid w:val="00B1745A"/>
    <w:rsid w:val="00B1755C"/>
    <w:rsid w:val="00B17A13"/>
    <w:rsid w:val="00B20D60"/>
    <w:rsid w:val="00B20E39"/>
    <w:rsid w:val="00B212FB"/>
    <w:rsid w:val="00B23FA3"/>
    <w:rsid w:val="00B24EA0"/>
    <w:rsid w:val="00B263E3"/>
    <w:rsid w:val="00B334E7"/>
    <w:rsid w:val="00B341FD"/>
    <w:rsid w:val="00B346CB"/>
    <w:rsid w:val="00B34ACB"/>
    <w:rsid w:val="00B34DD7"/>
    <w:rsid w:val="00B36374"/>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2E40"/>
    <w:rsid w:val="00B73A7C"/>
    <w:rsid w:val="00B73C61"/>
    <w:rsid w:val="00B74A01"/>
    <w:rsid w:val="00B75C8A"/>
    <w:rsid w:val="00B75EC5"/>
    <w:rsid w:val="00B7605B"/>
    <w:rsid w:val="00B76EB8"/>
    <w:rsid w:val="00B7797F"/>
    <w:rsid w:val="00B80BC8"/>
    <w:rsid w:val="00B81401"/>
    <w:rsid w:val="00B83B9C"/>
    <w:rsid w:val="00B86E1C"/>
    <w:rsid w:val="00B90EFF"/>
    <w:rsid w:val="00B916EA"/>
    <w:rsid w:val="00B91C4A"/>
    <w:rsid w:val="00B92E10"/>
    <w:rsid w:val="00B95A0D"/>
    <w:rsid w:val="00B97F67"/>
    <w:rsid w:val="00BA0CC5"/>
    <w:rsid w:val="00BA0E71"/>
    <w:rsid w:val="00BA135E"/>
    <w:rsid w:val="00BA17E0"/>
    <w:rsid w:val="00BA2680"/>
    <w:rsid w:val="00BA2C69"/>
    <w:rsid w:val="00BA35D2"/>
    <w:rsid w:val="00BA4FDB"/>
    <w:rsid w:val="00BA624D"/>
    <w:rsid w:val="00BB478C"/>
    <w:rsid w:val="00BB4E5B"/>
    <w:rsid w:val="00BB5658"/>
    <w:rsid w:val="00BB5E64"/>
    <w:rsid w:val="00BC18BF"/>
    <w:rsid w:val="00BC21B5"/>
    <w:rsid w:val="00BC4718"/>
    <w:rsid w:val="00BD4053"/>
    <w:rsid w:val="00BD55DE"/>
    <w:rsid w:val="00BD6BB4"/>
    <w:rsid w:val="00BD780B"/>
    <w:rsid w:val="00BE53CE"/>
    <w:rsid w:val="00BE7DF3"/>
    <w:rsid w:val="00BF0E67"/>
    <w:rsid w:val="00BF24C7"/>
    <w:rsid w:val="00BF3258"/>
    <w:rsid w:val="00BF38C4"/>
    <w:rsid w:val="00BF3B05"/>
    <w:rsid w:val="00BF5155"/>
    <w:rsid w:val="00BF61D6"/>
    <w:rsid w:val="00BF6544"/>
    <w:rsid w:val="00BF668B"/>
    <w:rsid w:val="00C00575"/>
    <w:rsid w:val="00C01379"/>
    <w:rsid w:val="00C01F14"/>
    <w:rsid w:val="00C02463"/>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35B7"/>
    <w:rsid w:val="00C24058"/>
    <w:rsid w:val="00C24125"/>
    <w:rsid w:val="00C30782"/>
    <w:rsid w:val="00C313CB"/>
    <w:rsid w:val="00C3146E"/>
    <w:rsid w:val="00C328C1"/>
    <w:rsid w:val="00C361CD"/>
    <w:rsid w:val="00C36280"/>
    <w:rsid w:val="00C43FD2"/>
    <w:rsid w:val="00C44298"/>
    <w:rsid w:val="00C44D07"/>
    <w:rsid w:val="00C45093"/>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257"/>
    <w:rsid w:val="00CC05BD"/>
    <w:rsid w:val="00CC1768"/>
    <w:rsid w:val="00CC19B7"/>
    <w:rsid w:val="00CC282E"/>
    <w:rsid w:val="00CC5081"/>
    <w:rsid w:val="00CD0CA8"/>
    <w:rsid w:val="00CD13E5"/>
    <w:rsid w:val="00CD4A85"/>
    <w:rsid w:val="00CD75D2"/>
    <w:rsid w:val="00CD763F"/>
    <w:rsid w:val="00CD7DC6"/>
    <w:rsid w:val="00CE0A3C"/>
    <w:rsid w:val="00CE235C"/>
    <w:rsid w:val="00CE2948"/>
    <w:rsid w:val="00CE4B6A"/>
    <w:rsid w:val="00CE4D99"/>
    <w:rsid w:val="00CE4E90"/>
    <w:rsid w:val="00CE6817"/>
    <w:rsid w:val="00CF0A70"/>
    <w:rsid w:val="00CF13B5"/>
    <w:rsid w:val="00CF16F8"/>
    <w:rsid w:val="00CF26EF"/>
    <w:rsid w:val="00CF69E9"/>
    <w:rsid w:val="00CF7CE7"/>
    <w:rsid w:val="00D01533"/>
    <w:rsid w:val="00D03517"/>
    <w:rsid w:val="00D0451F"/>
    <w:rsid w:val="00D06253"/>
    <w:rsid w:val="00D06582"/>
    <w:rsid w:val="00D06B3C"/>
    <w:rsid w:val="00D1008B"/>
    <w:rsid w:val="00D12549"/>
    <w:rsid w:val="00D12954"/>
    <w:rsid w:val="00D13F0C"/>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44CE"/>
    <w:rsid w:val="00D55ABF"/>
    <w:rsid w:val="00D56474"/>
    <w:rsid w:val="00D567E0"/>
    <w:rsid w:val="00D57689"/>
    <w:rsid w:val="00D579E4"/>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34D6"/>
    <w:rsid w:val="00D83D40"/>
    <w:rsid w:val="00D86594"/>
    <w:rsid w:val="00D86602"/>
    <w:rsid w:val="00D87C7C"/>
    <w:rsid w:val="00D90139"/>
    <w:rsid w:val="00D90D86"/>
    <w:rsid w:val="00D91CB1"/>
    <w:rsid w:val="00D939DF"/>
    <w:rsid w:val="00D948F4"/>
    <w:rsid w:val="00D96065"/>
    <w:rsid w:val="00D9612E"/>
    <w:rsid w:val="00D963B4"/>
    <w:rsid w:val="00DA198B"/>
    <w:rsid w:val="00DA19F9"/>
    <w:rsid w:val="00DA25BE"/>
    <w:rsid w:val="00DA4582"/>
    <w:rsid w:val="00DA4B08"/>
    <w:rsid w:val="00DA4C74"/>
    <w:rsid w:val="00DA7C47"/>
    <w:rsid w:val="00DB1425"/>
    <w:rsid w:val="00DB14FF"/>
    <w:rsid w:val="00DB3AA8"/>
    <w:rsid w:val="00DB567E"/>
    <w:rsid w:val="00DB6316"/>
    <w:rsid w:val="00DB715A"/>
    <w:rsid w:val="00DC272C"/>
    <w:rsid w:val="00DC38CE"/>
    <w:rsid w:val="00DC3EA9"/>
    <w:rsid w:val="00DC7AE0"/>
    <w:rsid w:val="00DC7BDF"/>
    <w:rsid w:val="00DD07CF"/>
    <w:rsid w:val="00DD17A5"/>
    <w:rsid w:val="00DD1E3D"/>
    <w:rsid w:val="00DD2073"/>
    <w:rsid w:val="00DD330B"/>
    <w:rsid w:val="00DD465A"/>
    <w:rsid w:val="00DD51C6"/>
    <w:rsid w:val="00DD5841"/>
    <w:rsid w:val="00DD7E3D"/>
    <w:rsid w:val="00DE0CDE"/>
    <w:rsid w:val="00DE158D"/>
    <w:rsid w:val="00DE2533"/>
    <w:rsid w:val="00DE3644"/>
    <w:rsid w:val="00DE420D"/>
    <w:rsid w:val="00DE546A"/>
    <w:rsid w:val="00DE5919"/>
    <w:rsid w:val="00DE6752"/>
    <w:rsid w:val="00DF3551"/>
    <w:rsid w:val="00DF39AD"/>
    <w:rsid w:val="00DF5083"/>
    <w:rsid w:val="00DF5181"/>
    <w:rsid w:val="00DF52FA"/>
    <w:rsid w:val="00DF6A07"/>
    <w:rsid w:val="00E00523"/>
    <w:rsid w:val="00E00E71"/>
    <w:rsid w:val="00E01444"/>
    <w:rsid w:val="00E01FEC"/>
    <w:rsid w:val="00E0320A"/>
    <w:rsid w:val="00E04888"/>
    <w:rsid w:val="00E05037"/>
    <w:rsid w:val="00E05D59"/>
    <w:rsid w:val="00E10422"/>
    <w:rsid w:val="00E117CF"/>
    <w:rsid w:val="00E12513"/>
    <w:rsid w:val="00E1471F"/>
    <w:rsid w:val="00E14AE0"/>
    <w:rsid w:val="00E160DA"/>
    <w:rsid w:val="00E26F30"/>
    <w:rsid w:val="00E27F4B"/>
    <w:rsid w:val="00E3128F"/>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18B6"/>
    <w:rsid w:val="00E52145"/>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A6270"/>
    <w:rsid w:val="00EB29FF"/>
    <w:rsid w:val="00EB44F2"/>
    <w:rsid w:val="00EB6769"/>
    <w:rsid w:val="00EC050C"/>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6C06"/>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48"/>
    <w:rsid w:val="00F3016A"/>
    <w:rsid w:val="00F3096A"/>
    <w:rsid w:val="00F318E7"/>
    <w:rsid w:val="00F3287D"/>
    <w:rsid w:val="00F3366B"/>
    <w:rsid w:val="00F34AAC"/>
    <w:rsid w:val="00F3521A"/>
    <w:rsid w:val="00F35941"/>
    <w:rsid w:val="00F36848"/>
    <w:rsid w:val="00F37A6B"/>
    <w:rsid w:val="00F37C77"/>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20CA"/>
    <w:rsid w:val="00F64627"/>
    <w:rsid w:val="00F64D73"/>
    <w:rsid w:val="00F6574D"/>
    <w:rsid w:val="00F65F73"/>
    <w:rsid w:val="00F66616"/>
    <w:rsid w:val="00F70DEE"/>
    <w:rsid w:val="00F73418"/>
    <w:rsid w:val="00F7528F"/>
    <w:rsid w:val="00F75348"/>
    <w:rsid w:val="00F76CDD"/>
    <w:rsid w:val="00F771EF"/>
    <w:rsid w:val="00F8092E"/>
    <w:rsid w:val="00F81F9B"/>
    <w:rsid w:val="00F82C9B"/>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0701"/>
    <w:rsid w:val="00FC1CFF"/>
    <w:rsid w:val="00FC3DEF"/>
    <w:rsid w:val="00FC4107"/>
    <w:rsid w:val="00FC432C"/>
    <w:rsid w:val="00FC4E3D"/>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069D"/>
    <w:rsid w:val="00FF1828"/>
    <w:rsid w:val="00FF1E5A"/>
    <w:rsid w:val="00FF1FCD"/>
    <w:rsid w:val="00FF3F69"/>
    <w:rsid w:val="00FF5275"/>
    <w:rsid w:val="00FF545E"/>
    <w:rsid w:val="00FF71D0"/>
    <w:rsid w:val="00FF7E47"/>
    <w:rsid w:val="010D80B9"/>
    <w:rsid w:val="018B0B9E"/>
    <w:rsid w:val="01B8A098"/>
    <w:rsid w:val="02194BD1"/>
    <w:rsid w:val="024CA159"/>
    <w:rsid w:val="0257CA52"/>
    <w:rsid w:val="02B456A7"/>
    <w:rsid w:val="02B53FF2"/>
    <w:rsid w:val="03059AD7"/>
    <w:rsid w:val="036DA0D0"/>
    <w:rsid w:val="041A99F0"/>
    <w:rsid w:val="053031EB"/>
    <w:rsid w:val="06429513"/>
    <w:rsid w:val="0664934A"/>
    <w:rsid w:val="067DBBA7"/>
    <w:rsid w:val="067F88AB"/>
    <w:rsid w:val="0682831F"/>
    <w:rsid w:val="06C38777"/>
    <w:rsid w:val="06D8DE97"/>
    <w:rsid w:val="0741C7F9"/>
    <w:rsid w:val="07507770"/>
    <w:rsid w:val="078E034A"/>
    <w:rsid w:val="07A9C5D0"/>
    <w:rsid w:val="08CDF24A"/>
    <w:rsid w:val="08CE1C04"/>
    <w:rsid w:val="08F9E421"/>
    <w:rsid w:val="09386B47"/>
    <w:rsid w:val="09973DCE"/>
    <w:rsid w:val="09DCD429"/>
    <w:rsid w:val="0A7CA615"/>
    <w:rsid w:val="0B94F4C9"/>
    <w:rsid w:val="0C0C6AC2"/>
    <w:rsid w:val="0C401AC9"/>
    <w:rsid w:val="0C87599A"/>
    <w:rsid w:val="0CC054E3"/>
    <w:rsid w:val="0D32C8FB"/>
    <w:rsid w:val="0D4AC3A1"/>
    <w:rsid w:val="0DB38976"/>
    <w:rsid w:val="0DBAD50F"/>
    <w:rsid w:val="0E2FBC10"/>
    <w:rsid w:val="0E62CA77"/>
    <w:rsid w:val="0E6FA52F"/>
    <w:rsid w:val="0E74EBC8"/>
    <w:rsid w:val="0F1BEB37"/>
    <w:rsid w:val="0F533904"/>
    <w:rsid w:val="0FA02110"/>
    <w:rsid w:val="101A457D"/>
    <w:rsid w:val="105C520E"/>
    <w:rsid w:val="1077AA8A"/>
    <w:rsid w:val="108E04FC"/>
    <w:rsid w:val="1094AFC2"/>
    <w:rsid w:val="10DFF49B"/>
    <w:rsid w:val="117461E4"/>
    <w:rsid w:val="11C06E4E"/>
    <w:rsid w:val="11C3510F"/>
    <w:rsid w:val="120E08B4"/>
    <w:rsid w:val="12A600ED"/>
    <w:rsid w:val="12B96F08"/>
    <w:rsid w:val="12C02975"/>
    <w:rsid w:val="12F708F2"/>
    <w:rsid w:val="136D7E88"/>
    <w:rsid w:val="1498EFF8"/>
    <w:rsid w:val="14D3544E"/>
    <w:rsid w:val="1545A976"/>
    <w:rsid w:val="15A424BF"/>
    <w:rsid w:val="1648289A"/>
    <w:rsid w:val="168015CC"/>
    <w:rsid w:val="16813454"/>
    <w:rsid w:val="16CC5ABC"/>
    <w:rsid w:val="16F1A5E7"/>
    <w:rsid w:val="17C32502"/>
    <w:rsid w:val="1A1B0D1B"/>
    <w:rsid w:val="1A5621D2"/>
    <w:rsid w:val="1A56A6A8"/>
    <w:rsid w:val="1A5DB81F"/>
    <w:rsid w:val="1A889E82"/>
    <w:rsid w:val="1AE96547"/>
    <w:rsid w:val="1B4B9A9C"/>
    <w:rsid w:val="1C3101AB"/>
    <w:rsid w:val="1C7D3980"/>
    <w:rsid w:val="1CC53DD6"/>
    <w:rsid w:val="1CDE6633"/>
    <w:rsid w:val="1CE3A069"/>
    <w:rsid w:val="1D1E4E2D"/>
    <w:rsid w:val="1D31542E"/>
    <w:rsid w:val="1D8F16D5"/>
    <w:rsid w:val="1D99C516"/>
    <w:rsid w:val="1E532BB3"/>
    <w:rsid w:val="1E9E8757"/>
    <w:rsid w:val="1EAB07D6"/>
    <w:rsid w:val="1F248916"/>
    <w:rsid w:val="1F4336BF"/>
    <w:rsid w:val="1F61E69A"/>
    <w:rsid w:val="211D49D3"/>
    <w:rsid w:val="21EA9753"/>
    <w:rsid w:val="22318C3B"/>
    <w:rsid w:val="22CD37CC"/>
    <w:rsid w:val="22F6F87E"/>
    <w:rsid w:val="23281B81"/>
    <w:rsid w:val="23347F5A"/>
    <w:rsid w:val="23C7EA65"/>
    <w:rsid w:val="23E098F7"/>
    <w:rsid w:val="242AFB8A"/>
    <w:rsid w:val="2492C8DF"/>
    <w:rsid w:val="249F303B"/>
    <w:rsid w:val="25D434BD"/>
    <w:rsid w:val="25E8CD70"/>
    <w:rsid w:val="2701FB28"/>
    <w:rsid w:val="2714D799"/>
    <w:rsid w:val="27D616ED"/>
    <w:rsid w:val="285D582C"/>
    <w:rsid w:val="28DC9302"/>
    <w:rsid w:val="28EACC1C"/>
    <w:rsid w:val="28FAFB09"/>
    <w:rsid w:val="292DBEAF"/>
    <w:rsid w:val="293B82F2"/>
    <w:rsid w:val="2949B038"/>
    <w:rsid w:val="297D2F57"/>
    <w:rsid w:val="29A87326"/>
    <w:rsid w:val="29D06926"/>
    <w:rsid w:val="29D26666"/>
    <w:rsid w:val="2A1151F8"/>
    <w:rsid w:val="2A6AFEFF"/>
    <w:rsid w:val="2AC610FA"/>
    <w:rsid w:val="2B28F061"/>
    <w:rsid w:val="2B3F913F"/>
    <w:rsid w:val="2B444387"/>
    <w:rsid w:val="2B8CD3E1"/>
    <w:rsid w:val="2C456FB7"/>
    <w:rsid w:val="2CA1B0AE"/>
    <w:rsid w:val="2CF520AC"/>
    <w:rsid w:val="2D057C4D"/>
    <w:rsid w:val="2DBD0CFC"/>
    <w:rsid w:val="2DDDB0D0"/>
    <w:rsid w:val="2DE2A47E"/>
    <w:rsid w:val="2E6116DD"/>
    <w:rsid w:val="2EA3DA49"/>
    <w:rsid w:val="2F2DE4C5"/>
    <w:rsid w:val="2F71FB08"/>
    <w:rsid w:val="2F94BE0F"/>
    <w:rsid w:val="2FA0EF8F"/>
    <w:rsid w:val="2FEFC40E"/>
    <w:rsid w:val="3074003F"/>
    <w:rsid w:val="30D94B99"/>
    <w:rsid w:val="3109DF75"/>
    <w:rsid w:val="3132EC47"/>
    <w:rsid w:val="313CBFF0"/>
    <w:rsid w:val="3164B2EA"/>
    <w:rsid w:val="3239FDE2"/>
    <w:rsid w:val="325A1DBF"/>
    <w:rsid w:val="32751BFA"/>
    <w:rsid w:val="331D07B8"/>
    <w:rsid w:val="333F0208"/>
    <w:rsid w:val="337610B8"/>
    <w:rsid w:val="3388B33B"/>
    <w:rsid w:val="3399DC42"/>
    <w:rsid w:val="34765163"/>
    <w:rsid w:val="34C513FD"/>
    <w:rsid w:val="34FFF785"/>
    <w:rsid w:val="35244508"/>
    <w:rsid w:val="352A6641"/>
    <w:rsid w:val="35916958"/>
    <w:rsid w:val="35C65EB2"/>
    <w:rsid w:val="35CAAF81"/>
    <w:rsid w:val="35DEE8C0"/>
    <w:rsid w:val="3655DAB2"/>
    <w:rsid w:val="36E8C879"/>
    <w:rsid w:val="3712C354"/>
    <w:rsid w:val="377FA100"/>
    <w:rsid w:val="37BF204C"/>
    <w:rsid w:val="37CA3D37"/>
    <w:rsid w:val="38AB46C8"/>
    <w:rsid w:val="38BC37E5"/>
    <w:rsid w:val="38D5EE6F"/>
    <w:rsid w:val="391B7161"/>
    <w:rsid w:val="39255725"/>
    <w:rsid w:val="393E7F82"/>
    <w:rsid w:val="395AF0AD"/>
    <w:rsid w:val="39E03301"/>
    <w:rsid w:val="39EFBC49"/>
    <w:rsid w:val="3ACACDFB"/>
    <w:rsid w:val="3B4CCCA4"/>
    <w:rsid w:val="3B91A8D3"/>
    <w:rsid w:val="3BC64AF5"/>
    <w:rsid w:val="3BCECDAC"/>
    <w:rsid w:val="3BCED7D8"/>
    <w:rsid w:val="3C24F390"/>
    <w:rsid w:val="3C405BEF"/>
    <w:rsid w:val="3C73E991"/>
    <w:rsid w:val="3CCB2CBB"/>
    <w:rsid w:val="3DA07B7C"/>
    <w:rsid w:val="3E4BA71D"/>
    <w:rsid w:val="3EB1FEF1"/>
    <w:rsid w:val="3ECB38EA"/>
    <w:rsid w:val="3EF9B8F0"/>
    <w:rsid w:val="3F1C6B30"/>
    <w:rsid w:val="3F3819C0"/>
    <w:rsid w:val="3F5B8C88"/>
    <w:rsid w:val="3F962195"/>
    <w:rsid w:val="3FFD56D1"/>
    <w:rsid w:val="400F7401"/>
    <w:rsid w:val="4032B22C"/>
    <w:rsid w:val="40A9B01C"/>
    <w:rsid w:val="410B103A"/>
    <w:rsid w:val="41523AF1"/>
    <w:rsid w:val="41740D15"/>
    <w:rsid w:val="42DD7442"/>
    <w:rsid w:val="431BF99E"/>
    <w:rsid w:val="433BA2A6"/>
    <w:rsid w:val="4368B474"/>
    <w:rsid w:val="439EAA0D"/>
    <w:rsid w:val="43B97F8F"/>
    <w:rsid w:val="43C8B4FE"/>
    <w:rsid w:val="442601BD"/>
    <w:rsid w:val="44D81BA1"/>
    <w:rsid w:val="44DE41C4"/>
    <w:rsid w:val="4520C1CF"/>
    <w:rsid w:val="4558ED92"/>
    <w:rsid w:val="4567C686"/>
    <w:rsid w:val="4577E480"/>
    <w:rsid w:val="45B1A5AF"/>
    <w:rsid w:val="45F1248B"/>
    <w:rsid w:val="45F55CA1"/>
    <w:rsid w:val="461E82AD"/>
    <w:rsid w:val="466B18FB"/>
    <w:rsid w:val="4673EC02"/>
    <w:rsid w:val="470F4BAE"/>
    <w:rsid w:val="472C4B61"/>
    <w:rsid w:val="478B1379"/>
    <w:rsid w:val="47D40023"/>
    <w:rsid w:val="47F2B72B"/>
    <w:rsid w:val="481B38C1"/>
    <w:rsid w:val="4916C02D"/>
    <w:rsid w:val="494E5302"/>
    <w:rsid w:val="495F9AF6"/>
    <w:rsid w:val="49A692C7"/>
    <w:rsid w:val="49DEFFCB"/>
    <w:rsid w:val="4A2F4B62"/>
    <w:rsid w:val="4ACDEFE9"/>
    <w:rsid w:val="4AD60CAD"/>
    <w:rsid w:val="4B2A9DA8"/>
    <w:rsid w:val="4B6E8F5A"/>
    <w:rsid w:val="4B9955AE"/>
    <w:rsid w:val="4BB1E5E6"/>
    <w:rsid w:val="4C4E60EF"/>
    <w:rsid w:val="4CC48828"/>
    <w:rsid w:val="4DBB613C"/>
    <w:rsid w:val="4DCB306C"/>
    <w:rsid w:val="4DEDAE2C"/>
    <w:rsid w:val="4F51EDBE"/>
    <w:rsid w:val="4F6CB563"/>
    <w:rsid w:val="4FC5E9AB"/>
    <w:rsid w:val="4FE2F20D"/>
    <w:rsid w:val="4FF856D9"/>
    <w:rsid w:val="5027586D"/>
    <w:rsid w:val="50925D68"/>
    <w:rsid w:val="50F49DCF"/>
    <w:rsid w:val="51142E13"/>
    <w:rsid w:val="512920D2"/>
    <w:rsid w:val="5143DD62"/>
    <w:rsid w:val="518F632C"/>
    <w:rsid w:val="5298163D"/>
    <w:rsid w:val="52A2A150"/>
    <w:rsid w:val="52BDA273"/>
    <w:rsid w:val="52DD8E0A"/>
    <w:rsid w:val="53B216A5"/>
    <w:rsid w:val="53BAA144"/>
    <w:rsid w:val="53C8E6B3"/>
    <w:rsid w:val="548D4538"/>
    <w:rsid w:val="54B49FFD"/>
    <w:rsid w:val="54C988CF"/>
    <w:rsid w:val="5556194B"/>
    <w:rsid w:val="55CFB6FF"/>
    <w:rsid w:val="56B4187F"/>
    <w:rsid w:val="56F9DF26"/>
    <w:rsid w:val="5710A3AB"/>
    <w:rsid w:val="571F00C3"/>
    <w:rsid w:val="573A645D"/>
    <w:rsid w:val="5760DB1C"/>
    <w:rsid w:val="578F6D7F"/>
    <w:rsid w:val="57D9B264"/>
    <w:rsid w:val="57EF4AFA"/>
    <w:rsid w:val="580D20E6"/>
    <w:rsid w:val="5827E62D"/>
    <w:rsid w:val="58731F78"/>
    <w:rsid w:val="59007AC3"/>
    <w:rsid w:val="59837BD6"/>
    <w:rsid w:val="59AE20B3"/>
    <w:rsid w:val="59B55186"/>
    <w:rsid w:val="59C23493"/>
    <w:rsid w:val="5A48446D"/>
    <w:rsid w:val="5A6EA3B2"/>
    <w:rsid w:val="5A772219"/>
    <w:rsid w:val="5A9C4B24"/>
    <w:rsid w:val="5A9F0E34"/>
    <w:rsid w:val="5AFEA9F1"/>
    <w:rsid w:val="5B451CD3"/>
    <w:rsid w:val="5C09F932"/>
    <w:rsid w:val="5C898AA8"/>
    <w:rsid w:val="5C8A472D"/>
    <w:rsid w:val="5CF413D9"/>
    <w:rsid w:val="5D6C463E"/>
    <w:rsid w:val="5E007692"/>
    <w:rsid w:val="5E6EF7F5"/>
    <w:rsid w:val="5E7A97C8"/>
    <w:rsid w:val="5E8FE43A"/>
    <w:rsid w:val="5F0797F8"/>
    <w:rsid w:val="5FAABAD2"/>
    <w:rsid w:val="5FCAEE67"/>
    <w:rsid w:val="5FFCBFB8"/>
    <w:rsid w:val="6076C011"/>
    <w:rsid w:val="617CA276"/>
    <w:rsid w:val="620DCA4C"/>
    <w:rsid w:val="625EB14F"/>
    <w:rsid w:val="627AB1B4"/>
    <w:rsid w:val="62C6275E"/>
    <w:rsid w:val="62D6730F"/>
    <w:rsid w:val="63471945"/>
    <w:rsid w:val="6365CA00"/>
    <w:rsid w:val="63D08DFA"/>
    <w:rsid w:val="63DB091B"/>
    <w:rsid w:val="6410A2A3"/>
    <w:rsid w:val="6430E20B"/>
    <w:rsid w:val="6438BE79"/>
    <w:rsid w:val="644A0A68"/>
    <w:rsid w:val="64670CF6"/>
    <w:rsid w:val="648088EE"/>
    <w:rsid w:val="651E6880"/>
    <w:rsid w:val="654A321F"/>
    <w:rsid w:val="6576D97C"/>
    <w:rsid w:val="658C8B34"/>
    <w:rsid w:val="65E3FD78"/>
    <w:rsid w:val="65EEA981"/>
    <w:rsid w:val="66533C7F"/>
    <w:rsid w:val="67285B95"/>
    <w:rsid w:val="673D00F8"/>
    <w:rsid w:val="67536050"/>
    <w:rsid w:val="67CE2A58"/>
    <w:rsid w:val="67FE7F4A"/>
    <w:rsid w:val="6881D1F6"/>
    <w:rsid w:val="68A4947A"/>
    <w:rsid w:val="68DBA784"/>
    <w:rsid w:val="692A8973"/>
    <w:rsid w:val="695FD9A6"/>
    <w:rsid w:val="6A2001FE"/>
    <w:rsid w:val="6A4EB5ED"/>
    <w:rsid w:val="6B231477"/>
    <w:rsid w:val="6B71A2AA"/>
    <w:rsid w:val="6C3891A7"/>
    <w:rsid w:val="6C39BF3F"/>
    <w:rsid w:val="6C4ED928"/>
    <w:rsid w:val="6D416B53"/>
    <w:rsid w:val="6DBBB494"/>
    <w:rsid w:val="6E019847"/>
    <w:rsid w:val="6ED324F7"/>
    <w:rsid w:val="6EE09EDF"/>
    <w:rsid w:val="6EFD4A23"/>
    <w:rsid w:val="6F322D10"/>
    <w:rsid w:val="6F3A8B92"/>
    <w:rsid w:val="6FED8844"/>
    <w:rsid w:val="7009912F"/>
    <w:rsid w:val="70B65CD5"/>
    <w:rsid w:val="70BCAC3B"/>
    <w:rsid w:val="70EE6E90"/>
    <w:rsid w:val="70F2BE15"/>
    <w:rsid w:val="71061131"/>
    <w:rsid w:val="713C0006"/>
    <w:rsid w:val="71A24E0C"/>
    <w:rsid w:val="71CEA396"/>
    <w:rsid w:val="7267B28C"/>
    <w:rsid w:val="7269CE1E"/>
    <w:rsid w:val="72AD5DF5"/>
    <w:rsid w:val="72D3B32E"/>
    <w:rsid w:val="72D7780D"/>
    <w:rsid w:val="72EAB126"/>
    <w:rsid w:val="72F52587"/>
    <w:rsid w:val="7327664E"/>
    <w:rsid w:val="734B5D94"/>
    <w:rsid w:val="73914A08"/>
    <w:rsid w:val="744BAEBF"/>
    <w:rsid w:val="7458CED6"/>
    <w:rsid w:val="766B63D5"/>
    <w:rsid w:val="767A3882"/>
    <w:rsid w:val="76E5D2B8"/>
    <w:rsid w:val="77334F8E"/>
    <w:rsid w:val="776F900D"/>
    <w:rsid w:val="77C477F6"/>
    <w:rsid w:val="786129F3"/>
    <w:rsid w:val="78B051B1"/>
    <w:rsid w:val="78BEA765"/>
    <w:rsid w:val="7AAE08CF"/>
    <w:rsid w:val="7B90E1EF"/>
    <w:rsid w:val="7BAA0A4C"/>
    <w:rsid w:val="7BF4440E"/>
    <w:rsid w:val="7C73109B"/>
    <w:rsid w:val="7C993376"/>
    <w:rsid w:val="7CB3E5BE"/>
    <w:rsid w:val="7CD8A847"/>
    <w:rsid w:val="7CE02BB3"/>
    <w:rsid w:val="7D3E140F"/>
    <w:rsid w:val="7DA59E4B"/>
    <w:rsid w:val="7E5F29D6"/>
    <w:rsid w:val="7E900A9B"/>
    <w:rsid w:val="7F634389"/>
    <w:rsid w:val="7F966BBB"/>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CF36C225-AF04-4169-84D1-68375C42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2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212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 w:type="character" w:customStyle="1" w:styleId="Heading3Char">
    <w:name w:val="Heading 3 Char"/>
    <w:basedOn w:val="DefaultParagraphFont"/>
    <w:link w:val="Heading3"/>
    <w:uiPriority w:val="9"/>
    <w:semiHidden/>
    <w:rsid w:val="00B212F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212FB"/>
    <w:rPr>
      <w:i/>
      <w:iCs/>
    </w:rPr>
  </w:style>
  <w:style w:type="character" w:customStyle="1" w:styleId="Heading4Char">
    <w:name w:val="Heading 4 Char"/>
    <w:basedOn w:val="DefaultParagraphFont"/>
    <w:link w:val="Heading4"/>
    <w:uiPriority w:val="9"/>
    <w:semiHidden/>
    <w:rsid w:val="00B212F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teachingconference.org/call-for-proposal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onlineteachingconference.org/"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cccconfer.zoom.us/rec/play/KTR0ZwoLBqWkQqsSUCGfyX4dgiuthCyinYStgbWhl2VeQ5IiVNKYA0AUCTkJ2CaXU8-TK6S726M5OXTL.Tn2bUXTcQun7vIVd?canPlayFromShare=true&amp;from=share_recording_detail&amp;continueMode=true&amp;componentName=rec-play&amp;originRequestUrl=https%3A%2F%2Fcccconfer.zoom.us%2Frec%2Fshare%2FLwfZLTOWIpHw0nsFenU7JiWFfkuJSoi4FjQ5FLNKrRotDjpzlWH8J2SIEizwYfS2.gYEKfhsDxUTg_p1Q"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4837</Characters>
  <Application>Microsoft Office Word</Application>
  <DocSecurity>0</DocSecurity>
  <Lines>40</Lines>
  <Paragraphs>11</Paragraphs>
  <ScaleCrop>false</ScaleCrop>
  <Manager/>
  <Company/>
  <LinksUpToDate>false</LinksUpToDate>
  <CharactersWithSpaces>5674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2</cp:revision>
  <cp:lastPrinted>2023-11-08T21:34:00Z</cp:lastPrinted>
  <dcterms:created xsi:type="dcterms:W3CDTF">2024-02-28T20:48:00Z</dcterms:created>
  <dcterms:modified xsi:type="dcterms:W3CDTF">2024-02-28T20:48:00Z</dcterms:modified>
  <cp:category/>
</cp:coreProperties>
</file>