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68416883">
        <w:trPr>
          <w:trHeight w:val="1451"/>
        </w:trPr>
        <w:tc>
          <w:tcPr>
            <w:tcW w:w="3795" w:type="dxa"/>
            <w:shd w:val="clear" w:color="auto" w:fill="auto"/>
          </w:tcPr>
          <w:p w14:paraId="29BF4424" w14:textId="62BA12C1" w:rsidR="009D3C79" w:rsidRPr="00C156DA" w:rsidRDefault="009D3C79" w:rsidP="68416883">
            <w:pPr>
              <w:pStyle w:val="Title"/>
              <w:jc w:val="right"/>
              <w:rPr>
                <w:b/>
                <w:bCs/>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68416883">
              <w:rPr>
                <w:rFonts w:ascii="Tahoma" w:hAnsi="Tahoma" w:cs="Tahoma"/>
                <w:spacing w:val="-3"/>
                <w:sz w:val="20"/>
                <w:szCs w:val="20"/>
              </w:rPr>
              <w:br w:type="page"/>
            </w:r>
            <w:r w:rsidR="2482505D" w:rsidRPr="68416883">
              <w:rPr>
                <w:b/>
                <w:bCs/>
                <w14:shadow w14:blurRad="50800" w14:dist="38100" w14:dir="2700000" w14:sx="100000" w14:sy="100000" w14:kx="0" w14:ky="0" w14:algn="tl">
                  <w14:srgbClr w14:val="000000">
                    <w14:alpha w14:val="60000"/>
                  </w14:srgbClr>
                </w14:shadow>
              </w:rPr>
              <w:t xml:space="preserve">Distance Learning Committee     </w:t>
            </w:r>
          </w:p>
          <w:p w14:paraId="29A5EA4D" w14:textId="61736E5D"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21</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68416883">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68416883">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68416883">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68416883">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68416883">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2"/>
        </w:numPr>
        <w:autoSpaceDE w:val="0"/>
        <w:autoSpaceDN w:val="0"/>
        <w:adjustRightInd w:val="0"/>
        <w:ind w:left="720" w:hanging="360"/>
        <w:rPr>
          <w:rFonts w:ascii="Arial Narrow" w:hAnsi="Arial Narrow" w:cs="Arial"/>
          <w:sz w:val="20"/>
          <w:szCs w:val="20"/>
        </w:rPr>
      </w:pPr>
      <w:r w:rsidRPr="68416883">
        <w:rPr>
          <w:rFonts w:ascii="Arial Narrow" w:hAnsi="Arial Narrow" w:cs="Arial"/>
          <w:sz w:val="20"/>
          <w:szCs w:val="20"/>
        </w:rPr>
        <w:t>coordinate with campus committees and other constituencies with regards to distance learning</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887F68" w:rsidRPr="00F90E4E" w14:paraId="39BBB64C" w14:textId="77777777" w:rsidTr="68416883">
        <w:trPr>
          <w:trHeight w:val="395"/>
          <w:jc w:val="center"/>
        </w:trPr>
        <w:tc>
          <w:tcPr>
            <w:tcW w:w="355" w:type="dxa"/>
            <w:vAlign w:val="center"/>
          </w:tcPr>
          <w:p w14:paraId="4185D932" w14:textId="6FF5CDA6" w:rsidR="00887F68" w:rsidRPr="00F90E4E" w:rsidRDefault="00887F68" w:rsidP="00887F68">
            <w:pPr>
              <w:jc w:val="center"/>
              <w:rPr>
                <w:rFonts w:ascii="Verdana" w:hAnsi="Verdana" w:cs="Arial"/>
                <w:b/>
                <w:bCs/>
                <w:sz w:val="16"/>
                <w:szCs w:val="16"/>
              </w:rPr>
            </w:pPr>
            <w:r w:rsidRPr="68416883">
              <w:rPr>
                <w:rFonts w:ascii="Verdana" w:hAnsi="Verdana" w:cs="Arial"/>
                <w:b/>
                <w:bCs/>
                <w:sz w:val="16"/>
                <w:szCs w:val="16"/>
              </w:rPr>
              <w:t xml:space="preserve"> </w:t>
            </w:r>
            <w:r w:rsidR="6FE438D7" w:rsidRPr="68416883">
              <w:rPr>
                <w:rFonts w:ascii="Verdana" w:hAnsi="Verdana" w:cs="Arial"/>
                <w:b/>
                <w:bCs/>
                <w:sz w:val="16"/>
                <w:szCs w:val="16"/>
              </w:rPr>
              <w:t>X</w:t>
            </w:r>
          </w:p>
        </w:tc>
        <w:tc>
          <w:tcPr>
            <w:tcW w:w="1530" w:type="dxa"/>
            <w:vAlign w:val="center"/>
          </w:tcPr>
          <w:p w14:paraId="46EA206A" w14:textId="5F62839F" w:rsidR="00887F68" w:rsidRPr="00F90E4E" w:rsidRDefault="00887F68"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1EEA66C4" w14:textId="2455B47D" w:rsidR="00887F68" w:rsidRPr="00F90E4E" w:rsidRDefault="3949BFFD" w:rsidP="00887F68">
            <w:pPr>
              <w:jc w:val="center"/>
              <w:rPr>
                <w:rFonts w:ascii="Verdana" w:hAnsi="Verdana" w:cs="Arial"/>
                <w:b/>
                <w:bCs/>
                <w:sz w:val="16"/>
                <w:szCs w:val="16"/>
              </w:rPr>
            </w:pPr>
            <w:r w:rsidRPr="68416883">
              <w:rPr>
                <w:rFonts w:ascii="Verdana" w:hAnsi="Verdana" w:cs="Arial"/>
                <w:b/>
                <w:bCs/>
                <w:sz w:val="16"/>
                <w:szCs w:val="16"/>
              </w:rPr>
              <w:t>X</w:t>
            </w:r>
          </w:p>
        </w:tc>
        <w:tc>
          <w:tcPr>
            <w:tcW w:w="2160" w:type="dxa"/>
            <w:vAlign w:val="center"/>
          </w:tcPr>
          <w:p w14:paraId="21752208" w14:textId="79D92D2F" w:rsidR="00887F68" w:rsidRPr="00F90E4E" w:rsidRDefault="00887F68" w:rsidP="00887F68">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25A7428F" w14:textId="6A355DEF" w:rsidR="00887F68" w:rsidRPr="00F90E4E" w:rsidRDefault="74C27689" w:rsidP="00887F68">
            <w:pPr>
              <w:jc w:val="center"/>
              <w:rPr>
                <w:rFonts w:ascii="Verdana" w:hAnsi="Verdana" w:cs="Arial"/>
                <w:b/>
                <w:bCs/>
                <w:sz w:val="16"/>
                <w:szCs w:val="16"/>
              </w:rPr>
            </w:pPr>
            <w:r w:rsidRPr="68416883">
              <w:rPr>
                <w:rFonts w:ascii="Verdana" w:hAnsi="Verdana" w:cs="Arial"/>
                <w:b/>
                <w:bCs/>
                <w:sz w:val="16"/>
                <w:szCs w:val="16"/>
              </w:rPr>
              <w:t>X</w:t>
            </w:r>
          </w:p>
        </w:tc>
        <w:tc>
          <w:tcPr>
            <w:tcW w:w="2070" w:type="dxa"/>
            <w:vAlign w:val="center"/>
          </w:tcPr>
          <w:p w14:paraId="1CB11D87" w14:textId="5D7C27ED" w:rsidR="00887F68" w:rsidRPr="00F90E4E" w:rsidRDefault="00887F68" w:rsidP="00887F68">
            <w:pPr>
              <w:rPr>
                <w:rFonts w:ascii="Verdana" w:hAnsi="Verdana" w:cs="Arial"/>
                <w:sz w:val="18"/>
                <w:szCs w:val="18"/>
              </w:rPr>
            </w:pPr>
            <w:r>
              <w:rPr>
                <w:rFonts w:ascii="Verdana" w:hAnsi="Verdana" w:cs="Arial"/>
                <w:bCs/>
                <w:iCs/>
                <w:sz w:val="18"/>
                <w:szCs w:val="18"/>
              </w:rPr>
              <w:t xml:space="preserve">L.E. </w:t>
            </w:r>
            <w:proofErr w:type="spellStart"/>
            <w:r>
              <w:rPr>
                <w:rFonts w:ascii="Verdana" w:hAnsi="Verdana" w:cs="Arial"/>
                <w:bCs/>
                <w:iCs/>
                <w:sz w:val="18"/>
                <w:szCs w:val="18"/>
              </w:rPr>
              <w:t>Foisia</w:t>
            </w:r>
            <w:proofErr w:type="spellEnd"/>
          </w:p>
        </w:tc>
        <w:tc>
          <w:tcPr>
            <w:tcW w:w="270" w:type="dxa"/>
            <w:vAlign w:val="center"/>
          </w:tcPr>
          <w:p w14:paraId="51C672A6" w14:textId="23944F24" w:rsidR="00887F68" w:rsidRPr="00F90E4E" w:rsidRDefault="4E367E4C" w:rsidP="00887F68">
            <w:pPr>
              <w:rPr>
                <w:rFonts w:ascii="Verdana" w:hAnsi="Verdana" w:cs="Arial"/>
                <w:b/>
                <w:bCs/>
                <w:sz w:val="16"/>
                <w:szCs w:val="16"/>
              </w:rPr>
            </w:pPr>
            <w:r w:rsidRPr="68416883">
              <w:rPr>
                <w:rFonts w:ascii="Verdana" w:hAnsi="Verdana" w:cs="Arial"/>
                <w:b/>
                <w:bCs/>
                <w:sz w:val="16"/>
                <w:szCs w:val="16"/>
              </w:rPr>
              <w:t>X</w:t>
            </w:r>
          </w:p>
        </w:tc>
        <w:tc>
          <w:tcPr>
            <w:tcW w:w="1620" w:type="dxa"/>
            <w:vAlign w:val="center"/>
          </w:tcPr>
          <w:p w14:paraId="45292365" w14:textId="6EE67668" w:rsidR="00887F68" w:rsidRPr="00F90E4E" w:rsidRDefault="00887F68"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563FB268" w14:textId="7FCC5206" w:rsidR="00887F68" w:rsidRPr="00F90E4E" w:rsidRDefault="7DD5FAEF" w:rsidP="00887F68">
            <w:pPr>
              <w:jc w:val="center"/>
              <w:rPr>
                <w:rFonts w:ascii="Verdana" w:hAnsi="Verdana" w:cs="Arial"/>
                <w:b/>
                <w:bCs/>
                <w:sz w:val="16"/>
                <w:szCs w:val="16"/>
              </w:rPr>
            </w:pPr>
            <w:r w:rsidRPr="68416883">
              <w:rPr>
                <w:rFonts w:ascii="Verdana" w:hAnsi="Verdana" w:cs="Arial"/>
                <w:b/>
                <w:bCs/>
                <w:sz w:val="16"/>
                <w:szCs w:val="16"/>
              </w:rPr>
              <w:t>X</w:t>
            </w:r>
          </w:p>
        </w:tc>
        <w:tc>
          <w:tcPr>
            <w:tcW w:w="1719" w:type="dxa"/>
            <w:vAlign w:val="center"/>
          </w:tcPr>
          <w:p w14:paraId="64AC1C04" w14:textId="3F5A856F" w:rsidR="00887F68" w:rsidRPr="00F90E4E" w:rsidRDefault="00887F68" w:rsidP="00887F68">
            <w:pPr>
              <w:rPr>
                <w:rFonts w:ascii="Verdana" w:hAnsi="Verdana" w:cs="Arial"/>
                <w:bCs/>
                <w:iCs/>
                <w:sz w:val="18"/>
                <w:szCs w:val="18"/>
              </w:rPr>
            </w:pPr>
            <w:r>
              <w:rPr>
                <w:rFonts w:ascii="Verdana" w:hAnsi="Verdana" w:cs="Arial"/>
                <w:sz w:val="18"/>
                <w:szCs w:val="18"/>
              </w:rPr>
              <w:t>Mike Hood</w:t>
            </w:r>
          </w:p>
        </w:tc>
      </w:tr>
      <w:tr w:rsidR="00887F68" w:rsidRPr="00F90E4E" w14:paraId="0C51FE98" w14:textId="77777777" w:rsidTr="68416883">
        <w:trPr>
          <w:trHeight w:val="467"/>
          <w:jc w:val="center"/>
        </w:trPr>
        <w:tc>
          <w:tcPr>
            <w:tcW w:w="355" w:type="dxa"/>
            <w:vAlign w:val="center"/>
          </w:tcPr>
          <w:p w14:paraId="714D4A36" w14:textId="4170D991" w:rsidR="00887F68" w:rsidRPr="00F90E4E" w:rsidRDefault="6BF6ED72" w:rsidP="00887F68">
            <w:pPr>
              <w:jc w:val="center"/>
              <w:rPr>
                <w:rFonts w:ascii="Verdana" w:hAnsi="Verdana" w:cs="Arial"/>
                <w:b/>
                <w:bCs/>
                <w:sz w:val="16"/>
                <w:szCs w:val="16"/>
              </w:rPr>
            </w:pPr>
            <w:r w:rsidRPr="68416883">
              <w:rPr>
                <w:rFonts w:ascii="Verdana" w:hAnsi="Verdana" w:cs="Arial"/>
                <w:b/>
                <w:bCs/>
                <w:sz w:val="16"/>
                <w:szCs w:val="16"/>
              </w:rPr>
              <w:t>X</w:t>
            </w:r>
          </w:p>
        </w:tc>
        <w:tc>
          <w:tcPr>
            <w:tcW w:w="1530" w:type="dxa"/>
            <w:vAlign w:val="center"/>
          </w:tcPr>
          <w:p w14:paraId="3D24FA32" w14:textId="7BD4EDCE" w:rsidR="00887F68" w:rsidRPr="00F90E4E" w:rsidRDefault="00887F68"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4E9F1E50" w14:textId="27591E90" w:rsidR="00887F68" w:rsidRPr="00F90E4E" w:rsidRDefault="0B99C6E7" w:rsidP="00887F68">
            <w:pPr>
              <w:jc w:val="center"/>
              <w:rPr>
                <w:rFonts w:ascii="Verdana" w:hAnsi="Verdana" w:cs="Arial"/>
                <w:b/>
                <w:bCs/>
                <w:sz w:val="16"/>
                <w:szCs w:val="16"/>
              </w:rPr>
            </w:pPr>
            <w:r w:rsidRPr="68416883">
              <w:rPr>
                <w:rFonts w:ascii="Verdana" w:hAnsi="Verdana" w:cs="Arial"/>
                <w:b/>
                <w:bCs/>
                <w:sz w:val="16"/>
                <w:szCs w:val="16"/>
              </w:rPr>
              <w:t>X</w:t>
            </w:r>
          </w:p>
        </w:tc>
        <w:tc>
          <w:tcPr>
            <w:tcW w:w="2160" w:type="dxa"/>
            <w:vAlign w:val="center"/>
          </w:tcPr>
          <w:p w14:paraId="495ACE36" w14:textId="39A7C88E" w:rsidR="00887F68" w:rsidRPr="00F90E4E" w:rsidRDefault="00887F68" w:rsidP="00887F68">
            <w:pPr>
              <w:rPr>
                <w:rFonts w:ascii="Verdana" w:hAnsi="Verdana" w:cs="Arial"/>
                <w:sz w:val="18"/>
                <w:szCs w:val="18"/>
              </w:rPr>
            </w:pPr>
            <w:r>
              <w:rPr>
                <w:rFonts w:ascii="Verdana" w:hAnsi="Verdana" w:cs="Arial"/>
                <w:sz w:val="18"/>
                <w:szCs w:val="18"/>
              </w:rPr>
              <w:t>Tammy Knott-Silva</w:t>
            </w:r>
          </w:p>
        </w:tc>
        <w:tc>
          <w:tcPr>
            <w:tcW w:w="360" w:type="dxa"/>
            <w:vAlign w:val="center"/>
          </w:tcPr>
          <w:p w14:paraId="3BA5BDB7" w14:textId="5580DE76" w:rsidR="00887F68" w:rsidRPr="00F90E4E" w:rsidRDefault="208DF56C" w:rsidP="00887F68">
            <w:pPr>
              <w:jc w:val="center"/>
              <w:rPr>
                <w:rFonts w:ascii="Verdana" w:hAnsi="Verdana" w:cs="Arial"/>
                <w:b/>
                <w:bCs/>
                <w:sz w:val="16"/>
                <w:szCs w:val="16"/>
              </w:rPr>
            </w:pPr>
            <w:r w:rsidRPr="68416883">
              <w:rPr>
                <w:rFonts w:ascii="Verdana" w:hAnsi="Verdana" w:cs="Arial"/>
                <w:b/>
                <w:bCs/>
                <w:sz w:val="16"/>
                <w:szCs w:val="16"/>
              </w:rPr>
              <w:t>X</w:t>
            </w:r>
          </w:p>
        </w:tc>
        <w:tc>
          <w:tcPr>
            <w:tcW w:w="2070" w:type="dxa"/>
            <w:vAlign w:val="center"/>
          </w:tcPr>
          <w:p w14:paraId="606BF5FD" w14:textId="450CA32C" w:rsidR="00887F68" w:rsidRPr="00F90E4E" w:rsidRDefault="00887F68" w:rsidP="00887F68">
            <w:pPr>
              <w:rPr>
                <w:rFonts w:ascii="Verdana" w:hAnsi="Verdana" w:cs="Arial"/>
                <w:sz w:val="18"/>
                <w:szCs w:val="18"/>
              </w:rPr>
            </w:pPr>
            <w:r>
              <w:rPr>
                <w:rFonts w:ascii="Verdana" w:hAnsi="Verdana" w:cs="Arial"/>
                <w:sz w:val="18"/>
                <w:szCs w:val="18"/>
              </w:rPr>
              <w:t>Catherine McKee</w:t>
            </w:r>
          </w:p>
        </w:tc>
        <w:tc>
          <w:tcPr>
            <w:tcW w:w="270" w:type="dxa"/>
            <w:vAlign w:val="center"/>
          </w:tcPr>
          <w:p w14:paraId="28C8C2F4" w14:textId="4F748B8A" w:rsidR="00887F68" w:rsidRPr="00F90E4E" w:rsidRDefault="57CA33CB" w:rsidP="00887F68">
            <w:pPr>
              <w:jc w:val="center"/>
              <w:rPr>
                <w:rFonts w:ascii="Verdana" w:hAnsi="Verdana" w:cs="Arial"/>
                <w:b/>
                <w:bCs/>
                <w:sz w:val="16"/>
                <w:szCs w:val="16"/>
              </w:rPr>
            </w:pPr>
            <w:r w:rsidRPr="68416883">
              <w:rPr>
                <w:rFonts w:ascii="Verdana" w:hAnsi="Verdana" w:cs="Arial"/>
                <w:b/>
                <w:bCs/>
                <w:sz w:val="16"/>
                <w:szCs w:val="16"/>
              </w:rPr>
              <w:t>X</w:t>
            </w:r>
          </w:p>
        </w:tc>
        <w:tc>
          <w:tcPr>
            <w:tcW w:w="1620" w:type="dxa"/>
            <w:vAlign w:val="center"/>
          </w:tcPr>
          <w:p w14:paraId="38EBCE87" w14:textId="78BAE63F" w:rsidR="00887F68" w:rsidRPr="00F90E4E" w:rsidRDefault="00887F68" w:rsidP="00887F68">
            <w:pPr>
              <w:rPr>
                <w:rFonts w:ascii="Verdana" w:hAnsi="Verdana" w:cs="Arial"/>
                <w:sz w:val="18"/>
                <w:szCs w:val="18"/>
              </w:rPr>
            </w:pPr>
            <w:r>
              <w:rPr>
                <w:rFonts w:ascii="Verdana" w:hAnsi="Verdana" w:cs="Arial"/>
                <w:sz w:val="18"/>
                <w:szCs w:val="18"/>
              </w:rPr>
              <w:t>Stacie Nakamatsu</w:t>
            </w:r>
          </w:p>
        </w:tc>
        <w:tc>
          <w:tcPr>
            <w:tcW w:w="360" w:type="dxa"/>
            <w:vAlign w:val="center"/>
          </w:tcPr>
          <w:p w14:paraId="495EDA3F" w14:textId="1BF171A2" w:rsidR="00887F68" w:rsidRPr="00F90E4E" w:rsidRDefault="00887F68" w:rsidP="00887F68">
            <w:pPr>
              <w:jc w:val="center"/>
              <w:rPr>
                <w:rFonts w:ascii="Verdana" w:hAnsi="Verdana" w:cs="Arial"/>
                <w:b/>
                <w:bCs/>
                <w:sz w:val="16"/>
                <w:szCs w:val="16"/>
              </w:rPr>
            </w:pPr>
          </w:p>
        </w:tc>
        <w:tc>
          <w:tcPr>
            <w:tcW w:w="1719" w:type="dxa"/>
            <w:vAlign w:val="center"/>
          </w:tcPr>
          <w:p w14:paraId="56E78E7C" w14:textId="7A19B28D" w:rsidR="00887F68" w:rsidRPr="00F90E4E" w:rsidRDefault="00887F68" w:rsidP="00887F68">
            <w:pPr>
              <w:rPr>
                <w:rFonts w:ascii="Verdana" w:hAnsi="Verdana" w:cs="Arial"/>
                <w:sz w:val="18"/>
                <w:szCs w:val="18"/>
              </w:rPr>
            </w:pPr>
            <w:r>
              <w:rPr>
                <w:rFonts w:ascii="Verdana" w:hAnsi="Verdana" w:cs="Arial"/>
                <w:sz w:val="18"/>
                <w:szCs w:val="18"/>
              </w:rPr>
              <w:t>Michelle Newhart</w:t>
            </w:r>
          </w:p>
        </w:tc>
      </w:tr>
      <w:tr w:rsidR="00887F68" w:rsidRPr="00F90E4E" w14:paraId="0BF36796" w14:textId="77777777" w:rsidTr="68416883">
        <w:trPr>
          <w:trHeight w:val="413"/>
          <w:jc w:val="center"/>
        </w:trPr>
        <w:tc>
          <w:tcPr>
            <w:tcW w:w="355" w:type="dxa"/>
            <w:vAlign w:val="center"/>
          </w:tcPr>
          <w:p w14:paraId="40A0D500" w14:textId="3BC53062" w:rsidR="00887F68" w:rsidRPr="00F90E4E" w:rsidRDefault="449FBFD7" w:rsidP="00887F68">
            <w:pPr>
              <w:jc w:val="center"/>
              <w:rPr>
                <w:rFonts w:ascii="Verdana" w:hAnsi="Verdana" w:cs="Arial"/>
                <w:b/>
                <w:bCs/>
                <w:sz w:val="16"/>
                <w:szCs w:val="16"/>
              </w:rPr>
            </w:pPr>
            <w:r w:rsidRPr="68416883">
              <w:rPr>
                <w:rFonts w:ascii="Verdana" w:hAnsi="Verdana" w:cs="Arial"/>
                <w:b/>
                <w:bCs/>
                <w:sz w:val="16"/>
                <w:szCs w:val="16"/>
              </w:rPr>
              <w:t>X</w:t>
            </w:r>
          </w:p>
        </w:tc>
        <w:tc>
          <w:tcPr>
            <w:tcW w:w="1530" w:type="dxa"/>
            <w:vAlign w:val="center"/>
          </w:tcPr>
          <w:p w14:paraId="75183B49" w14:textId="538892FA" w:rsidR="00887F68" w:rsidRPr="00F90E4E" w:rsidRDefault="00887F68" w:rsidP="00887F68">
            <w:pPr>
              <w:rPr>
                <w:rFonts w:ascii="Verdana" w:hAnsi="Verdana" w:cs="Arial"/>
                <w:sz w:val="18"/>
                <w:szCs w:val="18"/>
              </w:rPr>
            </w:pPr>
            <w:r>
              <w:rPr>
                <w:rFonts w:ascii="Verdana" w:hAnsi="Verdana" w:cs="Arial"/>
                <w:sz w:val="18"/>
                <w:szCs w:val="18"/>
              </w:rPr>
              <w:t>Rich Patterson</w:t>
            </w:r>
          </w:p>
        </w:tc>
        <w:tc>
          <w:tcPr>
            <w:tcW w:w="360" w:type="dxa"/>
            <w:vAlign w:val="center"/>
          </w:tcPr>
          <w:p w14:paraId="3DA75B00" w14:textId="427AC712" w:rsidR="00887F68" w:rsidRPr="00F90E4E" w:rsidRDefault="071FC8EB" w:rsidP="00887F68">
            <w:pPr>
              <w:jc w:val="center"/>
              <w:rPr>
                <w:rFonts w:ascii="Verdana" w:hAnsi="Verdana" w:cs="Arial"/>
                <w:b/>
                <w:bCs/>
                <w:sz w:val="16"/>
                <w:szCs w:val="16"/>
              </w:rPr>
            </w:pPr>
            <w:r w:rsidRPr="68416883">
              <w:rPr>
                <w:rFonts w:ascii="Verdana" w:hAnsi="Verdana" w:cs="Arial"/>
                <w:b/>
                <w:bCs/>
                <w:sz w:val="16"/>
                <w:szCs w:val="16"/>
              </w:rPr>
              <w:t>X</w:t>
            </w:r>
          </w:p>
        </w:tc>
        <w:tc>
          <w:tcPr>
            <w:tcW w:w="2160" w:type="dxa"/>
            <w:vAlign w:val="center"/>
          </w:tcPr>
          <w:p w14:paraId="585AF606" w14:textId="5ABEAA80" w:rsidR="00887F68" w:rsidRPr="00F90E4E" w:rsidRDefault="00887F68" w:rsidP="00887F68">
            <w:pPr>
              <w:rPr>
                <w:rFonts w:ascii="Verdana" w:hAnsi="Verdana" w:cs="Arial"/>
                <w:sz w:val="18"/>
                <w:szCs w:val="18"/>
              </w:rPr>
            </w:pPr>
            <w:r>
              <w:rPr>
                <w:rFonts w:ascii="Verdana" w:hAnsi="Verdana" w:cs="Arial"/>
                <w:sz w:val="18"/>
                <w:szCs w:val="18"/>
              </w:rPr>
              <w:t>Romelia Salinas, co-chair</w:t>
            </w:r>
          </w:p>
        </w:tc>
        <w:tc>
          <w:tcPr>
            <w:tcW w:w="360" w:type="dxa"/>
            <w:vAlign w:val="center"/>
          </w:tcPr>
          <w:p w14:paraId="349D3B04" w14:textId="195C9352" w:rsidR="00887F68" w:rsidRPr="00F90E4E" w:rsidRDefault="00887F68" w:rsidP="00887F68">
            <w:pPr>
              <w:jc w:val="center"/>
              <w:rPr>
                <w:rFonts w:ascii="Verdana" w:hAnsi="Verdana" w:cs="Arial"/>
                <w:b/>
                <w:bCs/>
                <w:sz w:val="16"/>
                <w:szCs w:val="16"/>
              </w:rPr>
            </w:pPr>
          </w:p>
        </w:tc>
        <w:tc>
          <w:tcPr>
            <w:tcW w:w="2070" w:type="dxa"/>
            <w:vAlign w:val="center"/>
          </w:tcPr>
          <w:p w14:paraId="0EEDE571" w14:textId="2EA94F47" w:rsidR="00887F68" w:rsidRPr="00F90E4E" w:rsidRDefault="00887F68" w:rsidP="00887F68">
            <w:pPr>
              <w:rPr>
                <w:rFonts w:ascii="Verdana" w:hAnsi="Verdana" w:cs="Arial"/>
                <w:sz w:val="18"/>
                <w:szCs w:val="18"/>
              </w:rPr>
            </w:pPr>
            <w:r>
              <w:rPr>
                <w:rFonts w:ascii="Verdana" w:hAnsi="Verdana" w:cs="Arial"/>
                <w:sz w:val="18"/>
                <w:szCs w:val="18"/>
              </w:rPr>
              <w:t>Eric Turner</w:t>
            </w:r>
          </w:p>
        </w:tc>
        <w:tc>
          <w:tcPr>
            <w:tcW w:w="270" w:type="dxa"/>
            <w:vAlign w:val="center"/>
          </w:tcPr>
          <w:p w14:paraId="5787E37C" w14:textId="468A62B0" w:rsidR="00887F68" w:rsidRPr="00F90E4E" w:rsidRDefault="067E88EF" w:rsidP="00887F68">
            <w:pPr>
              <w:jc w:val="both"/>
              <w:rPr>
                <w:rFonts w:ascii="Verdana" w:hAnsi="Verdana" w:cs="Arial"/>
                <w:b/>
                <w:bCs/>
                <w:sz w:val="16"/>
                <w:szCs w:val="16"/>
              </w:rPr>
            </w:pPr>
            <w:r w:rsidRPr="68416883">
              <w:rPr>
                <w:rFonts w:ascii="Verdana" w:hAnsi="Verdana" w:cs="Arial"/>
                <w:b/>
                <w:bCs/>
                <w:sz w:val="16"/>
                <w:szCs w:val="16"/>
              </w:rPr>
              <w:t>X</w:t>
            </w:r>
          </w:p>
        </w:tc>
        <w:tc>
          <w:tcPr>
            <w:tcW w:w="1620" w:type="dxa"/>
            <w:vAlign w:val="center"/>
          </w:tcPr>
          <w:p w14:paraId="333DC3D7" w14:textId="777472A6" w:rsidR="00887F68" w:rsidRPr="00F90E4E" w:rsidRDefault="00887F68" w:rsidP="00887F68">
            <w:pPr>
              <w:rPr>
                <w:rFonts w:ascii="Verdana" w:hAnsi="Verdana" w:cs="Arial"/>
                <w:sz w:val="18"/>
                <w:szCs w:val="18"/>
              </w:rPr>
            </w:pPr>
            <w:r>
              <w:rPr>
                <w:rFonts w:ascii="Verdana" w:hAnsi="Verdana" w:cs="Arial"/>
                <w:sz w:val="18"/>
                <w:szCs w:val="18"/>
              </w:rPr>
              <w:t>Sandra Weatherilt</w:t>
            </w:r>
          </w:p>
        </w:tc>
        <w:tc>
          <w:tcPr>
            <w:tcW w:w="360" w:type="dxa"/>
            <w:vAlign w:val="center"/>
          </w:tcPr>
          <w:p w14:paraId="638EE426" w14:textId="77777777" w:rsidR="00887F68" w:rsidRPr="00F90E4E" w:rsidRDefault="00887F68" w:rsidP="00887F68">
            <w:pPr>
              <w:rPr>
                <w:rFonts w:ascii="Verdana" w:hAnsi="Verdana" w:cs="Arial"/>
                <w:sz w:val="18"/>
                <w:szCs w:val="18"/>
              </w:rPr>
            </w:pPr>
          </w:p>
        </w:tc>
        <w:tc>
          <w:tcPr>
            <w:tcW w:w="1719" w:type="dxa"/>
            <w:vAlign w:val="center"/>
          </w:tcPr>
          <w:p w14:paraId="53EE1F36" w14:textId="77777777" w:rsidR="00887F68" w:rsidRDefault="00887F68" w:rsidP="00887F68">
            <w:pPr>
              <w:rPr>
                <w:rFonts w:ascii="Verdana" w:hAnsi="Verdana" w:cs="Arial"/>
                <w:sz w:val="18"/>
                <w:szCs w:val="18"/>
              </w:rPr>
            </w:pPr>
            <w:r>
              <w:rPr>
                <w:rFonts w:ascii="Verdana" w:hAnsi="Verdana" w:cs="Arial"/>
                <w:sz w:val="18"/>
                <w:szCs w:val="18"/>
              </w:rPr>
              <w:t xml:space="preserve">Student Rep: </w:t>
            </w:r>
          </w:p>
          <w:p w14:paraId="132EF82C" w14:textId="22E5892C" w:rsidR="00887F68" w:rsidRPr="00F90E4E" w:rsidRDefault="00887F68" w:rsidP="00887F68">
            <w:pPr>
              <w:rPr>
                <w:rFonts w:ascii="Verdana" w:hAnsi="Verdana" w:cs="Arial"/>
                <w:sz w:val="18"/>
                <w:szCs w:val="18"/>
              </w:rPr>
            </w:pPr>
            <w:r>
              <w:rPr>
                <w:rFonts w:ascii="Verdana" w:hAnsi="Verdana" w:cs="Arial"/>
                <w:sz w:val="18"/>
                <w:szCs w:val="18"/>
              </w:rPr>
              <w:t>To be appointed</w:t>
            </w:r>
          </w:p>
        </w:tc>
      </w:tr>
    </w:tbl>
    <w:p w14:paraId="1B8E6A04" w14:textId="46D52852" w:rsidR="00454507" w:rsidRDefault="00B67158" w:rsidP="00D035E1">
      <w:pPr>
        <w:autoSpaceDE w:val="0"/>
        <w:autoSpaceDN w:val="0"/>
        <w:adjustRightInd w:val="0"/>
        <w:ind w:left="720"/>
        <w:rPr>
          <w:rFonts w:ascii="Arial Narrow" w:hAnsi="Arial Narrow" w:cs="Arial"/>
          <w:sz w:val="20"/>
          <w:szCs w:val="20"/>
        </w:rPr>
      </w:pPr>
      <w:r>
        <w:rPr>
          <w:rFonts w:ascii="Arial Narrow" w:hAnsi="Arial Narrow" w:cs="Arial"/>
          <w:sz w:val="20"/>
          <w:szCs w:val="20"/>
        </w:rPr>
        <w:t>Guests:</w:t>
      </w:r>
      <w:r w:rsidR="00541A0E">
        <w:rPr>
          <w:rFonts w:ascii="Arial Narrow" w:hAnsi="Arial Narrow" w:cs="Arial"/>
          <w:sz w:val="20"/>
          <w:szCs w:val="20"/>
        </w:rPr>
        <w:t xml:space="preserve"> </w:t>
      </w:r>
      <w:r w:rsidR="00C6162A">
        <w:rPr>
          <w:rFonts w:ascii="Arial Narrow" w:hAnsi="Arial Narrow" w:cs="Arial"/>
          <w:sz w:val="20"/>
          <w:szCs w:val="20"/>
        </w:rPr>
        <w:t xml:space="preserve"> </w:t>
      </w:r>
      <w:proofErr w:type="spellStart"/>
      <w:r w:rsidR="574F50E1">
        <w:rPr>
          <w:rFonts w:ascii="Arial Narrow" w:hAnsi="Arial Narrow" w:cs="Arial"/>
          <w:sz w:val="20"/>
          <w:szCs w:val="20"/>
        </w:rPr>
        <w:t>Oli</w:t>
      </w:r>
      <w:proofErr w:type="spellEnd"/>
      <w:r w:rsidR="574F50E1">
        <w:rPr>
          <w:rFonts w:ascii="Arial Narrow" w:hAnsi="Arial Narrow" w:cs="Arial"/>
          <w:sz w:val="20"/>
          <w:szCs w:val="20"/>
        </w:rPr>
        <w:t xml:space="preserve"> </w:t>
      </w:r>
      <w:proofErr w:type="spellStart"/>
      <w:r w:rsidR="574F50E1">
        <w:rPr>
          <w:rFonts w:ascii="Arial Narrow" w:hAnsi="Arial Narrow" w:cs="Arial"/>
          <w:sz w:val="20"/>
          <w:szCs w:val="20"/>
        </w:rPr>
        <w:t>Mohammedi</w:t>
      </w:r>
      <w:proofErr w:type="spellEnd"/>
      <w:r w:rsidR="574F50E1">
        <w:rPr>
          <w:rFonts w:ascii="Arial Narrow" w:hAnsi="Arial Narrow" w:cs="Arial"/>
          <w:sz w:val="20"/>
          <w:szCs w:val="20"/>
        </w:rPr>
        <w:t xml:space="preserve">, </w:t>
      </w:r>
      <w:r w:rsidR="7EABA147">
        <w:rPr>
          <w:rFonts w:ascii="Arial Narrow" w:hAnsi="Arial Narrow" w:cs="Arial"/>
          <w:sz w:val="20"/>
          <w:szCs w:val="20"/>
        </w:rPr>
        <w:t>Kelly Rivera</w:t>
      </w:r>
      <w:r w:rsidR="6E5BD201">
        <w:rPr>
          <w:rFonts w:ascii="Arial Narrow" w:hAnsi="Arial Narrow" w:cs="Arial"/>
          <w:sz w:val="20"/>
          <w:szCs w:val="20"/>
        </w:rPr>
        <w:t>, Ed Estes</w:t>
      </w:r>
    </w:p>
    <w:p w14:paraId="111B75EB" w14:textId="7A78BD15" w:rsidR="00C8541C" w:rsidRPr="00DA4C74" w:rsidRDefault="00D035E1" w:rsidP="00DA4C74">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23E3C8FD">
                <wp:simplePos x="0" y="0"/>
                <wp:positionH relativeFrom="margin">
                  <wp:posOffset>802640</wp:posOffset>
                </wp:positionH>
                <wp:positionV relativeFrom="paragraph">
                  <wp:posOffset>123825</wp:posOffset>
                </wp:positionV>
                <wp:extent cx="4462780" cy="3238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3850"/>
                        </a:xfrm>
                        <a:prstGeom prst="rect">
                          <a:avLst/>
                        </a:prstGeom>
                        <a:solidFill>
                          <a:srgbClr val="FFFFFF"/>
                        </a:solidFill>
                        <a:ln w="9525">
                          <a:noFill/>
                          <a:miter lim="800000"/>
                          <a:headEnd/>
                          <a:tailEnd/>
                        </a:ln>
                      </wps:spPr>
                      <wps:txbx>
                        <w:txbxContent>
                          <w:p w14:paraId="2A908E24" w14:textId="32DE2EB1" w:rsidR="00872D44" w:rsidRPr="003B1195" w:rsidRDefault="00BD55FA"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7D43D5">
                              <w:rPr>
                                <w:b/>
                                <w:color w:val="auto"/>
                                <w:sz w:val="28"/>
                                <w:szCs w:val="28"/>
                              </w:rPr>
                              <w:t>October 12</w:t>
                            </w:r>
                            <w:r w:rsidR="005C556B">
                              <w:rPr>
                                <w:b/>
                                <w:color w:val="auto"/>
                                <w:sz w:val="28"/>
                                <w:szCs w:val="28"/>
                              </w:rPr>
                              <w:t xml:space="preserve">, </w:t>
                            </w:r>
                            <w:r w:rsidR="00872D44">
                              <w:rPr>
                                <w:b/>
                                <w:color w:val="auto"/>
                                <w:sz w:val="28"/>
                                <w:szCs w:val="28"/>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margin-left:63.2pt;margin-top:9.75pt;width:351.4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8hIAIAABs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" stroked="f">
                <v:textbox>
                  <w:txbxContent>
                    <w:p w14:paraId="2A908E24" w14:textId="32DE2EB1" w:rsidR="00872D44" w:rsidRPr="003B1195" w:rsidRDefault="00BD55FA"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7D43D5">
                        <w:rPr>
                          <w:b/>
                          <w:color w:val="auto"/>
                          <w:sz w:val="28"/>
                          <w:szCs w:val="28"/>
                        </w:rPr>
                        <w:t>October 12</w:t>
                      </w:r>
                      <w:r w:rsidR="005C556B">
                        <w:rPr>
                          <w:b/>
                          <w:color w:val="auto"/>
                          <w:sz w:val="28"/>
                          <w:szCs w:val="28"/>
                        </w:rPr>
                        <w:t xml:space="preserve">, </w:t>
                      </w:r>
                      <w:r w:rsidR="00872D44">
                        <w:rPr>
                          <w:b/>
                          <w:color w:val="auto"/>
                          <w:sz w:val="28"/>
                          <w:szCs w:val="28"/>
                        </w:rPr>
                        <w:t>2021</w:t>
                      </w:r>
                    </w:p>
                  </w:txbxContent>
                </v:textbox>
                <w10:wrap type="square" anchorx="margin"/>
              </v:shape>
            </w:pict>
          </mc:Fallback>
        </mc:AlternateConten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68416883">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68416883">
        <w:tc>
          <w:tcPr>
            <w:tcW w:w="4135" w:type="dxa"/>
          </w:tcPr>
          <w:p w14:paraId="6E082CEC" w14:textId="77777777" w:rsidR="0080388A" w:rsidRDefault="002911AA" w:rsidP="002911AA">
            <w:pPr>
              <w:rPr>
                <w:rFonts w:asciiTheme="minorHAnsi" w:hAnsiTheme="minorHAnsi"/>
              </w:rPr>
            </w:pPr>
            <w:r>
              <w:rPr>
                <w:rFonts w:asciiTheme="minorHAnsi" w:hAnsiTheme="minorHAnsi"/>
              </w:rPr>
              <w:t xml:space="preserve">Approval of DLC minutes: </w:t>
            </w:r>
            <w:r w:rsidR="005C2B03">
              <w:rPr>
                <w:rFonts w:asciiTheme="minorHAnsi" w:hAnsiTheme="minorHAnsi"/>
              </w:rPr>
              <w:t>assign themes</w:t>
            </w:r>
          </w:p>
          <w:p w14:paraId="57A33DE2" w14:textId="36D4A609" w:rsidR="00DE158D" w:rsidRDefault="007D43D5" w:rsidP="002911AA">
            <w:pPr>
              <w:rPr>
                <w:rFonts w:asciiTheme="minorHAnsi" w:hAnsiTheme="minorHAnsi"/>
              </w:rPr>
            </w:pPr>
            <w:r>
              <w:rPr>
                <w:rFonts w:asciiTheme="minorHAnsi" w:hAnsiTheme="minorHAnsi"/>
              </w:rPr>
              <w:t>September 28</w:t>
            </w:r>
            <w:r w:rsidR="00EC48EB">
              <w:rPr>
                <w:rFonts w:asciiTheme="minorHAnsi" w:hAnsiTheme="minorHAnsi"/>
              </w:rPr>
              <w:t>, 2021</w:t>
            </w:r>
          </w:p>
        </w:tc>
        <w:tc>
          <w:tcPr>
            <w:tcW w:w="6655" w:type="dxa"/>
          </w:tcPr>
          <w:p w14:paraId="2C89F553" w14:textId="118C7796" w:rsidR="0080388A" w:rsidRPr="00672500" w:rsidRDefault="00BD55FA">
            <w:pPr>
              <w:rPr>
                <w:rFonts w:asciiTheme="minorHAnsi" w:hAnsiTheme="minorHAnsi"/>
                <w:sz w:val="22"/>
                <w:szCs w:val="22"/>
              </w:rPr>
            </w:pPr>
            <w:r>
              <w:rPr>
                <w:rFonts w:asciiTheme="minorHAnsi" w:hAnsiTheme="minorHAnsi"/>
                <w:sz w:val="22"/>
                <w:szCs w:val="22"/>
              </w:rPr>
              <w:t>Approved</w:t>
            </w:r>
          </w:p>
        </w:tc>
      </w:tr>
      <w:tr w:rsidR="008C097E" w:rsidRPr="009834AA" w14:paraId="7AE25AC5" w14:textId="77777777" w:rsidTr="68416883">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68416883">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5685949D" w14:textId="56E77C36" w:rsidR="00E33142" w:rsidRDefault="005A7D4C" w:rsidP="00DE158D">
            <w:pPr>
              <w:rPr>
                <w:rFonts w:asciiTheme="minorHAnsi" w:hAnsiTheme="minorHAnsi"/>
                <w:sz w:val="22"/>
                <w:szCs w:val="22"/>
              </w:rPr>
            </w:pPr>
            <w:r>
              <w:rPr>
                <w:rFonts w:asciiTheme="minorHAnsi" w:hAnsiTheme="minorHAnsi"/>
                <w:sz w:val="22"/>
                <w:szCs w:val="22"/>
              </w:rPr>
              <w:t xml:space="preserve">C&amp;I accepted the following DLC minutes:  </w:t>
            </w:r>
            <w:r w:rsidR="007D43D5">
              <w:rPr>
                <w:rFonts w:asciiTheme="minorHAnsi" w:hAnsiTheme="minorHAnsi"/>
                <w:sz w:val="22"/>
                <w:szCs w:val="22"/>
              </w:rPr>
              <w:t>8/24</w:t>
            </w:r>
            <w:r>
              <w:rPr>
                <w:rFonts w:asciiTheme="minorHAnsi" w:hAnsiTheme="minorHAnsi"/>
                <w:sz w:val="22"/>
                <w:szCs w:val="22"/>
              </w:rPr>
              <w:t>/21</w:t>
            </w:r>
          </w:p>
          <w:p w14:paraId="7202FE53" w14:textId="77777777" w:rsidR="005A7D4C" w:rsidRDefault="005A7D4C" w:rsidP="007D43D5">
            <w:pPr>
              <w:rPr>
                <w:rFonts w:asciiTheme="minorHAnsi" w:hAnsiTheme="minorHAnsi"/>
                <w:sz w:val="22"/>
                <w:szCs w:val="22"/>
              </w:rPr>
            </w:pPr>
            <w:r>
              <w:rPr>
                <w:rFonts w:asciiTheme="minorHAnsi" w:hAnsiTheme="minorHAnsi"/>
                <w:sz w:val="22"/>
                <w:szCs w:val="22"/>
              </w:rPr>
              <w:t xml:space="preserve">The SPOT Equivalency Criteria recommendation was </w:t>
            </w:r>
            <w:r w:rsidR="007D43D5">
              <w:rPr>
                <w:rFonts w:asciiTheme="minorHAnsi" w:hAnsiTheme="minorHAnsi"/>
                <w:sz w:val="22"/>
                <w:szCs w:val="22"/>
              </w:rPr>
              <w:t>on the agenda at</w:t>
            </w:r>
            <w:r>
              <w:rPr>
                <w:rFonts w:asciiTheme="minorHAnsi" w:hAnsiTheme="minorHAnsi"/>
                <w:sz w:val="22"/>
                <w:szCs w:val="22"/>
              </w:rPr>
              <w:t xml:space="preserve"> C&amp;I </w:t>
            </w:r>
            <w:r w:rsidR="007D43D5">
              <w:rPr>
                <w:rFonts w:asciiTheme="minorHAnsi" w:hAnsiTheme="minorHAnsi"/>
                <w:sz w:val="22"/>
                <w:szCs w:val="22"/>
              </w:rPr>
              <w:t>but the committee did not get to it at the 9/28 meeting.  Hopefully it will be discussed at the meeting later today</w:t>
            </w:r>
            <w:r>
              <w:rPr>
                <w:rFonts w:asciiTheme="minorHAnsi" w:hAnsiTheme="minorHAnsi"/>
                <w:sz w:val="22"/>
                <w:szCs w:val="22"/>
              </w:rPr>
              <w:t>.</w:t>
            </w:r>
          </w:p>
          <w:p w14:paraId="084BA952" w14:textId="6028E085" w:rsidR="001768E9" w:rsidRPr="008374A9" w:rsidRDefault="001768E9" w:rsidP="007D43D5">
            <w:pPr>
              <w:rPr>
                <w:rFonts w:asciiTheme="minorHAnsi" w:hAnsiTheme="minorHAnsi"/>
                <w:sz w:val="22"/>
                <w:szCs w:val="22"/>
              </w:rPr>
            </w:pPr>
            <w:r w:rsidRPr="001768E9">
              <w:rPr>
                <w:rFonts w:asciiTheme="minorHAnsi" w:hAnsiTheme="minorHAnsi"/>
                <w:sz w:val="22"/>
                <w:szCs w:val="22"/>
                <w:highlight w:val="yellow"/>
              </w:rPr>
              <w:t>IB9</w:t>
            </w:r>
          </w:p>
        </w:tc>
      </w:tr>
      <w:tr w:rsidR="00854523" w14:paraId="5DA74AED" w14:textId="77777777" w:rsidTr="68416883">
        <w:trPr>
          <w:trHeight w:val="683"/>
        </w:trPr>
        <w:tc>
          <w:tcPr>
            <w:tcW w:w="4135" w:type="dxa"/>
          </w:tcPr>
          <w:p w14:paraId="1C75D871" w14:textId="52882F23" w:rsidR="00854523" w:rsidRPr="001A20E9" w:rsidRDefault="00854523" w:rsidP="1FD28DFB">
            <w:pPr>
              <w:rPr>
                <w:rFonts w:asciiTheme="minorHAnsi" w:hAnsiTheme="minorHAnsi" w:cstheme="minorBidi"/>
              </w:rPr>
            </w:pPr>
            <w:r w:rsidRPr="68416883">
              <w:rPr>
                <w:rFonts w:asciiTheme="minorHAnsi" w:hAnsiTheme="minorHAnsi" w:cstheme="minorBidi"/>
              </w:rPr>
              <w:t xml:space="preserve">Information Technology Advisory Committee (ITAC) Report </w:t>
            </w:r>
            <w:r w:rsidR="230C32DC" w:rsidRPr="68416883">
              <w:rPr>
                <w:rFonts w:asciiTheme="minorHAnsi" w:hAnsiTheme="minorHAnsi" w:cstheme="minorBidi"/>
              </w:rPr>
              <w:t>(Rich)</w:t>
            </w:r>
          </w:p>
        </w:tc>
        <w:tc>
          <w:tcPr>
            <w:tcW w:w="6655" w:type="dxa"/>
          </w:tcPr>
          <w:p w14:paraId="085D9A11" w14:textId="318AD5DA" w:rsidR="00854523" w:rsidRPr="005A7D4C" w:rsidRDefault="0BA5E803" w:rsidP="1FD28DFB">
            <w:pPr>
              <w:rPr>
                <w:rFonts w:asciiTheme="minorHAnsi" w:eastAsiaTheme="minorEastAsia" w:hAnsiTheme="minorHAnsi" w:cstheme="minorBidi"/>
                <w:sz w:val="22"/>
                <w:szCs w:val="22"/>
              </w:rPr>
            </w:pPr>
            <w:r w:rsidRPr="1FD28DFB">
              <w:rPr>
                <w:rFonts w:asciiTheme="minorHAnsi" w:eastAsiaTheme="minorEastAsia" w:hAnsiTheme="minorHAnsi" w:cstheme="minorBidi"/>
                <w:sz w:val="22"/>
                <w:szCs w:val="22"/>
              </w:rPr>
              <w:t>Two new members were introduced:</w:t>
            </w:r>
          </w:p>
          <w:p w14:paraId="001F94E5" w14:textId="28DA0AE2" w:rsidR="00854523" w:rsidRPr="005A7D4C" w:rsidRDefault="287BF3FF" w:rsidP="1FD28DFB">
            <w:pPr>
              <w:pStyle w:val="ListParagraph"/>
              <w:numPr>
                <w:ilvl w:val="0"/>
                <w:numId w:val="1"/>
              </w:numPr>
              <w:rPr>
                <w:rFonts w:asciiTheme="minorHAnsi" w:eastAsiaTheme="minorEastAsia" w:hAnsiTheme="minorHAnsi" w:cstheme="minorBidi"/>
                <w:sz w:val="22"/>
                <w:szCs w:val="22"/>
              </w:rPr>
            </w:pPr>
            <w:r w:rsidRPr="68416883">
              <w:rPr>
                <w:rFonts w:asciiTheme="minorHAnsi" w:eastAsiaTheme="minorEastAsia" w:hAnsiTheme="minorHAnsi" w:cstheme="minorBidi"/>
                <w:sz w:val="22"/>
                <w:szCs w:val="22"/>
              </w:rPr>
              <w:t xml:space="preserve">John </w:t>
            </w:r>
            <w:proofErr w:type="spellStart"/>
            <w:r w:rsidRPr="68416883">
              <w:rPr>
                <w:rFonts w:asciiTheme="minorHAnsi" w:eastAsiaTheme="minorEastAsia" w:hAnsiTheme="minorHAnsi" w:cstheme="minorBidi"/>
                <w:sz w:val="22"/>
                <w:szCs w:val="22"/>
              </w:rPr>
              <w:t>Uy</w:t>
            </w:r>
            <w:proofErr w:type="spellEnd"/>
            <w:r w:rsidRPr="68416883">
              <w:rPr>
                <w:rFonts w:asciiTheme="minorHAnsi" w:eastAsiaTheme="minorEastAsia" w:hAnsiTheme="minorHAnsi" w:cstheme="minorBidi"/>
                <w:sz w:val="22"/>
                <w:szCs w:val="22"/>
              </w:rPr>
              <w:t>, a new student member</w:t>
            </w:r>
          </w:p>
          <w:p w14:paraId="65989E99" w14:textId="31990915" w:rsidR="00854523" w:rsidRPr="005A7D4C" w:rsidRDefault="287BF3FF" w:rsidP="5FC03CDE">
            <w:pPr>
              <w:pStyle w:val="ListParagraph"/>
              <w:numPr>
                <w:ilvl w:val="0"/>
                <w:numId w:val="1"/>
              </w:numPr>
              <w:rPr>
                <w:rFonts w:asciiTheme="minorHAnsi" w:eastAsiaTheme="minorEastAsia" w:hAnsiTheme="minorHAnsi" w:cstheme="minorBidi"/>
                <w:sz w:val="22"/>
                <w:szCs w:val="22"/>
              </w:rPr>
            </w:pPr>
            <w:r w:rsidRPr="68416883">
              <w:rPr>
                <w:rFonts w:asciiTheme="minorHAnsi" w:eastAsiaTheme="minorEastAsia" w:hAnsiTheme="minorHAnsi" w:cstheme="minorBidi"/>
                <w:sz w:val="22"/>
                <w:szCs w:val="22"/>
              </w:rPr>
              <w:t>Angelic Davis, a new member from Administrative Services</w:t>
            </w:r>
          </w:p>
          <w:p w14:paraId="5C326E1A" w14:textId="3FAF2040" w:rsidR="00854523" w:rsidRPr="005A7D4C" w:rsidRDefault="5F339217" w:rsidP="1FD28DFB">
            <w:pPr>
              <w:rPr>
                <w:rFonts w:asciiTheme="minorHAnsi" w:eastAsiaTheme="minorEastAsia" w:hAnsiTheme="minorHAnsi" w:cstheme="minorBidi"/>
                <w:sz w:val="22"/>
                <w:szCs w:val="22"/>
              </w:rPr>
            </w:pPr>
            <w:r w:rsidRPr="5FC03CDE">
              <w:rPr>
                <w:rFonts w:asciiTheme="minorHAnsi" w:eastAsiaTheme="minorEastAsia" w:hAnsiTheme="minorHAnsi" w:cstheme="minorBidi"/>
                <w:sz w:val="22"/>
                <w:szCs w:val="22"/>
              </w:rPr>
              <w:t>The Goals document was reviewed.  The committee discussed the six proposed goals and edited goal six on technology literacy to include sustainability</w:t>
            </w:r>
          </w:p>
          <w:p w14:paraId="08111DA9" w14:textId="1633E3DD" w:rsidR="00854523" w:rsidRPr="005A7D4C" w:rsidRDefault="054681FD" w:rsidP="1FD28DFB">
            <w:pPr>
              <w:rPr>
                <w:rFonts w:asciiTheme="minorHAnsi" w:eastAsiaTheme="minorEastAsia" w:hAnsiTheme="minorHAnsi" w:cstheme="minorBidi"/>
                <w:sz w:val="22"/>
                <w:szCs w:val="22"/>
              </w:rPr>
            </w:pPr>
            <w:r w:rsidRPr="5FC03CDE">
              <w:rPr>
                <w:rFonts w:asciiTheme="minorHAnsi" w:eastAsiaTheme="minorEastAsia" w:hAnsiTheme="minorHAnsi" w:cstheme="minorBidi"/>
                <w:sz w:val="22"/>
                <w:szCs w:val="22"/>
              </w:rPr>
              <w:t>The committee reviewed the Purpose and Function statement. The membership was updated to add the new members</w:t>
            </w:r>
          </w:p>
          <w:p w14:paraId="05A4900C" w14:textId="16F9944A" w:rsidR="00854523" w:rsidRPr="005A7D4C" w:rsidRDefault="054681FD" w:rsidP="5FC03CDE">
            <w:pPr>
              <w:rPr>
                <w:rFonts w:asciiTheme="minorHAnsi" w:eastAsiaTheme="minorEastAsia" w:hAnsiTheme="minorHAnsi" w:cstheme="minorBidi"/>
                <w:sz w:val="22"/>
                <w:szCs w:val="22"/>
              </w:rPr>
            </w:pPr>
            <w:r w:rsidRPr="5FC03CDE">
              <w:rPr>
                <w:rFonts w:asciiTheme="minorHAnsi" w:eastAsiaTheme="minorEastAsia" w:hAnsiTheme="minorHAnsi" w:cstheme="minorBidi"/>
                <w:sz w:val="22"/>
                <w:szCs w:val="22"/>
              </w:rPr>
              <w:t xml:space="preserve">Michael </w:t>
            </w:r>
            <w:proofErr w:type="spellStart"/>
            <w:r w:rsidRPr="5FC03CDE">
              <w:rPr>
                <w:rFonts w:asciiTheme="minorHAnsi" w:eastAsiaTheme="minorEastAsia" w:hAnsiTheme="minorHAnsi" w:cstheme="minorBidi"/>
                <w:sz w:val="22"/>
                <w:szCs w:val="22"/>
              </w:rPr>
              <w:t>Carr</w:t>
            </w:r>
            <w:proofErr w:type="spellEnd"/>
            <w:r w:rsidRPr="5FC03CDE">
              <w:rPr>
                <w:rFonts w:asciiTheme="minorHAnsi" w:eastAsiaTheme="minorEastAsia" w:hAnsiTheme="minorHAnsi" w:cstheme="minorBidi"/>
                <w:sz w:val="22"/>
                <w:szCs w:val="22"/>
              </w:rPr>
              <w:t xml:space="preserve"> explained the concept of a ‘</w:t>
            </w:r>
            <w:proofErr w:type="spellStart"/>
            <w:r w:rsidRPr="5FC03CDE">
              <w:rPr>
                <w:rFonts w:asciiTheme="minorHAnsi" w:eastAsiaTheme="minorEastAsia" w:hAnsiTheme="minorHAnsi" w:cstheme="minorBidi"/>
                <w:sz w:val="22"/>
                <w:szCs w:val="22"/>
              </w:rPr>
              <w:t>Hytech</w:t>
            </w:r>
            <w:proofErr w:type="spellEnd"/>
            <w:r w:rsidR="1E533F54" w:rsidRPr="5FC03CDE">
              <w:rPr>
                <w:rFonts w:asciiTheme="minorHAnsi" w:eastAsiaTheme="minorEastAsia" w:hAnsiTheme="minorHAnsi" w:cstheme="minorBidi"/>
                <w:sz w:val="22"/>
                <w:szCs w:val="22"/>
              </w:rPr>
              <w:t>’</w:t>
            </w:r>
            <w:r w:rsidRPr="5FC03CDE">
              <w:rPr>
                <w:rFonts w:asciiTheme="minorHAnsi" w:eastAsiaTheme="minorEastAsia" w:hAnsiTheme="minorHAnsi" w:cstheme="minorBidi"/>
                <w:sz w:val="22"/>
                <w:szCs w:val="22"/>
              </w:rPr>
              <w:t xml:space="preserve"> Classroom.  The room would include technology to allow a faculty member to teach both in-person and remote students.</w:t>
            </w:r>
            <w:r w:rsidR="79F08222" w:rsidRPr="5FC03CDE">
              <w:rPr>
                <w:rFonts w:asciiTheme="minorHAnsi" w:eastAsiaTheme="minorEastAsia" w:hAnsiTheme="minorHAnsi" w:cstheme="minorBidi"/>
                <w:sz w:val="22"/>
                <w:szCs w:val="22"/>
              </w:rPr>
              <w:t xml:space="preserve"> IT is working with other areas like Instruction and Technical Services to define what would be needed to transition some classrooms to this environment.  It would require training of faculty member</w:t>
            </w:r>
            <w:r w:rsidR="66102183" w:rsidRPr="5FC03CDE">
              <w:rPr>
                <w:rFonts w:asciiTheme="minorHAnsi" w:eastAsiaTheme="minorEastAsia" w:hAnsiTheme="minorHAnsi" w:cstheme="minorBidi"/>
                <w:sz w:val="22"/>
                <w:szCs w:val="22"/>
              </w:rPr>
              <w:t xml:space="preserve">s and IT support staff to maintain these </w:t>
            </w:r>
            <w:r w:rsidR="66102183" w:rsidRPr="5FC03CDE">
              <w:rPr>
                <w:rFonts w:asciiTheme="minorHAnsi" w:eastAsiaTheme="minorEastAsia" w:hAnsiTheme="minorHAnsi" w:cstheme="minorBidi"/>
                <w:sz w:val="22"/>
                <w:szCs w:val="22"/>
              </w:rPr>
              <w:lastRenderedPageBreak/>
              <w:t>classrooms.</w:t>
            </w:r>
            <w:r w:rsidR="79F08222" w:rsidRPr="5FC03CDE">
              <w:rPr>
                <w:rFonts w:asciiTheme="minorHAnsi" w:eastAsiaTheme="minorEastAsia" w:hAnsiTheme="minorHAnsi" w:cstheme="minorBidi"/>
                <w:sz w:val="22"/>
                <w:szCs w:val="22"/>
              </w:rPr>
              <w:t xml:space="preserve"> Some classrooms in the Business Division might already have most of the technology needed to do this type of teaching format.</w:t>
            </w:r>
          </w:p>
          <w:p w14:paraId="2453B37A" w14:textId="77777777" w:rsidR="00854523" w:rsidRDefault="09798D3A" w:rsidP="68416883">
            <w:pPr>
              <w:rPr>
                <w:rFonts w:asciiTheme="minorHAnsi" w:eastAsiaTheme="minorEastAsia" w:hAnsiTheme="minorHAnsi" w:cstheme="minorBidi"/>
              </w:rPr>
            </w:pPr>
            <w:r w:rsidRPr="68416883">
              <w:rPr>
                <w:rFonts w:asciiTheme="minorHAnsi" w:eastAsiaTheme="minorEastAsia" w:hAnsiTheme="minorHAnsi" w:cstheme="minorBidi"/>
              </w:rPr>
              <w:t xml:space="preserve">Note: </w:t>
            </w:r>
            <w:proofErr w:type="spellStart"/>
            <w:r w:rsidRPr="68416883">
              <w:rPr>
                <w:rFonts w:asciiTheme="minorHAnsi" w:eastAsiaTheme="minorEastAsia" w:hAnsiTheme="minorHAnsi" w:cstheme="minorBidi"/>
              </w:rPr>
              <w:t>HyTech</w:t>
            </w:r>
            <w:proofErr w:type="spellEnd"/>
            <w:r w:rsidRPr="68416883">
              <w:rPr>
                <w:rFonts w:asciiTheme="minorHAnsi" w:eastAsiaTheme="minorEastAsia" w:hAnsiTheme="minorHAnsi" w:cstheme="minorBidi"/>
              </w:rPr>
              <w:t xml:space="preserve"> was called </w:t>
            </w:r>
            <w:proofErr w:type="spellStart"/>
            <w:r w:rsidRPr="68416883">
              <w:rPr>
                <w:rFonts w:asciiTheme="minorHAnsi" w:eastAsiaTheme="minorEastAsia" w:hAnsiTheme="minorHAnsi" w:cstheme="minorBidi"/>
              </w:rPr>
              <w:t>HyFlex</w:t>
            </w:r>
            <w:proofErr w:type="spellEnd"/>
            <w:r w:rsidRPr="68416883">
              <w:rPr>
                <w:rFonts w:asciiTheme="minorHAnsi" w:eastAsiaTheme="minorEastAsia" w:hAnsiTheme="minorHAnsi" w:cstheme="minorBidi"/>
              </w:rPr>
              <w:t xml:space="preserve"> in previous DLC meetings</w:t>
            </w:r>
          </w:p>
          <w:p w14:paraId="6FFD25FD" w14:textId="77599342" w:rsidR="001768E9" w:rsidRPr="005A7D4C" w:rsidRDefault="001768E9" w:rsidP="68416883">
            <w:pPr>
              <w:rPr>
                <w:rFonts w:asciiTheme="minorHAnsi" w:eastAsiaTheme="minorEastAsia" w:hAnsiTheme="minorHAnsi" w:cstheme="minorBidi"/>
              </w:rPr>
            </w:pPr>
            <w:r w:rsidRPr="001768E9">
              <w:rPr>
                <w:rFonts w:asciiTheme="minorHAnsi" w:eastAsiaTheme="minorEastAsia" w:hAnsiTheme="minorHAnsi" w:cstheme="minorBidi"/>
                <w:highlight w:val="yellow"/>
              </w:rPr>
              <w:t>IIA, IIIC</w:t>
            </w:r>
          </w:p>
        </w:tc>
      </w:tr>
      <w:tr w:rsidR="00854523" w14:paraId="046A696A" w14:textId="77777777" w:rsidTr="68416883">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lastRenderedPageBreak/>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40C301F5" w:rsidR="00FD71C1" w:rsidRPr="00672500" w:rsidRDefault="68C8D8D4" w:rsidP="5FC03CDE">
            <w:pPr>
              <w:pStyle w:val="xmsonormal"/>
              <w:shd w:val="clear" w:color="auto" w:fill="FFFFFF" w:themeFill="background1"/>
              <w:spacing w:before="0" w:beforeAutospacing="0" w:after="0" w:afterAutospacing="0"/>
              <w:rPr>
                <w:rFonts w:asciiTheme="minorHAnsi" w:hAnsiTheme="minorHAnsi"/>
                <w:sz w:val="22"/>
                <w:szCs w:val="22"/>
              </w:rPr>
            </w:pPr>
            <w:r w:rsidRPr="5FC03CDE">
              <w:rPr>
                <w:rFonts w:asciiTheme="minorHAnsi" w:hAnsiTheme="minorHAnsi"/>
                <w:sz w:val="22"/>
                <w:szCs w:val="22"/>
              </w:rPr>
              <w:t>Has not met yet.</w:t>
            </w:r>
          </w:p>
        </w:tc>
      </w:tr>
      <w:tr w:rsidR="00854523" w14:paraId="2106A9EC" w14:textId="77777777" w:rsidTr="68416883">
        <w:trPr>
          <w:trHeight w:val="305"/>
        </w:trPr>
        <w:tc>
          <w:tcPr>
            <w:tcW w:w="4135" w:type="dxa"/>
          </w:tcPr>
          <w:p w14:paraId="015AB4B2" w14:textId="499C3A51" w:rsidR="00854523" w:rsidRPr="00E81461" w:rsidRDefault="00854523" w:rsidP="00854523">
            <w:pPr>
              <w:rPr>
                <w:rFonts w:asciiTheme="minorHAnsi" w:hAnsiTheme="minorHAnsi" w:cs="Arial"/>
              </w:rPr>
            </w:pPr>
            <w:r>
              <w:rPr>
                <w:rFonts w:asciiTheme="minorHAnsi" w:hAnsiTheme="minorHAnsi" w:cs="Arial"/>
              </w:rPr>
              <w:t>Faculty Center for Learning Technology (FCLT) Report (Michelle)</w:t>
            </w:r>
          </w:p>
        </w:tc>
        <w:tc>
          <w:tcPr>
            <w:tcW w:w="6655" w:type="dxa"/>
          </w:tcPr>
          <w:p w14:paraId="7AF119AC" w14:textId="77777777" w:rsidR="00D035E1" w:rsidRDefault="00D035E1" w:rsidP="00D035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01F1E"/>
                <w:sz w:val="22"/>
                <w:szCs w:val="22"/>
              </w:rPr>
              <w:t>Professors and students have been reporting an issue with </w:t>
            </w:r>
            <w:proofErr w:type="spellStart"/>
            <w:r>
              <w:rPr>
                <w:rStyle w:val="normaltextrun"/>
                <w:rFonts w:ascii="Calibri" w:hAnsi="Calibri" w:cs="Calibri"/>
                <w:color w:val="201F1E"/>
                <w:sz w:val="22"/>
                <w:szCs w:val="22"/>
              </w:rPr>
              <w:t>Honorlock</w:t>
            </w:r>
            <w:proofErr w:type="spellEnd"/>
            <w:r>
              <w:rPr>
                <w:rStyle w:val="normaltextrun"/>
                <w:rFonts w:ascii="Calibri" w:hAnsi="Calibri" w:cs="Calibri"/>
                <w:color w:val="201F1E"/>
                <w:sz w:val="22"/>
                <w:szCs w:val="22"/>
              </w:rPr>
              <w:t>. Hugo made a video for faculty on how to fix it, and we added the video to our </w:t>
            </w:r>
            <w:proofErr w:type="spellStart"/>
            <w:r>
              <w:rPr>
                <w:rFonts w:ascii="Segoe UI" w:hAnsi="Segoe UI" w:cs="Segoe UI"/>
                <w:sz w:val="18"/>
                <w:szCs w:val="18"/>
              </w:rPr>
              <w:fldChar w:fldCharType="begin"/>
            </w:r>
            <w:r>
              <w:rPr>
                <w:rFonts w:ascii="Segoe UI" w:hAnsi="Segoe UI" w:cs="Segoe UI"/>
                <w:sz w:val="18"/>
                <w:szCs w:val="18"/>
              </w:rPr>
              <w:instrText xml:space="preserve"> HYPERLINK "https://nam12.safelinks.protection.outlook.com/?url=https%3A%2F%2Fmtsac.instructure.com%2Fcourses%2F54%2Fpages%2Fhonorlock-secure-exam-proctoring&amp;data=04%7C01%7Ccimpara%40mtsac.edu%7Cda8601fcc9d74f38efdd08d98dded251%7Ccc4d4bf20a9e4240aedea7d1d688f935%7C0%7C0%7C637696810411976182%7CUnknown%7CTWFpbGZsb3d8eyJWIjoiMC4wLjAwMDAiLCJQIjoiV2luMzIiLCJBTiI6Ik1haWwiLCJXVCI6Mn0%3D%7C1000&amp;sdata=WAtD0kFfbgx9%2FY7ib0f1SdCLO3IN1BNg%2FdG3z8FOKvU%3D&amp;reserved=0" \t "_blank" </w:instrText>
            </w:r>
            <w:r>
              <w:rPr>
                <w:rFonts w:ascii="Segoe UI" w:hAnsi="Segoe UI" w:cs="Segoe UI"/>
                <w:sz w:val="18"/>
                <w:szCs w:val="18"/>
              </w:rPr>
              <w:fldChar w:fldCharType="separate"/>
            </w:r>
            <w:r>
              <w:rPr>
                <w:rStyle w:val="normaltextrun"/>
                <w:rFonts w:ascii="Calibri" w:hAnsi="Calibri" w:cs="Calibri"/>
                <w:color w:val="0000FF"/>
                <w:sz w:val="22"/>
                <w:szCs w:val="22"/>
                <w:u w:val="single"/>
              </w:rPr>
              <w:t>Honorlock</w:t>
            </w:r>
            <w:proofErr w:type="spellEnd"/>
            <w:r>
              <w:rPr>
                <w:rStyle w:val="normaltextrun"/>
                <w:rFonts w:ascii="Calibri" w:hAnsi="Calibri" w:cs="Calibri"/>
                <w:color w:val="0000FF"/>
                <w:sz w:val="22"/>
                <w:szCs w:val="22"/>
                <w:u w:val="single"/>
              </w:rPr>
              <w:t xml:space="preserve"> page in CFC</w:t>
            </w:r>
            <w:r>
              <w:rPr>
                <w:rFonts w:ascii="Segoe UI" w:hAnsi="Segoe UI" w:cs="Segoe UI"/>
                <w:sz w:val="18"/>
                <w:szCs w:val="18"/>
              </w:rPr>
              <w:fldChar w:fldCharType="end"/>
            </w:r>
            <w:r>
              <w:rPr>
                <w:rStyle w:val="normaltextrun"/>
                <w:rFonts w:ascii="Calibri" w:hAnsi="Calibri" w:cs="Calibri"/>
                <w:color w:val="201F1E"/>
                <w:sz w:val="22"/>
                <w:szCs w:val="22"/>
              </w:rPr>
              <w:t>. The </w:t>
            </w:r>
            <w:proofErr w:type="spellStart"/>
            <w:r>
              <w:rPr>
                <w:rStyle w:val="normaltextrun"/>
                <w:rFonts w:ascii="Calibri" w:hAnsi="Calibri" w:cs="Calibri"/>
                <w:color w:val="201F1E"/>
                <w:sz w:val="22"/>
                <w:szCs w:val="22"/>
              </w:rPr>
              <w:t>Canvasadors</w:t>
            </w:r>
            <w:proofErr w:type="spellEnd"/>
            <w:r>
              <w:rPr>
                <w:rStyle w:val="normaltextrun"/>
                <w:rFonts w:ascii="Calibri" w:hAnsi="Calibri" w:cs="Calibri"/>
                <w:color w:val="201F1E"/>
                <w:sz w:val="22"/>
                <w:szCs w:val="22"/>
              </w:rPr>
              <w:t> added info for that in </w:t>
            </w:r>
            <w:hyperlink r:id="rId9" w:tgtFrame="_blank" w:history="1">
              <w:r>
                <w:rPr>
                  <w:rStyle w:val="normaltextrun"/>
                  <w:rFonts w:ascii="Calibri" w:hAnsi="Calibri" w:cs="Calibri"/>
                  <w:color w:val="0000FF"/>
                  <w:sz w:val="22"/>
                  <w:szCs w:val="22"/>
                  <w:u w:val="single"/>
                </w:rPr>
                <w:t xml:space="preserve">MSH </w:t>
              </w:r>
              <w:proofErr w:type="spellStart"/>
              <w:r>
                <w:rPr>
                  <w:rStyle w:val="normaltextrun"/>
                  <w:rFonts w:ascii="Calibri" w:hAnsi="Calibri" w:cs="Calibri"/>
                  <w:color w:val="0000FF"/>
                  <w:sz w:val="22"/>
                  <w:szCs w:val="22"/>
                  <w:u w:val="single"/>
                </w:rPr>
                <w:t>Honorlock</w:t>
              </w:r>
              <w:proofErr w:type="spellEnd"/>
              <w:r>
                <w:rPr>
                  <w:rStyle w:val="normaltextrun"/>
                  <w:rFonts w:ascii="Calibri" w:hAnsi="Calibri" w:cs="Calibri"/>
                  <w:color w:val="0000FF"/>
                  <w:sz w:val="22"/>
                  <w:szCs w:val="22"/>
                  <w:u w:val="single"/>
                </w:rPr>
                <w:t xml:space="preserve"> page</w:t>
              </w:r>
            </w:hyperlink>
            <w:r>
              <w:rPr>
                <w:rStyle w:val="normaltextrun"/>
                <w:rFonts w:ascii="Calibri" w:hAnsi="Calibri" w:cs="Calibri"/>
                <w:color w:val="201F1E"/>
                <w:sz w:val="22"/>
                <w:szCs w:val="22"/>
              </w:rPr>
              <w:t> as well as additional information about </w:t>
            </w:r>
            <w:proofErr w:type="spellStart"/>
            <w:r>
              <w:rPr>
                <w:rStyle w:val="normaltextrun"/>
                <w:rFonts w:ascii="Calibri" w:hAnsi="Calibri" w:cs="Calibri"/>
                <w:color w:val="201F1E"/>
                <w:sz w:val="22"/>
                <w:szCs w:val="22"/>
              </w:rPr>
              <w:t>Honorlock</w:t>
            </w:r>
            <w:proofErr w:type="spellEnd"/>
            <w:r>
              <w:rPr>
                <w:rStyle w:val="normaltextrun"/>
                <w:rFonts w:ascii="Calibri" w:hAnsi="Calibri" w:cs="Calibri"/>
                <w:color w:val="201F1E"/>
                <w:sz w:val="22"/>
                <w:szCs w:val="22"/>
              </w:rPr>
              <w:t> privacy and security. We’ve made several updates to the Mountie Student Hub </w:t>
            </w:r>
            <w:hyperlink r:id="rId10" w:tgtFrame="_blank" w:history="1">
              <w:r>
                <w:rPr>
                  <w:rStyle w:val="normaltextrun"/>
                  <w:rFonts w:ascii="Calibri" w:hAnsi="Calibri" w:cs="Calibri"/>
                  <w:color w:val="0000FF"/>
                  <w:sz w:val="22"/>
                  <w:szCs w:val="22"/>
                  <w:u w:val="single"/>
                </w:rPr>
                <w:t>tools page</w:t>
              </w:r>
            </w:hyperlink>
            <w:r>
              <w:rPr>
                <w:rStyle w:val="normaltextrun"/>
                <w:rFonts w:ascii="Calibri" w:hAnsi="Calibri" w:cs="Calibri"/>
                <w:color w:val="201F1E"/>
                <w:sz w:val="22"/>
                <w:szCs w:val="22"/>
              </w:rPr>
              <w:t> recently.</w:t>
            </w:r>
            <w:r>
              <w:rPr>
                <w:rStyle w:val="eop"/>
                <w:rFonts w:ascii="Calibri" w:hAnsi="Calibri" w:cs="Calibri"/>
                <w:color w:val="201F1E"/>
                <w:sz w:val="22"/>
                <w:szCs w:val="22"/>
              </w:rPr>
              <w:t> </w:t>
            </w:r>
          </w:p>
          <w:p w14:paraId="0E72DF96" w14:textId="77777777" w:rsidR="00D035E1" w:rsidRDefault="00D035E1" w:rsidP="00D035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01F1E"/>
                <w:sz w:val="22"/>
                <w:szCs w:val="22"/>
              </w:rPr>
              <w:t> </w:t>
            </w:r>
            <w:r>
              <w:rPr>
                <w:rStyle w:val="eop"/>
                <w:rFonts w:ascii="Calibri" w:hAnsi="Calibri" w:cs="Calibri"/>
                <w:color w:val="201F1E"/>
                <w:sz w:val="22"/>
                <w:szCs w:val="22"/>
              </w:rPr>
              <w:t> </w:t>
            </w:r>
          </w:p>
          <w:p w14:paraId="67F839F5" w14:textId="77777777" w:rsidR="00D035E1" w:rsidRDefault="00D035E1" w:rsidP="00D035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201F1E"/>
                <w:sz w:val="22"/>
                <w:szCs w:val="22"/>
              </w:rPr>
              <w:t>FCLT is working on self-paced versions of Easy and Engaging Videos with Canvas Studio and Canvas for Teaching on Campus. Studio is the first priority.  Also working on a survey to collect Harmonize feedback from faculty.</w:t>
            </w:r>
            <w:r>
              <w:rPr>
                <w:rStyle w:val="eop"/>
                <w:rFonts w:ascii="Calibri" w:hAnsi="Calibri" w:cs="Calibri"/>
                <w:color w:val="201F1E"/>
                <w:sz w:val="22"/>
                <w:szCs w:val="22"/>
              </w:rPr>
              <w:t> </w:t>
            </w:r>
          </w:p>
          <w:p w14:paraId="0FD2B216" w14:textId="2B1156D2" w:rsidR="00854523" w:rsidRPr="00672500" w:rsidRDefault="00D035E1" w:rsidP="00854523">
            <w:pPr>
              <w:rPr>
                <w:rFonts w:asciiTheme="minorHAnsi" w:hAnsiTheme="minorHAnsi"/>
                <w:sz w:val="22"/>
                <w:szCs w:val="22"/>
              </w:rPr>
            </w:pPr>
            <w:r w:rsidRPr="00D035E1">
              <w:rPr>
                <w:rFonts w:asciiTheme="minorHAnsi" w:hAnsiTheme="minorHAnsi"/>
                <w:sz w:val="22"/>
                <w:szCs w:val="22"/>
                <w:highlight w:val="yellow"/>
              </w:rPr>
              <w:t>IIA, IIIC</w:t>
            </w:r>
          </w:p>
        </w:tc>
      </w:tr>
      <w:tr w:rsidR="00854523" w14:paraId="461BA362" w14:textId="77777777" w:rsidTr="68416883">
        <w:trPr>
          <w:trHeight w:val="305"/>
        </w:trPr>
        <w:tc>
          <w:tcPr>
            <w:tcW w:w="4135" w:type="dxa"/>
          </w:tcPr>
          <w:p w14:paraId="127E5616" w14:textId="3B6B3644" w:rsidR="00854523" w:rsidRPr="00E81461" w:rsidRDefault="00854523" w:rsidP="00854523">
            <w:pPr>
              <w:rPr>
                <w:rFonts w:asciiTheme="minorHAnsi" w:hAnsiTheme="minorHAnsi" w:cs="Arial"/>
              </w:rPr>
            </w:pPr>
            <w:r w:rsidRPr="00E81461">
              <w:rPr>
                <w:rFonts w:asciiTheme="minorHAnsi" w:hAnsiTheme="minorHAnsi" w:cs="Arial"/>
              </w:rPr>
              <w:t xml:space="preserve">Student Report </w:t>
            </w:r>
          </w:p>
        </w:tc>
        <w:tc>
          <w:tcPr>
            <w:tcW w:w="6655" w:type="dxa"/>
          </w:tcPr>
          <w:p w14:paraId="7BA8B9A8" w14:textId="233B2D44" w:rsidR="00854523" w:rsidRDefault="00854523" w:rsidP="00854523">
            <w:pPr>
              <w:rPr>
                <w:rFonts w:asciiTheme="minorHAnsi" w:hAnsiTheme="minorHAnsi"/>
                <w:sz w:val="22"/>
                <w:szCs w:val="22"/>
              </w:rPr>
            </w:pPr>
          </w:p>
          <w:p w14:paraId="13B94869" w14:textId="12E76F6D" w:rsidR="00854523" w:rsidRPr="00672500" w:rsidRDefault="00854523" w:rsidP="00854523">
            <w:pPr>
              <w:rPr>
                <w:rFonts w:asciiTheme="minorHAnsi" w:hAnsiTheme="minorHAnsi"/>
                <w:sz w:val="22"/>
                <w:szCs w:val="22"/>
              </w:rPr>
            </w:pPr>
            <w:r>
              <w:rPr>
                <w:rFonts w:asciiTheme="minorHAnsi" w:hAnsiTheme="minorHAnsi"/>
                <w:sz w:val="22"/>
                <w:szCs w:val="22"/>
              </w:rPr>
              <w:t xml:space="preserve"> </w:t>
            </w:r>
          </w:p>
        </w:tc>
      </w:tr>
      <w:tr w:rsidR="00854523" w14:paraId="2115F190" w14:textId="77777777" w:rsidTr="68416883">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68416883">
        <w:tc>
          <w:tcPr>
            <w:tcW w:w="4135" w:type="dxa"/>
          </w:tcPr>
          <w:p w14:paraId="4D119996" w14:textId="3EAAD9DC" w:rsidR="00D638F5" w:rsidRPr="008019A3" w:rsidRDefault="26073F23" w:rsidP="5FC03CDE">
            <w:pPr>
              <w:rPr>
                <w:rFonts w:asciiTheme="minorHAnsi" w:hAnsiTheme="minorHAnsi"/>
              </w:rPr>
            </w:pPr>
            <w:r w:rsidRPr="5FC03CDE">
              <w:rPr>
                <w:rFonts w:asciiTheme="minorHAnsi" w:hAnsiTheme="minorHAnsi"/>
              </w:rPr>
              <w:t>FCS 61</w:t>
            </w:r>
          </w:p>
          <w:p w14:paraId="75E714E4" w14:textId="1C4B2B79" w:rsidR="00D638F5" w:rsidRPr="008019A3" w:rsidRDefault="26073F23" w:rsidP="5FC03CDE">
            <w:r w:rsidRPr="5FC03CDE">
              <w:rPr>
                <w:rFonts w:asciiTheme="minorHAnsi" w:hAnsiTheme="minorHAnsi"/>
              </w:rPr>
              <w:t>FCS 70</w:t>
            </w:r>
          </w:p>
          <w:p w14:paraId="0233EF19" w14:textId="63C4A464" w:rsidR="00D638F5" w:rsidRPr="008019A3" w:rsidRDefault="26073F23" w:rsidP="5FC03CDE">
            <w:r w:rsidRPr="5FC03CDE">
              <w:rPr>
                <w:rFonts w:asciiTheme="minorHAnsi" w:hAnsiTheme="minorHAnsi"/>
              </w:rPr>
              <w:t>FCS 80</w:t>
            </w:r>
          </w:p>
          <w:p w14:paraId="3C8097EA" w14:textId="4625686E" w:rsidR="00D638F5" w:rsidRPr="008019A3" w:rsidRDefault="26073F23" w:rsidP="5FC03CDE">
            <w:r w:rsidRPr="5FC03CDE">
              <w:rPr>
                <w:rFonts w:asciiTheme="minorHAnsi" w:hAnsiTheme="minorHAnsi"/>
              </w:rPr>
              <w:t>FIRE 3</w:t>
            </w:r>
          </w:p>
          <w:p w14:paraId="47F234AA" w14:textId="21F8869D" w:rsidR="00D638F5" w:rsidRPr="008019A3" w:rsidRDefault="26073F23" w:rsidP="5FC03CDE">
            <w:r w:rsidRPr="5FC03CDE">
              <w:rPr>
                <w:rFonts w:asciiTheme="minorHAnsi" w:hAnsiTheme="minorHAnsi"/>
              </w:rPr>
              <w:t>KORE 3</w:t>
            </w:r>
          </w:p>
          <w:p w14:paraId="323B907D" w14:textId="28CD326F" w:rsidR="00D638F5" w:rsidRPr="008019A3" w:rsidRDefault="26073F23" w:rsidP="5FC03CDE">
            <w:r w:rsidRPr="5FC03CDE">
              <w:rPr>
                <w:rFonts w:asciiTheme="minorHAnsi" w:hAnsiTheme="minorHAnsi"/>
              </w:rPr>
              <w:t>KORE 4</w:t>
            </w:r>
          </w:p>
          <w:p w14:paraId="19784908" w14:textId="43198A66" w:rsidR="00D638F5" w:rsidRPr="008019A3" w:rsidRDefault="26073F23" w:rsidP="5FC03CDE">
            <w:r w:rsidRPr="5FC03CDE">
              <w:rPr>
                <w:rFonts w:asciiTheme="minorHAnsi" w:hAnsiTheme="minorHAnsi"/>
              </w:rPr>
              <w:t>SOC 36</w:t>
            </w:r>
          </w:p>
          <w:p w14:paraId="4AFD2337" w14:textId="43016D76" w:rsidR="00D638F5" w:rsidRPr="008019A3" w:rsidRDefault="631E071D" w:rsidP="5FC03CDE">
            <w:r w:rsidRPr="5FC03CDE">
              <w:rPr>
                <w:rFonts w:asciiTheme="minorHAnsi" w:hAnsiTheme="minorHAnsi"/>
              </w:rPr>
              <w:t>VOC AR 202</w:t>
            </w:r>
          </w:p>
          <w:p w14:paraId="0EED34D9" w14:textId="7648C848" w:rsidR="00D638F5" w:rsidRPr="008019A3" w:rsidRDefault="631E071D" w:rsidP="5FC03CDE">
            <w:r w:rsidRPr="5FC03CDE">
              <w:rPr>
                <w:rFonts w:asciiTheme="minorHAnsi" w:hAnsiTheme="minorHAnsi"/>
              </w:rPr>
              <w:t>VOC BS 33</w:t>
            </w:r>
          </w:p>
          <w:p w14:paraId="6C13801B" w14:textId="48F0EFFE" w:rsidR="00D638F5" w:rsidRPr="008019A3" w:rsidRDefault="631E071D" w:rsidP="5FC03CDE">
            <w:r w:rsidRPr="5FC03CDE">
              <w:rPr>
                <w:rFonts w:asciiTheme="minorHAnsi" w:hAnsiTheme="minorHAnsi"/>
              </w:rPr>
              <w:t>VOC CNT 64</w:t>
            </w:r>
          </w:p>
          <w:p w14:paraId="4C54DC83" w14:textId="10E0CCC5" w:rsidR="00D638F5" w:rsidRPr="008019A3" w:rsidRDefault="631E071D" w:rsidP="5FC03CDE">
            <w:r w:rsidRPr="5FC03CDE">
              <w:rPr>
                <w:rFonts w:asciiTheme="minorHAnsi" w:hAnsiTheme="minorHAnsi"/>
              </w:rPr>
              <w:t>VOC CNT 66</w:t>
            </w:r>
          </w:p>
          <w:p w14:paraId="03246CFB" w14:textId="33D668D4" w:rsidR="00D638F5" w:rsidRPr="008019A3" w:rsidRDefault="631E071D" w:rsidP="5FC03CDE">
            <w:r w:rsidRPr="5FC03CDE">
              <w:rPr>
                <w:rFonts w:asciiTheme="minorHAnsi" w:hAnsiTheme="minorHAnsi"/>
              </w:rPr>
              <w:t>VOC FSH 08</w:t>
            </w:r>
          </w:p>
          <w:p w14:paraId="4E5829E6" w14:textId="6FD31300" w:rsidR="00D638F5" w:rsidRPr="008019A3" w:rsidRDefault="631E071D" w:rsidP="5FC03CDE">
            <w:r w:rsidRPr="5FC03CDE">
              <w:rPr>
                <w:rFonts w:asciiTheme="minorHAnsi" w:hAnsiTheme="minorHAnsi"/>
              </w:rPr>
              <w:t>VOC FSH 14</w:t>
            </w:r>
          </w:p>
          <w:p w14:paraId="032789A0" w14:textId="7EC57C95" w:rsidR="00D638F5" w:rsidRPr="008019A3" w:rsidRDefault="631E071D" w:rsidP="5FC03CDE">
            <w:r w:rsidRPr="5FC03CDE">
              <w:rPr>
                <w:rFonts w:asciiTheme="minorHAnsi" w:hAnsiTheme="minorHAnsi"/>
              </w:rPr>
              <w:t>VOC PHO 26</w:t>
            </w:r>
          </w:p>
        </w:tc>
        <w:tc>
          <w:tcPr>
            <w:tcW w:w="6655" w:type="dxa"/>
          </w:tcPr>
          <w:p w14:paraId="0A4A6EFD" w14:textId="38862F2F" w:rsidR="001B0A88" w:rsidRDefault="02050DE7"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w:t>
            </w:r>
          </w:p>
          <w:p w14:paraId="45392745" w14:textId="1DB059CC" w:rsidR="18671690" w:rsidRDefault="18671690"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w:t>
            </w:r>
          </w:p>
          <w:p w14:paraId="5F2133B2" w14:textId="19027A59" w:rsidR="18671690" w:rsidRDefault="18671690"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 with added topics week 6</w:t>
            </w:r>
          </w:p>
          <w:p w14:paraId="26817051" w14:textId="75959A17" w:rsidR="18671690" w:rsidRDefault="18671690"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 with edits week 3, 15, 16</w:t>
            </w:r>
          </w:p>
          <w:p w14:paraId="43931B1D" w14:textId="5C3AA6F0" w:rsidR="18671690" w:rsidRDefault="18671690"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 with edits wee</w:t>
            </w:r>
            <w:r w:rsidR="52394B5C" w:rsidRPr="68416883">
              <w:rPr>
                <w:rFonts w:asciiTheme="minorHAnsi" w:eastAsiaTheme="minorEastAsia" w:hAnsiTheme="minorHAnsi" w:cstheme="minorBidi"/>
              </w:rPr>
              <w:t>k</w:t>
            </w:r>
            <w:r w:rsidRPr="68416883">
              <w:rPr>
                <w:rFonts w:asciiTheme="minorHAnsi" w:eastAsiaTheme="minorEastAsia" w:hAnsiTheme="minorHAnsi" w:cstheme="minorBidi"/>
              </w:rPr>
              <w:t>s 1, 9</w:t>
            </w:r>
          </w:p>
          <w:p w14:paraId="76BC3EDC" w14:textId="3883EF89" w:rsidR="18671690" w:rsidRDefault="18671690"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 with edit course title, new course</w:t>
            </w:r>
          </w:p>
          <w:p w14:paraId="5620BA0E" w14:textId="25C3F4D8" w:rsidR="00854523" w:rsidRPr="00672500" w:rsidRDefault="1ADD77C5"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 with edits: see PM time, check accessibility checkbox</w:t>
            </w:r>
          </w:p>
          <w:p w14:paraId="63B16BAA" w14:textId="72423F64" w:rsidR="00854523" w:rsidRPr="00672500" w:rsidRDefault="77F6B684"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w:t>
            </w:r>
          </w:p>
          <w:p w14:paraId="5F2E54CB" w14:textId="55EA9D40" w:rsidR="00854523" w:rsidRPr="00672500" w:rsidRDefault="71DA1C51"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 xml:space="preserve">Approved with activity edits </w:t>
            </w:r>
          </w:p>
          <w:p w14:paraId="272E4336" w14:textId="2BCBA91D" w:rsidR="00854523" w:rsidRPr="00672500" w:rsidRDefault="71DA1C51"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w:t>
            </w:r>
          </w:p>
          <w:p w14:paraId="7892724B" w14:textId="6F38FFA6" w:rsidR="00854523" w:rsidRPr="00672500" w:rsidRDefault="0506840C"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 with fix activity in week 1</w:t>
            </w:r>
          </w:p>
          <w:p w14:paraId="296096DD" w14:textId="0FF4AF68" w:rsidR="00854523" w:rsidRPr="00672500" w:rsidRDefault="6A470E86"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w:t>
            </w:r>
          </w:p>
          <w:p w14:paraId="569A1E36" w14:textId="1F0BAD5E" w:rsidR="00854523" w:rsidRPr="00672500" w:rsidRDefault="6A470E86"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 with add LO</w:t>
            </w:r>
          </w:p>
          <w:p w14:paraId="5D29093F" w14:textId="52A1DA4D" w:rsidR="00854523" w:rsidRDefault="6A470E86" w:rsidP="68416883">
            <w:pPr>
              <w:pStyle w:val="ListParagraph"/>
              <w:ind w:left="0"/>
              <w:rPr>
                <w:rFonts w:asciiTheme="minorHAnsi" w:eastAsiaTheme="minorEastAsia" w:hAnsiTheme="minorHAnsi" w:cstheme="minorBidi"/>
              </w:rPr>
            </w:pPr>
            <w:r w:rsidRPr="68416883">
              <w:rPr>
                <w:rFonts w:asciiTheme="minorHAnsi" w:eastAsiaTheme="minorEastAsia" w:hAnsiTheme="minorHAnsi" w:cstheme="minorBidi"/>
              </w:rPr>
              <w:t>Approved</w:t>
            </w:r>
          </w:p>
          <w:p w14:paraId="26409F54" w14:textId="40A95D20" w:rsidR="001768E9" w:rsidRPr="001768E9" w:rsidRDefault="001768E9" w:rsidP="68416883">
            <w:pPr>
              <w:pStyle w:val="ListParagraph"/>
              <w:ind w:left="0"/>
              <w:rPr>
                <w:rFonts w:ascii="Calibri" w:eastAsia="Calibri" w:hAnsi="Calibri" w:cs="Calibri"/>
                <w:b/>
                <w:i/>
                <w:sz w:val="22"/>
                <w:szCs w:val="22"/>
              </w:rPr>
            </w:pPr>
            <w:r w:rsidRPr="00486D8F">
              <w:rPr>
                <w:rFonts w:ascii="Calibri" w:eastAsia="Calibri" w:hAnsi="Calibri" w:cs="Calibri"/>
                <w:b/>
                <w:i/>
                <w:sz w:val="22"/>
                <w:szCs w:val="22"/>
              </w:rPr>
              <w:t>After making corrections, the approved forms will be moved to EDC</w:t>
            </w:r>
            <w:r>
              <w:rPr>
                <w:rFonts w:ascii="Calibri" w:eastAsia="Calibri" w:hAnsi="Calibri" w:cs="Calibri"/>
                <w:b/>
                <w:i/>
                <w:sz w:val="22"/>
                <w:szCs w:val="22"/>
              </w:rPr>
              <w:t>.</w:t>
            </w:r>
          </w:p>
          <w:p w14:paraId="46EEA206" w14:textId="675F6B3C" w:rsidR="001768E9" w:rsidRPr="00672500" w:rsidRDefault="001768E9" w:rsidP="68416883">
            <w:pPr>
              <w:pStyle w:val="ListParagraph"/>
              <w:ind w:left="0"/>
              <w:rPr>
                <w:rFonts w:asciiTheme="minorHAnsi" w:eastAsiaTheme="minorEastAsia" w:hAnsiTheme="minorHAnsi" w:cstheme="minorBidi"/>
                <w:sz w:val="22"/>
                <w:szCs w:val="22"/>
              </w:rPr>
            </w:pPr>
            <w:r w:rsidRPr="001768E9">
              <w:rPr>
                <w:rFonts w:asciiTheme="minorHAnsi" w:eastAsiaTheme="minorEastAsia" w:hAnsiTheme="minorHAnsi" w:cstheme="minorBidi"/>
                <w:highlight w:val="yellow"/>
              </w:rPr>
              <w:t>IIA, IIIC</w:t>
            </w:r>
          </w:p>
        </w:tc>
      </w:tr>
      <w:tr w:rsidR="00854523" w14:paraId="03619921" w14:textId="77777777" w:rsidTr="68416883">
        <w:trPr>
          <w:trHeight w:val="350"/>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7C0677" w14:paraId="3779F073" w14:textId="77777777" w:rsidTr="68416883">
        <w:trPr>
          <w:trHeight w:val="350"/>
        </w:trPr>
        <w:tc>
          <w:tcPr>
            <w:tcW w:w="4135" w:type="dxa"/>
            <w:shd w:val="clear" w:color="auto" w:fill="D9D9D9" w:themeFill="background1" w:themeFillShade="D9"/>
          </w:tcPr>
          <w:p w14:paraId="0549C62F" w14:textId="77777777" w:rsidR="007C0677" w:rsidRDefault="007C0677" w:rsidP="00854523">
            <w:pPr>
              <w:rPr>
                <w:rFonts w:asciiTheme="minorHAnsi" w:hAnsiTheme="minorHAnsi"/>
                <w:b/>
              </w:rPr>
            </w:pPr>
          </w:p>
        </w:tc>
        <w:tc>
          <w:tcPr>
            <w:tcW w:w="6655" w:type="dxa"/>
            <w:shd w:val="clear" w:color="auto" w:fill="D9D9D9" w:themeFill="background1" w:themeFillShade="D9"/>
          </w:tcPr>
          <w:p w14:paraId="7A44ABA6" w14:textId="77777777" w:rsidR="007C0677" w:rsidRPr="001B0A88" w:rsidRDefault="007C0677" w:rsidP="001B0A88">
            <w:pPr>
              <w:rPr>
                <w:rFonts w:asciiTheme="minorHAnsi" w:hAnsiTheme="minorHAnsi"/>
                <w:sz w:val="22"/>
                <w:szCs w:val="22"/>
              </w:rPr>
            </w:pPr>
          </w:p>
        </w:tc>
      </w:tr>
      <w:tr w:rsidR="00D544CE" w14:paraId="5C119D65" w14:textId="77777777" w:rsidTr="68416883">
        <w:tc>
          <w:tcPr>
            <w:tcW w:w="4135" w:type="dxa"/>
          </w:tcPr>
          <w:p w14:paraId="207BFB20" w14:textId="06E319F5" w:rsidR="00D544CE" w:rsidRDefault="00D544CE" w:rsidP="00D544CE">
            <w:pPr>
              <w:rPr>
                <w:rFonts w:asciiTheme="minorHAnsi" w:hAnsiTheme="minorHAnsi"/>
              </w:rPr>
            </w:pPr>
            <w:r>
              <w:rPr>
                <w:rFonts w:asciiTheme="minorHAnsi" w:hAnsiTheme="minorHAnsi"/>
              </w:rPr>
              <w:t xml:space="preserve"> Goals</w:t>
            </w:r>
          </w:p>
        </w:tc>
        <w:tc>
          <w:tcPr>
            <w:tcW w:w="6655" w:type="dxa"/>
          </w:tcPr>
          <w:p w14:paraId="12C332BE" w14:textId="5FA13C46" w:rsidR="00D638F5" w:rsidRDefault="0B43F869" w:rsidP="68416883">
            <w:r w:rsidRPr="68416883">
              <w:rPr>
                <w:rFonts w:asciiTheme="minorHAnsi" w:hAnsiTheme="minorHAnsi"/>
                <w:sz w:val="22"/>
                <w:szCs w:val="22"/>
              </w:rPr>
              <w:t>The DLC agreed to 10 goals</w:t>
            </w:r>
            <w:r w:rsidR="3225D748" w:rsidRPr="68416883">
              <w:rPr>
                <w:rFonts w:asciiTheme="minorHAnsi" w:hAnsiTheme="minorHAnsi"/>
                <w:sz w:val="22"/>
                <w:szCs w:val="22"/>
              </w:rPr>
              <w:t>.</w:t>
            </w:r>
          </w:p>
          <w:p w14:paraId="5C999072" w14:textId="77777777" w:rsidR="00D638F5" w:rsidRDefault="1AD10A9C" w:rsidP="68416883">
            <w:pPr>
              <w:rPr>
                <w:rFonts w:asciiTheme="minorHAnsi" w:hAnsiTheme="minorHAnsi"/>
                <w:b/>
                <w:bCs/>
                <w:i/>
                <w:iCs/>
                <w:sz w:val="22"/>
                <w:szCs w:val="22"/>
              </w:rPr>
            </w:pPr>
            <w:r w:rsidRPr="68416883">
              <w:rPr>
                <w:rFonts w:asciiTheme="minorHAnsi" w:hAnsiTheme="minorHAnsi"/>
                <w:b/>
                <w:bCs/>
                <w:i/>
                <w:iCs/>
                <w:sz w:val="22"/>
                <w:szCs w:val="22"/>
              </w:rPr>
              <w:t>Carol will move goals forward to the President’s Office and C&amp;I.</w:t>
            </w:r>
          </w:p>
          <w:p w14:paraId="4F5DC9C0" w14:textId="4B75B285" w:rsidR="001768E9" w:rsidRPr="001768E9" w:rsidRDefault="001768E9" w:rsidP="68416883">
            <w:pPr>
              <w:rPr>
                <w:rFonts w:asciiTheme="minorHAnsi" w:hAnsiTheme="minorHAnsi"/>
                <w:bCs/>
                <w:iCs/>
                <w:sz w:val="22"/>
                <w:szCs w:val="22"/>
              </w:rPr>
            </w:pPr>
            <w:r w:rsidRPr="001768E9">
              <w:rPr>
                <w:rFonts w:asciiTheme="minorHAnsi" w:hAnsiTheme="minorHAnsi"/>
                <w:bCs/>
                <w:iCs/>
                <w:sz w:val="22"/>
                <w:szCs w:val="22"/>
                <w:highlight w:val="yellow"/>
              </w:rPr>
              <w:t>IB9, IIA, IIIC</w:t>
            </w:r>
          </w:p>
        </w:tc>
      </w:tr>
      <w:tr w:rsidR="00562346" w14:paraId="29533849" w14:textId="77777777" w:rsidTr="68416883">
        <w:tc>
          <w:tcPr>
            <w:tcW w:w="4135" w:type="dxa"/>
          </w:tcPr>
          <w:p w14:paraId="570DBC19" w14:textId="4BD77535" w:rsidR="005A7D4C" w:rsidRDefault="00EC4AFE" w:rsidP="00EC4AFE">
            <w:pPr>
              <w:rPr>
                <w:rFonts w:asciiTheme="minorHAnsi" w:hAnsiTheme="minorHAnsi"/>
              </w:rPr>
            </w:pPr>
            <w:r>
              <w:rPr>
                <w:rFonts w:asciiTheme="minorHAnsi" w:hAnsiTheme="minorHAnsi"/>
              </w:rPr>
              <w:t>SPOT Report</w:t>
            </w:r>
          </w:p>
        </w:tc>
        <w:tc>
          <w:tcPr>
            <w:tcW w:w="6655" w:type="dxa"/>
          </w:tcPr>
          <w:p w14:paraId="309F6776" w14:textId="77777777" w:rsidR="00BE77D6" w:rsidRDefault="00BE77D6" w:rsidP="00BE77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Current SPOT-certified faculty: 704.  There are 566 faculty members enrolled in SPOT.  Courses submitted in mid-September are currently under review.  All courses submitted by the August 1 submission </w:t>
            </w:r>
            <w:r>
              <w:rPr>
                <w:rStyle w:val="normaltextrun"/>
                <w:rFonts w:ascii="Calibri" w:hAnsi="Calibri" w:cs="Calibri"/>
                <w:sz w:val="22"/>
                <w:szCs w:val="22"/>
              </w:rPr>
              <w:lastRenderedPageBreak/>
              <w:t xml:space="preserve">deadline for possible winter certification </w:t>
            </w:r>
            <w:proofErr w:type="gramStart"/>
            <w:r>
              <w:rPr>
                <w:rStyle w:val="normaltextrun"/>
                <w:rFonts w:ascii="Calibri" w:hAnsi="Calibri" w:cs="Calibri"/>
                <w:sz w:val="22"/>
                <w:szCs w:val="22"/>
              </w:rPr>
              <w:t>have been reviewed</w:t>
            </w:r>
            <w:proofErr w:type="gramEnd"/>
            <w:r>
              <w:rPr>
                <w:rStyle w:val="normaltextrun"/>
                <w:rFonts w:ascii="Calibri" w:hAnsi="Calibri" w:cs="Calibri"/>
                <w:sz w:val="22"/>
                <w:szCs w:val="22"/>
              </w:rPr>
              <w:t>, feedback provided, and most have been certified.  October 1 was the submission deadline for possible certification for spring 2022.</w:t>
            </w:r>
            <w:r>
              <w:rPr>
                <w:rStyle w:val="eop"/>
                <w:rFonts w:ascii="Calibri" w:hAnsi="Calibri" w:cs="Calibri"/>
                <w:sz w:val="22"/>
                <w:szCs w:val="22"/>
              </w:rPr>
              <w:t> </w:t>
            </w:r>
          </w:p>
          <w:p w14:paraId="6E50E731" w14:textId="77777777" w:rsidR="00BE77D6" w:rsidRDefault="00BE77D6" w:rsidP="00BE77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SPOT reviewers (Mike, Sandra, Catherine) are excited to start working with the new Online Equity Coordinator, </w:t>
            </w:r>
            <w:proofErr w:type="spellStart"/>
            <w:r>
              <w:rPr>
                <w:rStyle w:val="normaltextrun"/>
                <w:rFonts w:ascii="Calibri" w:hAnsi="Calibri" w:cs="Calibri"/>
                <w:sz w:val="22"/>
                <w:szCs w:val="22"/>
              </w:rPr>
              <w:t>Oldooz</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Oli</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Mohammadi</w:t>
            </w:r>
            <w:proofErr w:type="spellEnd"/>
            <w:r>
              <w:rPr>
                <w:rStyle w:val="normaltextrun"/>
                <w:rFonts w:ascii="Calibri" w:hAnsi="Calibri" w:cs="Calibri"/>
                <w:sz w:val="22"/>
                <w:szCs w:val="22"/>
              </w:rPr>
              <w:t>.</w:t>
            </w:r>
          </w:p>
          <w:p w14:paraId="44F5EB5D" w14:textId="26F303BD" w:rsidR="005A7D4C" w:rsidRPr="00BE77D6" w:rsidRDefault="00BE77D6" w:rsidP="68416883">
            <w:pPr>
              <w:rPr>
                <w:rFonts w:asciiTheme="minorHAnsi" w:hAnsiTheme="minorHAnsi" w:cstheme="minorHAnsi"/>
                <w:sz w:val="22"/>
                <w:szCs w:val="22"/>
              </w:rPr>
            </w:pPr>
            <w:r w:rsidRPr="00BE77D6">
              <w:rPr>
                <w:rFonts w:asciiTheme="minorHAnsi" w:hAnsiTheme="minorHAnsi" w:cstheme="minorHAnsi"/>
                <w:sz w:val="22"/>
                <w:szCs w:val="22"/>
                <w:highlight w:val="yellow"/>
              </w:rPr>
              <w:t>IIIC</w:t>
            </w:r>
          </w:p>
        </w:tc>
      </w:tr>
      <w:tr w:rsidR="005A7D4C" w14:paraId="7137D3DE" w14:textId="77777777" w:rsidTr="68416883">
        <w:tc>
          <w:tcPr>
            <w:tcW w:w="4135" w:type="dxa"/>
          </w:tcPr>
          <w:p w14:paraId="65F06D20" w14:textId="4F787C81" w:rsidR="005A7D4C" w:rsidRDefault="00A51F33" w:rsidP="00D544CE">
            <w:pPr>
              <w:rPr>
                <w:rFonts w:asciiTheme="minorHAnsi" w:hAnsiTheme="minorHAnsi"/>
              </w:rPr>
            </w:pPr>
            <w:r>
              <w:rPr>
                <w:rFonts w:asciiTheme="minorHAnsi" w:hAnsiTheme="minorHAnsi"/>
              </w:rPr>
              <w:lastRenderedPageBreak/>
              <w:t>DL Amendment Form Process</w:t>
            </w:r>
            <w:r w:rsidR="00AF60AA">
              <w:rPr>
                <w:rFonts w:asciiTheme="minorHAnsi" w:hAnsiTheme="minorHAnsi"/>
              </w:rPr>
              <w:t>, continued</w:t>
            </w:r>
          </w:p>
        </w:tc>
        <w:tc>
          <w:tcPr>
            <w:tcW w:w="6655" w:type="dxa"/>
          </w:tcPr>
          <w:p w14:paraId="6111F396" w14:textId="7B84C546" w:rsidR="0080122F" w:rsidRDefault="0084387E" w:rsidP="00EC4AFE">
            <w:pPr>
              <w:rPr>
                <w:rFonts w:asciiTheme="minorHAnsi" w:hAnsiTheme="minorHAnsi"/>
                <w:sz w:val="22"/>
                <w:szCs w:val="22"/>
              </w:rPr>
            </w:pPr>
            <w:r>
              <w:rPr>
                <w:rFonts w:asciiTheme="minorHAnsi" w:hAnsiTheme="minorHAnsi"/>
                <w:sz w:val="22"/>
                <w:szCs w:val="22"/>
              </w:rPr>
              <w:t xml:space="preserve">With DL Forms in </w:t>
            </w:r>
            <w:proofErr w:type="spellStart"/>
            <w:r>
              <w:rPr>
                <w:rFonts w:asciiTheme="minorHAnsi" w:hAnsiTheme="minorHAnsi"/>
                <w:sz w:val="22"/>
                <w:szCs w:val="22"/>
              </w:rPr>
              <w:t>WebCMS</w:t>
            </w:r>
            <w:proofErr w:type="spellEnd"/>
            <w:r>
              <w:rPr>
                <w:rFonts w:asciiTheme="minorHAnsi" w:hAnsiTheme="minorHAnsi"/>
                <w:sz w:val="22"/>
                <w:szCs w:val="22"/>
              </w:rPr>
              <w:t xml:space="preserve"> on hiatus, the Word document</w:t>
            </w:r>
            <w:r w:rsidR="001768E9">
              <w:rPr>
                <w:rFonts w:asciiTheme="minorHAnsi" w:hAnsiTheme="minorHAnsi"/>
                <w:sz w:val="22"/>
                <w:szCs w:val="22"/>
              </w:rPr>
              <w:t xml:space="preserve"> needs updating to reflect FOMA.  Suggested to remove signature page since department and division oversight is indicated by minutes.</w:t>
            </w:r>
          </w:p>
          <w:p w14:paraId="7F757691" w14:textId="3D24C052" w:rsidR="00AF5CF4" w:rsidRPr="00AF5CF4" w:rsidRDefault="00AF5CF4" w:rsidP="00EC4AFE">
            <w:pPr>
              <w:rPr>
                <w:rFonts w:asciiTheme="minorHAnsi" w:hAnsiTheme="minorHAnsi"/>
                <w:b/>
                <w:i/>
                <w:sz w:val="22"/>
                <w:szCs w:val="22"/>
              </w:rPr>
            </w:pPr>
            <w:r w:rsidRPr="00AF5CF4">
              <w:rPr>
                <w:rFonts w:asciiTheme="minorHAnsi" w:hAnsiTheme="minorHAnsi"/>
                <w:b/>
                <w:i/>
                <w:sz w:val="22"/>
                <w:szCs w:val="22"/>
              </w:rPr>
              <w:t xml:space="preserve">Carol will move form to </w:t>
            </w:r>
            <w:proofErr w:type="gramStart"/>
            <w:r w:rsidRPr="00AF5CF4">
              <w:rPr>
                <w:rFonts w:asciiTheme="minorHAnsi" w:hAnsiTheme="minorHAnsi"/>
                <w:b/>
                <w:i/>
                <w:sz w:val="22"/>
                <w:szCs w:val="22"/>
              </w:rPr>
              <w:t>C&amp;I</w:t>
            </w:r>
            <w:proofErr w:type="gramEnd"/>
            <w:r w:rsidRPr="00AF5CF4">
              <w:rPr>
                <w:rFonts w:asciiTheme="minorHAnsi" w:hAnsiTheme="minorHAnsi"/>
                <w:b/>
                <w:i/>
                <w:sz w:val="22"/>
                <w:szCs w:val="22"/>
              </w:rPr>
              <w:t xml:space="preserve"> for review.</w:t>
            </w:r>
          </w:p>
          <w:p w14:paraId="53975F82" w14:textId="2A44080C" w:rsidR="001768E9" w:rsidRPr="002C3195" w:rsidRDefault="001768E9" w:rsidP="00EC4AFE">
            <w:pPr>
              <w:rPr>
                <w:rFonts w:asciiTheme="minorHAnsi" w:hAnsiTheme="minorHAnsi"/>
                <w:sz w:val="22"/>
                <w:szCs w:val="22"/>
              </w:rPr>
            </w:pPr>
            <w:r w:rsidRPr="001768E9">
              <w:rPr>
                <w:rFonts w:asciiTheme="minorHAnsi" w:hAnsiTheme="minorHAnsi"/>
                <w:sz w:val="22"/>
                <w:szCs w:val="22"/>
                <w:highlight w:val="yellow"/>
              </w:rPr>
              <w:t>IB9, IIIC</w:t>
            </w:r>
          </w:p>
        </w:tc>
      </w:tr>
      <w:tr w:rsidR="00EC4AFE" w14:paraId="0D837664" w14:textId="77777777" w:rsidTr="68416883">
        <w:tc>
          <w:tcPr>
            <w:tcW w:w="4135" w:type="dxa"/>
          </w:tcPr>
          <w:p w14:paraId="5668F051" w14:textId="09237BAB" w:rsidR="00EC4AFE" w:rsidRDefault="00A51F33" w:rsidP="00EC4AFE">
            <w:pPr>
              <w:rPr>
                <w:rFonts w:asciiTheme="minorHAnsi" w:hAnsiTheme="minorHAnsi"/>
              </w:rPr>
            </w:pPr>
            <w:r>
              <w:rPr>
                <w:rFonts w:asciiTheme="minorHAnsi" w:hAnsiTheme="minorHAnsi"/>
              </w:rPr>
              <w:t>H.4.C</w:t>
            </w:r>
          </w:p>
        </w:tc>
        <w:tc>
          <w:tcPr>
            <w:tcW w:w="6655" w:type="dxa"/>
          </w:tcPr>
          <w:p w14:paraId="2507A6E3" w14:textId="77777777" w:rsidR="00EC4AFE" w:rsidRDefault="00A51F33" w:rsidP="0084387E">
            <w:pPr>
              <w:rPr>
                <w:rFonts w:asciiTheme="minorHAnsi" w:hAnsiTheme="minorHAnsi"/>
                <w:sz w:val="22"/>
                <w:szCs w:val="22"/>
              </w:rPr>
            </w:pPr>
            <w:r>
              <w:rPr>
                <w:rFonts w:asciiTheme="minorHAnsi" w:hAnsiTheme="minorHAnsi"/>
                <w:sz w:val="22"/>
                <w:szCs w:val="22"/>
              </w:rPr>
              <w:t>With the change in federal and state regulations, Faculty Association has requested that DLC make a recommendation to update the H.4.C</w:t>
            </w:r>
            <w:r w:rsidR="00AF60AA">
              <w:rPr>
                <w:rFonts w:asciiTheme="minorHAnsi" w:hAnsiTheme="minorHAnsi"/>
                <w:sz w:val="22"/>
                <w:szCs w:val="22"/>
              </w:rPr>
              <w:t>.</w:t>
            </w:r>
            <w:r w:rsidR="0084387E">
              <w:rPr>
                <w:rFonts w:asciiTheme="minorHAnsi" w:hAnsiTheme="minorHAnsi"/>
                <w:sz w:val="22"/>
                <w:szCs w:val="22"/>
              </w:rPr>
              <w:t xml:space="preserve">  DLC reviewed the current H.4.c and new DE regulations language.  </w:t>
            </w:r>
          </w:p>
          <w:p w14:paraId="3957D88E" w14:textId="45F2CC2D" w:rsidR="001768E9" w:rsidRPr="001768E9" w:rsidRDefault="001768E9" w:rsidP="001768E9">
            <w:pPr>
              <w:rPr>
                <w:rFonts w:asciiTheme="minorHAnsi" w:hAnsiTheme="minorHAnsi"/>
                <w:b/>
                <w:i/>
                <w:sz w:val="22"/>
                <w:szCs w:val="22"/>
              </w:rPr>
            </w:pPr>
            <w:r w:rsidRPr="001768E9">
              <w:rPr>
                <w:rFonts w:asciiTheme="minorHAnsi" w:hAnsiTheme="minorHAnsi"/>
                <w:b/>
                <w:i/>
                <w:sz w:val="22"/>
                <w:szCs w:val="22"/>
              </w:rPr>
              <w:t>DLC will resume discussion next meeting.</w:t>
            </w:r>
          </w:p>
          <w:p w14:paraId="12D842B3" w14:textId="5A0BCF07" w:rsidR="0084387E" w:rsidRPr="00BD6BB4" w:rsidRDefault="001768E9" w:rsidP="001768E9">
            <w:pPr>
              <w:rPr>
                <w:rFonts w:asciiTheme="minorHAnsi" w:hAnsiTheme="minorHAnsi"/>
                <w:sz w:val="22"/>
                <w:szCs w:val="22"/>
              </w:rPr>
            </w:pPr>
            <w:r w:rsidRPr="001768E9">
              <w:rPr>
                <w:rFonts w:asciiTheme="minorHAnsi" w:hAnsiTheme="minorHAnsi"/>
                <w:sz w:val="22"/>
                <w:szCs w:val="22"/>
                <w:highlight w:val="yellow"/>
              </w:rPr>
              <w:t>IB9, IIA</w:t>
            </w:r>
            <w:r>
              <w:rPr>
                <w:rFonts w:asciiTheme="minorHAnsi" w:hAnsiTheme="minorHAnsi"/>
                <w:sz w:val="22"/>
                <w:szCs w:val="22"/>
              </w:rPr>
              <w:t xml:space="preserve"> </w:t>
            </w:r>
          </w:p>
        </w:tc>
      </w:tr>
      <w:tr w:rsidR="00EC4AFE" w14:paraId="0087D28B" w14:textId="77777777" w:rsidTr="68416883">
        <w:tc>
          <w:tcPr>
            <w:tcW w:w="4135" w:type="dxa"/>
          </w:tcPr>
          <w:p w14:paraId="257FFDDE" w14:textId="0E57A666" w:rsidR="00EC4AFE" w:rsidRDefault="00EC4AFE" w:rsidP="00EC4AFE">
            <w:pPr>
              <w:rPr>
                <w:rFonts w:asciiTheme="minorHAnsi" w:hAnsiTheme="minorHAnsi"/>
              </w:rPr>
            </w:pPr>
            <w:r>
              <w:rPr>
                <w:rFonts w:asciiTheme="minorHAnsi" w:hAnsiTheme="minorHAnsi"/>
              </w:rPr>
              <w:t>POCR Update</w:t>
            </w:r>
          </w:p>
        </w:tc>
        <w:tc>
          <w:tcPr>
            <w:tcW w:w="6655" w:type="dxa"/>
          </w:tcPr>
          <w:p w14:paraId="51E2BE31" w14:textId="494A02DA" w:rsidR="00EC4AFE" w:rsidRDefault="00AF60AA" w:rsidP="00EC4AFE">
            <w:pPr>
              <w:rPr>
                <w:rFonts w:asciiTheme="minorHAnsi" w:hAnsiTheme="minorHAnsi"/>
                <w:sz w:val="22"/>
                <w:szCs w:val="22"/>
              </w:rPr>
            </w:pPr>
            <w:r>
              <w:rPr>
                <w:rFonts w:asciiTheme="minorHAnsi" w:hAnsiTheme="minorHAnsi"/>
                <w:sz w:val="22"/>
                <w:szCs w:val="22"/>
              </w:rPr>
              <w:t xml:space="preserve">Mt. SAC now has 13 courses deemed “quality reviewed” and aligned to the CVC Course Design Rubric.  Another course has been submitted and is in the process of being evaluated by the CVC.  </w:t>
            </w:r>
          </w:p>
          <w:p w14:paraId="164853DC" w14:textId="199AEFF8" w:rsidR="00AF60AA" w:rsidRDefault="00AF60AA" w:rsidP="68416883">
            <w:pPr>
              <w:rPr>
                <w:rFonts w:asciiTheme="minorHAnsi" w:hAnsiTheme="minorHAnsi"/>
                <w:sz w:val="22"/>
                <w:szCs w:val="22"/>
              </w:rPr>
            </w:pPr>
            <w:r w:rsidRPr="68416883">
              <w:rPr>
                <w:rFonts w:asciiTheme="minorHAnsi" w:hAnsiTheme="minorHAnsi"/>
                <w:sz w:val="22"/>
                <w:szCs w:val="22"/>
              </w:rPr>
              <w:t xml:space="preserve">Of 14 courses submitted, eight have been reviewed by the POCR Team.  This chart can be accessed at </w:t>
            </w:r>
            <w:hyperlink r:id="rId11">
              <w:r w:rsidRPr="68416883">
                <w:rPr>
                  <w:rStyle w:val="Hyperlink"/>
                  <w:rFonts w:asciiTheme="minorHAnsi" w:hAnsiTheme="minorHAnsi"/>
                  <w:sz w:val="22"/>
                  <w:szCs w:val="22"/>
                </w:rPr>
                <w:t>Mt. SAC POCR Das</w:t>
              </w:r>
              <w:r w:rsidR="032E24D3" w:rsidRPr="68416883">
                <w:rPr>
                  <w:rStyle w:val="Hyperlink"/>
                  <w:rFonts w:asciiTheme="minorHAnsi" w:hAnsiTheme="minorHAnsi"/>
                  <w:sz w:val="22"/>
                  <w:szCs w:val="22"/>
                </w:rPr>
                <w:t>h</w:t>
              </w:r>
              <w:r w:rsidRPr="68416883">
                <w:rPr>
                  <w:rStyle w:val="Hyperlink"/>
                  <w:rFonts w:asciiTheme="minorHAnsi" w:hAnsiTheme="minorHAnsi"/>
                  <w:sz w:val="22"/>
                  <w:szCs w:val="22"/>
                </w:rPr>
                <w:t>board</w:t>
              </w:r>
            </w:hyperlink>
          </w:p>
          <w:p w14:paraId="5EF98D04" w14:textId="7E8C5F12" w:rsidR="00AF60AA" w:rsidRDefault="00DE5960" w:rsidP="00EC4AFE">
            <w:pPr>
              <w:rPr>
                <w:rFonts w:asciiTheme="minorHAnsi" w:hAnsiTheme="minorHAnsi"/>
                <w:sz w:val="22"/>
                <w:szCs w:val="22"/>
              </w:rPr>
            </w:pPr>
            <w:hyperlink r:id="rId12" w:history="1">
              <w:r w:rsidR="001768E9" w:rsidRPr="00A37439">
                <w:rPr>
                  <w:rStyle w:val="Hyperlink"/>
                  <w:rFonts w:asciiTheme="minorHAnsi" w:hAnsiTheme="minorHAnsi"/>
                  <w:sz w:val="22"/>
                  <w:szCs w:val="22"/>
                </w:rPr>
                <w:t>https://app.smartsheet.com/b/publish?EQBCT=4c31217b5fb1438c8164c72d0d5a34c7</w:t>
              </w:r>
            </w:hyperlink>
          </w:p>
          <w:p w14:paraId="3A3AE59F" w14:textId="6EBA2116" w:rsidR="001768E9" w:rsidRDefault="001768E9" w:rsidP="00EC4AFE">
            <w:pPr>
              <w:rPr>
                <w:rFonts w:asciiTheme="minorHAnsi" w:hAnsiTheme="minorHAnsi"/>
                <w:sz w:val="22"/>
                <w:szCs w:val="22"/>
              </w:rPr>
            </w:pPr>
            <w:r w:rsidRPr="001768E9">
              <w:rPr>
                <w:rFonts w:asciiTheme="minorHAnsi" w:hAnsiTheme="minorHAnsi"/>
                <w:sz w:val="22"/>
                <w:szCs w:val="22"/>
                <w:highlight w:val="yellow"/>
              </w:rPr>
              <w:t>IIA, IIIC</w:t>
            </w:r>
          </w:p>
        </w:tc>
      </w:tr>
    </w:tbl>
    <w:p w14:paraId="4BEDCC78" w14:textId="6FE2752B" w:rsidR="008C097E" w:rsidRDefault="008C097E">
      <w:pPr>
        <w:rPr>
          <w:rFonts w:asciiTheme="minorHAnsi" w:hAnsiTheme="minorHAnsi"/>
        </w:rPr>
      </w:pPr>
    </w:p>
    <w:p w14:paraId="12BDA1B0" w14:textId="77777777" w:rsidR="00AF60AA" w:rsidRDefault="00D035E1" w:rsidP="00AF60AA">
      <w:pPr>
        <w:keepNext/>
      </w:pPr>
      <w:r>
        <w:rPr>
          <w:rFonts w:asciiTheme="minorHAnsi" w:hAnsiTheme="minorHAnsi"/>
        </w:rPr>
        <w:pict w14:anchorId="0B285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231pt">
            <v:imagedata r:id="rId13" o:title="POCR Dashboard oct 21"/>
          </v:shape>
        </w:pict>
      </w:r>
    </w:p>
    <w:p w14:paraId="1EB29468" w14:textId="62693011" w:rsidR="003D3E91" w:rsidRPr="003D3E91" w:rsidRDefault="00AF60AA" w:rsidP="003D3E91">
      <w:pPr>
        <w:pStyle w:val="Caption"/>
        <w:rPr>
          <w:rFonts w:asciiTheme="minorHAnsi" w:hAnsiTheme="minorHAnsi"/>
        </w:rPr>
      </w:pPr>
      <w:r>
        <w:t xml:space="preserve">Figure </w:t>
      </w:r>
      <w:fldSimple w:instr=" SEQ Figure \* ARABIC ">
        <w:r>
          <w:rPr>
            <w:noProof/>
          </w:rPr>
          <w:t>1</w:t>
        </w:r>
      </w:fldSimple>
      <w:r>
        <w:t>.  POCR Dashboard as of October 2021</w:t>
      </w:r>
    </w:p>
    <w:p w14:paraId="4E9851E6" w14:textId="511F91C9" w:rsidR="004C32EC" w:rsidRPr="00BE77D6" w:rsidRDefault="00DE158D" w:rsidP="004C32EC">
      <w:pPr>
        <w:rPr>
          <w:rFonts w:asciiTheme="minorHAnsi" w:hAnsiTheme="minorHAnsi" w:cstheme="minorHAnsi"/>
          <w:sz w:val="20"/>
          <w:szCs w:val="20"/>
        </w:rPr>
      </w:pPr>
      <w:r w:rsidRPr="00BE77D6">
        <w:rPr>
          <w:rFonts w:asciiTheme="minorHAnsi" w:hAnsiTheme="minorHAnsi" w:cstheme="minorHAnsi"/>
          <w:b/>
          <w:sz w:val="20"/>
          <w:szCs w:val="20"/>
        </w:rPr>
        <w:t>Fall</w:t>
      </w:r>
      <w:r w:rsidR="004C32EC" w:rsidRPr="00BE77D6">
        <w:rPr>
          <w:rFonts w:asciiTheme="minorHAnsi" w:hAnsiTheme="minorHAnsi" w:cstheme="minorHAnsi"/>
          <w:b/>
          <w:sz w:val="20"/>
          <w:szCs w:val="20"/>
        </w:rPr>
        <w:t xml:space="preserve"> 202</w:t>
      </w:r>
      <w:r w:rsidR="00854523" w:rsidRPr="00BE77D6">
        <w:rPr>
          <w:rFonts w:asciiTheme="minorHAnsi" w:hAnsiTheme="minorHAnsi" w:cstheme="minorHAnsi"/>
          <w:b/>
          <w:sz w:val="20"/>
          <w:szCs w:val="20"/>
        </w:rPr>
        <w:t>1</w:t>
      </w:r>
      <w:r w:rsidR="004C32EC" w:rsidRPr="00BE77D6">
        <w:rPr>
          <w:rFonts w:asciiTheme="minorHAnsi" w:hAnsiTheme="minorHAnsi" w:cstheme="minorHAnsi"/>
          <w:b/>
          <w:sz w:val="20"/>
          <w:szCs w:val="20"/>
        </w:rPr>
        <w:t xml:space="preserve"> semester dates –</w:t>
      </w:r>
      <w:r w:rsidR="00EF7E7E" w:rsidRPr="00BE77D6">
        <w:rPr>
          <w:rFonts w:asciiTheme="minorHAnsi" w:hAnsiTheme="minorHAnsi" w:cstheme="minorHAnsi"/>
          <w:b/>
          <w:sz w:val="20"/>
          <w:szCs w:val="20"/>
        </w:rPr>
        <w:t xml:space="preserve"> </w:t>
      </w:r>
      <w:r w:rsidR="004C32EC" w:rsidRPr="00BE77D6">
        <w:rPr>
          <w:rFonts w:asciiTheme="minorHAnsi" w:hAnsiTheme="minorHAnsi" w:cstheme="minorHAnsi"/>
          <w:b/>
          <w:sz w:val="20"/>
          <w:szCs w:val="20"/>
        </w:rPr>
        <w:t>8 meetings –</w:t>
      </w:r>
      <w:r w:rsidR="00A67749" w:rsidRPr="00BE77D6">
        <w:rPr>
          <w:rFonts w:asciiTheme="minorHAnsi" w:hAnsiTheme="minorHAnsi" w:cstheme="minorHAnsi"/>
          <w:b/>
          <w:sz w:val="20"/>
          <w:szCs w:val="20"/>
        </w:rPr>
        <w:t xml:space="preserve"> </w:t>
      </w:r>
      <w:r w:rsidR="004C32EC" w:rsidRPr="00BE77D6">
        <w:rPr>
          <w:rFonts w:asciiTheme="minorHAnsi" w:hAnsiTheme="minorHAnsi" w:cstheme="minorHAnsi"/>
          <w:sz w:val="20"/>
          <w:szCs w:val="20"/>
        </w:rPr>
        <w:t>as needed</w:t>
      </w:r>
      <w:r w:rsidR="004C32EC" w:rsidRPr="00BE77D6">
        <w:rPr>
          <w:rFonts w:asciiTheme="minorHAnsi" w:hAnsiTheme="minorHAnsi" w:cstheme="minorHAnsi"/>
          <w:b/>
          <w:sz w:val="20"/>
          <w:szCs w:val="20"/>
        </w:rPr>
        <w:t xml:space="preserve"> (finals week</w:t>
      </w:r>
      <w:r w:rsidRPr="00BE77D6">
        <w:rPr>
          <w:rFonts w:asciiTheme="minorHAnsi" w:hAnsiTheme="minorHAnsi" w:cstheme="minorHAnsi"/>
          <w:b/>
          <w:sz w:val="20"/>
          <w:szCs w:val="20"/>
        </w:rPr>
        <w:t>, summer are possible</w:t>
      </w:r>
      <w:r w:rsidR="004C32EC" w:rsidRPr="00BE77D6">
        <w:rPr>
          <w:rFonts w:asciiTheme="minorHAnsi" w:hAnsiTheme="minorHAnsi" w:cstheme="minorHAnsi"/>
          <w:b/>
          <w:sz w:val="20"/>
          <w:szCs w:val="20"/>
        </w:rPr>
        <w:t>)</w:t>
      </w:r>
    </w:p>
    <w:p w14:paraId="6C95E618" w14:textId="037971F1" w:rsidR="008C097E" w:rsidRPr="00BE77D6" w:rsidRDefault="008C097E" w:rsidP="008C097E">
      <w:pPr>
        <w:pStyle w:val="Subtitle"/>
        <w:jc w:val="left"/>
        <w:rPr>
          <w:rFonts w:asciiTheme="minorHAnsi" w:hAnsiTheme="minorHAnsi" w:cstheme="minorHAnsi"/>
          <w:b/>
          <w:sz w:val="20"/>
          <w:szCs w:val="20"/>
        </w:rPr>
      </w:pPr>
      <w:r w:rsidRPr="00BE77D6">
        <w:rPr>
          <w:rFonts w:asciiTheme="minorHAnsi" w:hAnsiTheme="minorHAnsi" w:cstheme="minorHAnsi"/>
          <w:b/>
          <w:sz w:val="20"/>
          <w:szCs w:val="20"/>
        </w:rPr>
        <w:t>DLC Meetings - 2</w:t>
      </w:r>
      <w:r w:rsidRPr="00BE77D6">
        <w:rPr>
          <w:rFonts w:asciiTheme="minorHAnsi" w:hAnsiTheme="minorHAnsi" w:cstheme="minorHAnsi"/>
          <w:b/>
          <w:sz w:val="20"/>
          <w:szCs w:val="20"/>
          <w:vertAlign w:val="superscript"/>
        </w:rPr>
        <w:t>nd</w:t>
      </w:r>
      <w:r w:rsidRPr="00BE77D6">
        <w:rPr>
          <w:rFonts w:asciiTheme="minorHAnsi" w:hAnsiTheme="minorHAnsi" w:cstheme="minorHAnsi"/>
          <w:b/>
          <w:sz w:val="20"/>
          <w:szCs w:val="20"/>
        </w:rPr>
        <w:t xml:space="preserve"> and 4</w:t>
      </w:r>
      <w:r w:rsidRPr="00BE77D6">
        <w:rPr>
          <w:rFonts w:asciiTheme="minorHAnsi" w:hAnsiTheme="minorHAnsi" w:cstheme="minorHAnsi"/>
          <w:b/>
          <w:sz w:val="20"/>
          <w:szCs w:val="20"/>
          <w:vertAlign w:val="superscript"/>
        </w:rPr>
        <w:t>th</w:t>
      </w:r>
      <w:r w:rsidRPr="00BE77D6">
        <w:rPr>
          <w:rFonts w:asciiTheme="minorHAnsi" w:hAnsiTheme="minorHAnsi" w:cstheme="minorHAnsi"/>
          <w:b/>
          <w:sz w:val="20"/>
          <w:szCs w:val="20"/>
        </w:rPr>
        <w:t xml:space="preserve"> Tue</w:t>
      </w:r>
      <w:r w:rsidR="00494540" w:rsidRPr="00BE77D6">
        <w:rPr>
          <w:rFonts w:asciiTheme="minorHAnsi" w:hAnsiTheme="minorHAnsi" w:cstheme="minorHAnsi"/>
          <w:b/>
          <w:sz w:val="20"/>
          <w:szCs w:val="20"/>
        </w:rPr>
        <w:t>sdays at 1:15 – 2:4</w:t>
      </w:r>
      <w:r w:rsidR="007F7F4C" w:rsidRPr="00BE77D6">
        <w:rPr>
          <w:rFonts w:asciiTheme="minorHAnsi" w:hAnsiTheme="minorHAnsi" w:cstheme="minorHAnsi"/>
          <w:b/>
          <w:sz w:val="20"/>
          <w:szCs w:val="20"/>
        </w:rPr>
        <w:t xml:space="preserve">5 PM </w:t>
      </w:r>
      <w:r w:rsidR="00A67749" w:rsidRPr="00BE77D6">
        <w:rPr>
          <w:rFonts w:asciiTheme="minorHAnsi" w:hAnsiTheme="minorHAnsi" w:cstheme="minorHAnsi"/>
          <w:b/>
          <w:sz w:val="20"/>
          <w:szCs w:val="20"/>
        </w:rPr>
        <w:t>online via Zoom</w:t>
      </w:r>
    </w:p>
    <w:p w14:paraId="4DA9196F" w14:textId="3B4A84A9" w:rsidR="008C097E" w:rsidRPr="00BE77D6" w:rsidRDefault="008C097E" w:rsidP="008C097E">
      <w:pPr>
        <w:pStyle w:val="Subtitle"/>
        <w:jc w:val="left"/>
        <w:rPr>
          <w:rFonts w:asciiTheme="minorHAnsi" w:hAnsiTheme="minorHAnsi" w:cstheme="minorHAnsi"/>
          <w:sz w:val="20"/>
          <w:szCs w:val="20"/>
        </w:rPr>
      </w:pPr>
      <w:r w:rsidRPr="00BE77D6">
        <w:rPr>
          <w:rFonts w:asciiTheme="minorHAnsi" w:hAnsiTheme="minorHAnsi" w:cstheme="minorHAnsi"/>
          <w:sz w:val="20"/>
          <w:szCs w:val="20"/>
        </w:rPr>
        <w:t>DLC website:  http</w:t>
      </w:r>
      <w:r w:rsidR="00354BA6" w:rsidRPr="00BE77D6">
        <w:rPr>
          <w:rFonts w:asciiTheme="minorHAnsi" w:hAnsiTheme="minorHAnsi" w:cstheme="minorHAnsi"/>
          <w:sz w:val="20"/>
          <w:szCs w:val="20"/>
        </w:rPr>
        <w:t>s</w:t>
      </w:r>
      <w:r w:rsidRPr="00BE77D6">
        <w:rPr>
          <w:rFonts w:asciiTheme="minorHAnsi" w:hAnsiTheme="minorHAnsi" w:cstheme="minorHAnsi"/>
          <w:sz w:val="20"/>
          <w:szCs w:val="20"/>
        </w:rPr>
        <w:t>://www.mtsac.edu/</w:t>
      </w:r>
      <w:r w:rsidR="00354BA6" w:rsidRPr="00BE77D6">
        <w:rPr>
          <w:rFonts w:asciiTheme="minorHAnsi" w:hAnsiTheme="minorHAnsi" w:cstheme="minorHAnsi"/>
          <w:sz w:val="20"/>
          <w:szCs w:val="20"/>
        </w:rPr>
        <w:t>dlc/</w:t>
      </w:r>
    </w:p>
    <w:p w14:paraId="0C670338" w14:textId="73790F52" w:rsidR="00BF24C7" w:rsidRPr="00BE77D6" w:rsidRDefault="008C097E" w:rsidP="00AF72C9">
      <w:pPr>
        <w:pStyle w:val="Subtitle"/>
        <w:jc w:val="left"/>
        <w:rPr>
          <w:rFonts w:asciiTheme="minorHAnsi" w:hAnsiTheme="minorHAnsi" w:cstheme="minorHAnsi"/>
          <w:color w:val="0000FF"/>
          <w:sz w:val="20"/>
          <w:szCs w:val="20"/>
          <w:u w:val="single"/>
        </w:rPr>
      </w:pPr>
      <w:r w:rsidRPr="00BE77D6">
        <w:rPr>
          <w:rFonts w:asciiTheme="minorHAnsi" w:hAnsiTheme="minorHAnsi" w:cstheme="minorHAnsi"/>
          <w:sz w:val="20"/>
          <w:szCs w:val="20"/>
        </w:rPr>
        <w:t xml:space="preserve">DLC listserv:   </w:t>
      </w:r>
      <w:hyperlink r:id="rId14" w:history="1">
        <w:r w:rsidRPr="00BE77D6">
          <w:rPr>
            <w:rStyle w:val="Hyperlink"/>
            <w:rFonts w:asciiTheme="minorHAnsi" w:hAnsiTheme="minorHAnsi" w:cstheme="minorHAnsi"/>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lastRenderedPageBreak/>
        <w:t>DLC Accredit</w:t>
      </w:r>
      <w:bookmarkStart w:id="0" w:name="_GoBack"/>
      <w:bookmarkEnd w:id="0"/>
      <w:r w:rsidRPr="00035458">
        <w:rPr>
          <w:rStyle w:val="Strong"/>
        </w:rPr>
        <w:t>ation Themes:</w:t>
      </w:r>
    </w:p>
    <w:p w14:paraId="642FB293" w14:textId="77777777" w:rsidR="00CF7CE7" w:rsidRPr="00CF7CE7" w:rsidRDefault="00CF7CE7" w:rsidP="009C14EF">
      <w:pPr>
        <w:pStyle w:val="ListParagraph"/>
        <w:numPr>
          <w:ilvl w:val="0"/>
          <w:numId w:val="3"/>
        </w:numPr>
        <w:rPr>
          <w:rFonts w:ascii="Arial" w:hAnsi="Arial" w:cs="Arial"/>
          <w:sz w:val="18"/>
          <w:szCs w:val="18"/>
        </w:rPr>
      </w:pPr>
      <w:r w:rsidRPr="68416883">
        <w:rPr>
          <w:rFonts w:ascii="Arial" w:hAnsi="Arial" w:cs="Arial"/>
          <w:sz w:val="18"/>
          <w:szCs w:val="18"/>
          <w:highlight w:val="yellow"/>
        </w:rPr>
        <w:t>IB9.</w:t>
      </w:r>
      <w:r w:rsidRPr="68416883">
        <w:rPr>
          <w:rFonts w:ascii="Arial" w:hAnsi="Arial" w:cs="Arial"/>
          <w:sz w:val="18"/>
          <w:szCs w:val="18"/>
        </w:rPr>
        <w:t xml:space="preserve">  </w:t>
      </w:r>
      <w:r w:rsidRPr="68416883">
        <w:rPr>
          <w:rFonts w:ascii="Arial" w:hAnsi="Arial" w:cs="Arial"/>
          <w:sz w:val="18"/>
          <w:szCs w:val="18"/>
          <w:highlight w:val="yellow"/>
        </w:rPr>
        <w:t>Assuring Academic Quality and Institutional Effectiveness Academic Quality</w:t>
      </w:r>
      <w:r w:rsidRPr="68416883">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3"/>
        </w:numPr>
        <w:rPr>
          <w:rFonts w:ascii="Arial" w:hAnsi="Arial" w:cs="Arial"/>
          <w:sz w:val="18"/>
          <w:szCs w:val="18"/>
        </w:rPr>
      </w:pPr>
      <w:r w:rsidRPr="68416883">
        <w:rPr>
          <w:rFonts w:ascii="Arial" w:hAnsi="Arial" w:cs="Arial"/>
          <w:sz w:val="18"/>
          <w:szCs w:val="18"/>
          <w:highlight w:val="yellow"/>
        </w:rPr>
        <w:t>IIA. Instructional Programs</w:t>
      </w:r>
      <w:r w:rsidRPr="68416883">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3"/>
        </w:numPr>
        <w:rPr>
          <w:rFonts w:ascii="Arial" w:hAnsi="Arial" w:cs="Arial"/>
          <w:sz w:val="18"/>
          <w:szCs w:val="18"/>
        </w:rPr>
      </w:pPr>
      <w:r w:rsidRPr="68416883">
        <w:rPr>
          <w:rFonts w:ascii="Arial" w:hAnsi="Arial" w:cs="Arial"/>
          <w:sz w:val="18"/>
          <w:szCs w:val="18"/>
          <w:highlight w:val="yellow"/>
        </w:rPr>
        <w:t>IIB. Library and Learning Support Services</w:t>
      </w:r>
      <w:r w:rsidRPr="68416883">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3"/>
        </w:numPr>
        <w:rPr>
          <w:rFonts w:ascii="Arial" w:hAnsi="Arial" w:cs="Arial"/>
          <w:sz w:val="18"/>
          <w:szCs w:val="18"/>
        </w:rPr>
      </w:pPr>
      <w:r w:rsidRPr="68416883">
        <w:rPr>
          <w:rFonts w:ascii="Arial" w:hAnsi="Arial" w:cs="Arial"/>
          <w:sz w:val="18"/>
          <w:szCs w:val="18"/>
          <w:highlight w:val="yellow"/>
        </w:rPr>
        <w:t>IIC. Student Support Services</w:t>
      </w:r>
      <w:r w:rsidRPr="68416883">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3"/>
        </w:numPr>
        <w:rPr>
          <w:rFonts w:ascii="Arial" w:hAnsi="Arial" w:cs="Arial"/>
          <w:sz w:val="18"/>
          <w:szCs w:val="18"/>
        </w:rPr>
      </w:pPr>
      <w:r w:rsidRPr="68416883">
        <w:rPr>
          <w:rFonts w:ascii="Arial" w:hAnsi="Arial" w:cs="Arial"/>
          <w:sz w:val="18"/>
          <w:szCs w:val="18"/>
          <w:highlight w:val="yellow"/>
        </w:rPr>
        <w:t>IIIC. Technology Resources</w:t>
      </w:r>
      <w:r w:rsidRPr="68416883">
        <w:rPr>
          <w:rFonts w:ascii="Arial" w:hAnsi="Arial" w:cs="Arial"/>
          <w:sz w:val="18"/>
          <w:szCs w:val="18"/>
        </w:rPr>
        <w:t xml:space="preserve"> – Provides support in the use of technology</w:t>
      </w:r>
    </w:p>
    <w:p w14:paraId="611B2596" w14:textId="0669B89C" w:rsidR="00AE6AD1" w:rsidRDefault="00CF7CE7" w:rsidP="005F1F3A">
      <w:pPr>
        <w:pStyle w:val="ListParagraph"/>
        <w:numPr>
          <w:ilvl w:val="0"/>
          <w:numId w:val="3"/>
        </w:numPr>
        <w:rPr>
          <w:rFonts w:ascii="Arial" w:hAnsi="Arial" w:cs="Arial"/>
          <w:sz w:val="18"/>
          <w:szCs w:val="18"/>
        </w:rPr>
      </w:pPr>
      <w:r w:rsidRPr="68416883">
        <w:rPr>
          <w:rFonts w:ascii="Arial" w:hAnsi="Arial" w:cs="Arial"/>
          <w:sz w:val="18"/>
          <w:szCs w:val="18"/>
          <w:highlight w:val="yellow"/>
        </w:rPr>
        <w:t>IIIA14.  Human Resources</w:t>
      </w:r>
      <w:r w:rsidRPr="68416883">
        <w:rPr>
          <w:rFonts w:ascii="Arial" w:hAnsi="Arial" w:cs="Arial"/>
          <w:sz w:val="18"/>
          <w:szCs w:val="18"/>
        </w:rPr>
        <w:t xml:space="preserve"> – Provides all personnel with appropriate opportunities for continued professional development.</w:t>
      </w:r>
    </w:p>
    <w:p w14:paraId="20DBF78A" w14:textId="4CB19C6E" w:rsidR="005F1F3A" w:rsidRDefault="005F1F3A" w:rsidP="005F1F3A">
      <w:pPr>
        <w:rPr>
          <w:rFonts w:ascii="Arial" w:hAnsi="Arial" w:cs="Arial"/>
          <w:sz w:val="18"/>
          <w:szCs w:val="18"/>
        </w:rPr>
      </w:pPr>
    </w:p>
    <w:p w14:paraId="7865EF90" w14:textId="2529D6BB" w:rsidR="003D3E91" w:rsidRDefault="003D3E91" w:rsidP="00BE77D6">
      <w:pPr>
        <w:spacing w:after="160" w:line="259" w:lineRule="auto"/>
        <w:rPr>
          <w:rFonts w:ascii="Arial" w:hAnsi="Arial" w:cs="Arial"/>
          <w:b/>
          <w:bCs/>
          <w:color w:val="073763"/>
        </w:rPr>
      </w:pPr>
      <w:r>
        <w:rPr>
          <w:rFonts w:ascii="Arial" w:hAnsi="Arial" w:cs="Arial"/>
          <w:b/>
          <w:bCs/>
          <w:color w:val="073763"/>
        </w:rPr>
        <w:t xml:space="preserve">The following courses requested that their Distance Learning Amendment forms </w:t>
      </w:r>
      <w:proofErr w:type="gramStart"/>
      <w:r>
        <w:rPr>
          <w:rFonts w:ascii="Arial" w:hAnsi="Arial" w:cs="Arial"/>
          <w:b/>
          <w:bCs/>
          <w:color w:val="073763"/>
        </w:rPr>
        <w:t>be changed</w:t>
      </w:r>
      <w:proofErr w:type="gramEnd"/>
      <w:r>
        <w:rPr>
          <w:rFonts w:ascii="Arial" w:hAnsi="Arial" w:cs="Arial"/>
          <w:b/>
          <w:bCs/>
          <w:color w:val="073763"/>
        </w:rPr>
        <w:t xml:space="preserve"> from FOMA to traditional DL.  (</w:t>
      </w:r>
      <w:proofErr w:type="gramStart"/>
      <w:r>
        <w:rPr>
          <w:rFonts w:ascii="Arial" w:hAnsi="Arial" w:cs="Arial"/>
          <w:b/>
          <w:bCs/>
          <w:color w:val="073763"/>
        </w:rPr>
        <w:t>with</w:t>
      </w:r>
      <w:proofErr w:type="gramEnd"/>
      <w:r>
        <w:rPr>
          <w:rFonts w:ascii="Arial" w:hAnsi="Arial" w:cs="Arial"/>
          <w:b/>
          <w:bCs/>
          <w:color w:val="073763"/>
        </w:rPr>
        <w:t xml:space="preserve"> Department Approval)</w:t>
      </w:r>
    </w:p>
    <w:p w14:paraId="5EB80996" w14:textId="77777777" w:rsidR="00CD7DC6" w:rsidRDefault="00CD7DC6" w:rsidP="004E3E99">
      <w:pPr>
        <w:shd w:val="clear" w:color="auto" w:fill="FFFFFF"/>
        <w:ind w:firstLine="360"/>
        <w:rPr>
          <w:rFonts w:ascii="Arial" w:hAnsi="Arial" w:cs="Arial"/>
          <w:b/>
          <w:color w:val="1F497D"/>
          <w:bdr w:val="none" w:sz="0" w:space="0" w:color="auto" w:frame="1"/>
        </w:rPr>
        <w:sectPr w:rsidR="00CD7DC6" w:rsidSect="007A35A8">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docGrid w:linePitch="360"/>
        </w:sectPr>
      </w:pPr>
    </w:p>
    <w:p w14:paraId="357C9F65" w14:textId="72CDDD84"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101</w:t>
      </w:r>
    </w:p>
    <w:p w14:paraId="08FBAE27" w14:textId="44915E0A"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102</w:t>
      </w:r>
    </w:p>
    <w:p w14:paraId="3A54B415" w14:textId="59620A28"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121</w:t>
      </w:r>
    </w:p>
    <w:p w14:paraId="5E8D6005" w14:textId="4392F259"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122</w:t>
      </w:r>
    </w:p>
    <w:p w14:paraId="70A98A36" w14:textId="6CD85D26"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141</w:t>
      </w:r>
    </w:p>
    <w:p w14:paraId="33283720" w14:textId="4BB9D9E3"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142</w:t>
      </w:r>
    </w:p>
    <w:p w14:paraId="28D783B1" w14:textId="03F98911"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145</w:t>
      </w:r>
    </w:p>
    <w:p w14:paraId="6EE3F890" w14:textId="45B90E35"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147</w:t>
      </w:r>
    </w:p>
    <w:p w14:paraId="3AC38F4B" w14:textId="5725CA1B"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201</w:t>
      </w:r>
    </w:p>
    <w:p w14:paraId="7B5D0822" w14:textId="7C7BCCCF"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202</w:t>
      </w:r>
    </w:p>
    <w:p w14:paraId="3B0E0307" w14:textId="57207B56"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221</w:t>
      </w:r>
    </w:p>
    <w:p w14:paraId="2396F4FE" w14:textId="70C6B0C5"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222</w:t>
      </w:r>
    </w:p>
    <w:p w14:paraId="714178C1" w14:textId="514E6626"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A</w:t>
      </w:r>
      <w:r>
        <w:rPr>
          <w:rFonts w:ascii="Arial" w:hAnsi="Arial" w:cs="Arial"/>
          <w:b/>
          <w:color w:val="1F497D"/>
          <w:bdr w:val="none" w:sz="0" w:space="0" w:color="auto" w:frame="1"/>
        </w:rPr>
        <w:t>RCH</w:t>
      </w:r>
      <w:r w:rsidRPr="004E3E99">
        <w:rPr>
          <w:rFonts w:ascii="Arial" w:hAnsi="Arial" w:cs="Arial"/>
          <w:b/>
          <w:color w:val="1F497D"/>
          <w:bdr w:val="none" w:sz="0" w:space="0" w:color="auto" w:frame="1"/>
        </w:rPr>
        <w:t xml:space="preserve"> 247</w:t>
      </w:r>
    </w:p>
    <w:p w14:paraId="77C28510" w14:textId="77777777"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ECT 16</w:t>
      </w:r>
    </w:p>
    <w:p w14:paraId="7C77A7E0" w14:textId="77777777"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ECT 17</w:t>
      </w:r>
    </w:p>
    <w:p w14:paraId="15704054" w14:textId="77777777"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ECT 26</w:t>
      </w:r>
    </w:p>
    <w:p w14:paraId="0E60850D" w14:textId="77777777"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ECT 67</w:t>
      </w:r>
    </w:p>
    <w:p w14:paraId="27DCEF7C" w14:textId="77777777"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ECT 70</w:t>
      </w:r>
    </w:p>
    <w:p w14:paraId="61DC1E85" w14:textId="77777777"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ECT 71</w:t>
      </w:r>
    </w:p>
    <w:p w14:paraId="548BB02D" w14:textId="77777777" w:rsidR="004E3E99" w:rsidRPr="004E3E99" w:rsidRDefault="004E3E99" w:rsidP="004E3E99">
      <w:pPr>
        <w:shd w:val="clear" w:color="auto" w:fill="FFFFFF"/>
        <w:ind w:firstLine="360"/>
        <w:rPr>
          <w:rFonts w:ascii="Arial" w:hAnsi="Arial" w:cs="Arial"/>
          <w:b/>
          <w:color w:val="201F1E"/>
        </w:rPr>
      </w:pPr>
      <w:r w:rsidRPr="004E3E99">
        <w:rPr>
          <w:rFonts w:ascii="Arial" w:hAnsi="Arial" w:cs="Arial"/>
          <w:b/>
          <w:color w:val="1F497D"/>
          <w:bdr w:val="none" w:sz="0" w:space="0" w:color="auto" w:frame="1"/>
        </w:rPr>
        <w:t>ECT 87</w:t>
      </w:r>
    </w:p>
    <w:p w14:paraId="71C0004A" w14:textId="11E2C70F" w:rsidR="003D3E91" w:rsidRDefault="003D3E91" w:rsidP="003D3E91">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R-TV 01</w:t>
      </w:r>
    </w:p>
    <w:p w14:paraId="6DD81163" w14:textId="728F6CE6" w:rsidR="003D3E91" w:rsidRDefault="003D3E91" w:rsidP="003D3E91">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R-TV 14</w:t>
      </w:r>
    </w:p>
    <w:p w14:paraId="0351980A" w14:textId="663AD7DE" w:rsidR="003D3E91" w:rsidRDefault="003D3E91" w:rsidP="003D3E91">
      <w:pPr>
        <w:pStyle w:val="NormalWeb"/>
        <w:shd w:val="clear" w:color="auto" w:fill="FFFFFF" w:themeFill="background1"/>
        <w:spacing w:before="0" w:beforeAutospacing="0" w:after="0" w:afterAutospacing="0"/>
        <w:ind w:left="360"/>
        <w:rPr>
          <w:rFonts w:ascii="Arial" w:hAnsi="Arial" w:cs="Arial"/>
          <w:b/>
          <w:bCs/>
          <w:color w:val="073763"/>
        </w:rPr>
      </w:pPr>
      <w:r>
        <w:rPr>
          <w:rFonts w:ascii="Arial" w:hAnsi="Arial" w:cs="Arial"/>
          <w:b/>
          <w:bCs/>
          <w:color w:val="073763"/>
        </w:rPr>
        <w:t>R-TV 19A</w:t>
      </w:r>
    </w:p>
    <w:p w14:paraId="7A785FEC" w14:textId="7E32E3B2" w:rsidR="003D3E91" w:rsidRDefault="003D3E91" w:rsidP="003D3E91">
      <w:pPr>
        <w:pStyle w:val="NormalWeb"/>
        <w:shd w:val="clear" w:color="auto" w:fill="FFFFFF" w:themeFill="background1"/>
        <w:spacing w:before="0" w:beforeAutospacing="0" w:after="0" w:afterAutospacing="0"/>
        <w:ind w:left="360"/>
        <w:rPr>
          <w:b/>
          <w:bCs/>
          <w:color w:val="073763"/>
        </w:rPr>
      </w:pPr>
      <w:r>
        <w:rPr>
          <w:rFonts w:ascii="Arial" w:hAnsi="Arial" w:cs="Arial"/>
          <w:b/>
          <w:bCs/>
          <w:color w:val="073763"/>
        </w:rPr>
        <w:t>R-TV 28</w:t>
      </w:r>
    </w:p>
    <w:p w14:paraId="54CB0CD0" w14:textId="77777777" w:rsidR="004C5294" w:rsidRDefault="004C5294" w:rsidP="005F1F3A">
      <w:pPr>
        <w:rPr>
          <w:rFonts w:ascii="Arial" w:hAnsi="Arial" w:cs="Arial"/>
          <w:sz w:val="18"/>
          <w:szCs w:val="18"/>
        </w:rPr>
      </w:pPr>
    </w:p>
    <w:sectPr w:rsidR="004C5294" w:rsidSect="00CD7DC6">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71C31" w14:textId="77777777" w:rsidR="00DE5960" w:rsidRDefault="00DE5960" w:rsidP="005E5603">
      <w:r>
        <w:separator/>
      </w:r>
    </w:p>
  </w:endnote>
  <w:endnote w:type="continuationSeparator" w:id="0">
    <w:p w14:paraId="114A8D8D" w14:textId="77777777" w:rsidR="00DE5960" w:rsidRDefault="00DE5960"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Sitka Small"/>
    <w:charset w:val="4D"/>
    <w:family w:val="auto"/>
    <w:pitch w:val="variable"/>
    <w:sig w:usb0="8000006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7669" w14:textId="77777777" w:rsidR="00872D44" w:rsidRDefault="00872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914" w14:textId="77777777" w:rsidR="00872D44" w:rsidRDefault="00872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6F10C" w14:textId="77777777" w:rsidR="00DE5960" w:rsidRDefault="00DE5960" w:rsidP="005E5603">
      <w:r>
        <w:separator/>
      </w:r>
    </w:p>
  </w:footnote>
  <w:footnote w:type="continuationSeparator" w:id="0">
    <w:p w14:paraId="0B05C8A5" w14:textId="77777777" w:rsidR="00DE5960" w:rsidRDefault="00DE5960"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F43" w14:textId="77777777" w:rsidR="00872D44" w:rsidRDefault="00872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CB2" w14:textId="541A0205" w:rsidR="00872D44" w:rsidRDefault="00872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61C083B"/>
    <w:multiLevelType w:val="hybridMultilevel"/>
    <w:tmpl w:val="F44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220E"/>
    <w:multiLevelType w:val="hybridMultilevel"/>
    <w:tmpl w:val="30B05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53B66"/>
    <w:multiLevelType w:val="hybridMultilevel"/>
    <w:tmpl w:val="0898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325D69"/>
    <w:multiLevelType w:val="hybridMultilevel"/>
    <w:tmpl w:val="7BB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4985"/>
    <w:multiLevelType w:val="hybridMultilevel"/>
    <w:tmpl w:val="9578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1F7709"/>
    <w:multiLevelType w:val="hybridMultilevel"/>
    <w:tmpl w:val="B4F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503EF"/>
    <w:multiLevelType w:val="hybridMultilevel"/>
    <w:tmpl w:val="457C1E86"/>
    <w:lvl w:ilvl="0" w:tplc="833C3A46">
      <w:start w:val="1"/>
      <w:numFmt w:val="bullet"/>
      <w:lvlText w:val=""/>
      <w:lvlJc w:val="left"/>
      <w:pPr>
        <w:ind w:left="720" w:hanging="360"/>
      </w:pPr>
      <w:rPr>
        <w:rFonts w:ascii="Symbol" w:hAnsi="Symbol" w:hint="default"/>
      </w:rPr>
    </w:lvl>
    <w:lvl w:ilvl="1" w:tplc="DEAC2974">
      <w:start w:val="1"/>
      <w:numFmt w:val="bullet"/>
      <w:lvlText w:val="o"/>
      <w:lvlJc w:val="left"/>
      <w:pPr>
        <w:ind w:left="1440" w:hanging="360"/>
      </w:pPr>
      <w:rPr>
        <w:rFonts w:ascii="Courier New" w:hAnsi="Courier New" w:hint="default"/>
      </w:rPr>
    </w:lvl>
    <w:lvl w:ilvl="2" w:tplc="9FD66908">
      <w:start w:val="1"/>
      <w:numFmt w:val="bullet"/>
      <w:lvlText w:val=""/>
      <w:lvlJc w:val="left"/>
      <w:pPr>
        <w:ind w:left="2160" w:hanging="360"/>
      </w:pPr>
      <w:rPr>
        <w:rFonts w:ascii="Wingdings" w:hAnsi="Wingdings" w:hint="default"/>
      </w:rPr>
    </w:lvl>
    <w:lvl w:ilvl="3" w:tplc="B72E05FA">
      <w:start w:val="1"/>
      <w:numFmt w:val="bullet"/>
      <w:lvlText w:val=""/>
      <w:lvlJc w:val="left"/>
      <w:pPr>
        <w:ind w:left="2880" w:hanging="360"/>
      </w:pPr>
      <w:rPr>
        <w:rFonts w:ascii="Symbol" w:hAnsi="Symbol" w:hint="default"/>
      </w:rPr>
    </w:lvl>
    <w:lvl w:ilvl="4" w:tplc="AB824AE2">
      <w:start w:val="1"/>
      <w:numFmt w:val="bullet"/>
      <w:lvlText w:val="o"/>
      <w:lvlJc w:val="left"/>
      <w:pPr>
        <w:ind w:left="3600" w:hanging="360"/>
      </w:pPr>
      <w:rPr>
        <w:rFonts w:ascii="Courier New" w:hAnsi="Courier New" w:hint="default"/>
      </w:rPr>
    </w:lvl>
    <w:lvl w:ilvl="5" w:tplc="3D08A8B4">
      <w:start w:val="1"/>
      <w:numFmt w:val="bullet"/>
      <w:lvlText w:val=""/>
      <w:lvlJc w:val="left"/>
      <w:pPr>
        <w:ind w:left="4320" w:hanging="360"/>
      </w:pPr>
      <w:rPr>
        <w:rFonts w:ascii="Wingdings" w:hAnsi="Wingdings" w:hint="default"/>
      </w:rPr>
    </w:lvl>
    <w:lvl w:ilvl="6" w:tplc="78FCD4A0">
      <w:start w:val="1"/>
      <w:numFmt w:val="bullet"/>
      <w:lvlText w:val=""/>
      <w:lvlJc w:val="left"/>
      <w:pPr>
        <w:ind w:left="5040" w:hanging="360"/>
      </w:pPr>
      <w:rPr>
        <w:rFonts w:ascii="Symbol" w:hAnsi="Symbol" w:hint="default"/>
      </w:rPr>
    </w:lvl>
    <w:lvl w:ilvl="7" w:tplc="A468DD08">
      <w:start w:val="1"/>
      <w:numFmt w:val="bullet"/>
      <w:lvlText w:val="o"/>
      <w:lvlJc w:val="left"/>
      <w:pPr>
        <w:ind w:left="5760" w:hanging="360"/>
      </w:pPr>
      <w:rPr>
        <w:rFonts w:ascii="Courier New" w:hAnsi="Courier New" w:hint="default"/>
      </w:rPr>
    </w:lvl>
    <w:lvl w:ilvl="8" w:tplc="1A047F3E">
      <w:start w:val="1"/>
      <w:numFmt w:val="bullet"/>
      <w:lvlText w:val=""/>
      <w:lvlJc w:val="left"/>
      <w:pPr>
        <w:ind w:left="6480" w:hanging="360"/>
      </w:pPr>
      <w:rPr>
        <w:rFonts w:ascii="Wingdings" w:hAnsi="Wingdings" w:hint="default"/>
      </w:rPr>
    </w:lvl>
  </w:abstractNum>
  <w:abstractNum w:abstractNumId="12" w15:restartNumberingAfterBreak="0">
    <w:nsid w:val="268443E1"/>
    <w:multiLevelType w:val="hybridMultilevel"/>
    <w:tmpl w:val="C458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20D73"/>
    <w:multiLevelType w:val="hybridMultilevel"/>
    <w:tmpl w:val="7174C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C95A59"/>
    <w:multiLevelType w:val="hybridMultilevel"/>
    <w:tmpl w:val="9198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1E7000"/>
    <w:multiLevelType w:val="hybridMultilevel"/>
    <w:tmpl w:val="DE5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AF5ECE"/>
    <w:multiLevelType w:val="hybridMultilevel"/>
    <w:tmpl w:val="84205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FD58B0"/>
    <w:multiLevelType w:val="multilevel"/>
    <w:tmpl w:val="1FB49DC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616305"/>
    <w:multiLevelType w:val="hybridMultilevel"/>
    <w:tmpl w:val="ED1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C6BED"/>
    <w:multiLevelType w:val="hybridMultilevel"/>
    <w:tmpl w:val="4AE0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5667D6"/>
    <w:multiLevelType w:val="hybridMultilevel"/>
    <w:tmpl w:val="BA6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442E3"/>
    <w:multiLevelType w:val="hybridMultilevel"/>
    <w:tmpl w:val="8C0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D84AB7"/>
    <w:multiLevelType w:val="hybridMultilevel"/>
    <w:tmpl w:val="33DC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547D84"/>
    <w:multiLevelType w:val="multilevel"/>
    <w:tmpl w:val="04603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552B5"/>
    <w:multiLevelType w:val="hybridMultilevel"/>
    <w:tmpl w:val="58948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9170D6"/>
    <w:multiLevelType w:val="hybridMultilevel"/>
    <w:tmpl w:val="3A60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F5144"/>
    <w:multiLevelType w:val="hybridMultilevel"/>
    <w:tmpl w:val="E362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E95C73"/>
    <w:multiLevelType w:val="hybridMultilevel"/>
    <w:tmpl w:val="09C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0"/>
        <w:lvlJc w:val="left"/>
        <w:rPr>
          <w:rFonts w:ascii="Helv" w:hAnsi="Helv" w:hint="default"/>
        </w:rPr>
      </w:lvl>
    </w:lvlOverride>
  </w:num>
  <w:num w:numId="3">
    <w:abstractNumId w:val="10"/>
  </w:num>
  <w:num w:numId="4">
    <w:abstractNumId w:val="16"/>
  </w:num>
  <w:num w:numId="5">
    <w:abstractNumId w:val="24"/>
  </w:num>
  <w:num w:numId="6">
    <w:abstractNumId w:val="21"/>
  </w:num>
  <w:num w:numId="7">
    <w:abstractNumId w:val="28"/>
  </w:num>
  <w:num w:numId="8">
    <w:abstractNumId w:val="4"/>
  </w:num>
  <w:num w:numId="9">
    <w:abstractNumId w:val="9"/>
  </w:num>
  <w:num w:numId="10">
    <w:abstractNumId w:val="18"/>
  </w:num>
  <w:num w:numId="11">
    <w:abstractNumId w:val="5"/>
  </w:num>
  <w:num w:numId="12">
    <w:abstractNumId w:val="32"/>
  </w:num>
  <w:num w:numId="13">
    <w:abstractNumId w:val="25"/>
  </w:num>
  <w:num w:numId="14">
    <w:abstractNumId w:val="15"/>
  </w:num>
  <w:num w:numId="15">
    <w:abstractNumId w:val="31"/>
  </w:num>
  <w:num w:numId="16">
    <w:abstractNumId w:val="26"/>
  </w:num>
  <w:num w:numId="17">
    <w:abstractNumId w:val="23"/>
  </w:num>
  <w:num w:numId="18">
    <w:abstractNumId w:val="6"/>
  </w:num>
  <w:num w:numId="19">
    <w:abstractNumId w:val="17"/>
  </w:num>
  <w:num w:numId="20">
    <w:abstractNumId w:val="14"/>
  </w:num>
  <w:num w:numId="21">
    <w:abstractNumId w:val="8"/>
  </w:num>
  <w:num w:numId="22">
    <w:abstractNumId w:val="1"/>
  </w:num>
  <w:num w:numId="23">
    <w:abstractNumId w:val="20"/>
  </w:num>
  <w:num w:numId="24">
    <w:abstractNumId w:val="22"/>
  </w:num>
  <w:num w:numId="25">
    <w:abstractNumId w:val="27"/>
  </w:num>
  <w:num w:numId="26">
    <w:abstractNumId w:val="27"/>
  </w:num>
  <w:num w:numId="27">
    <w:abstractNumId w:val="12"/>
  </w:num>
  <w:num w:numId="28">
    <w:abstractNumId w:val="7"/>
  </w:num>
  <w:num w:numId="29">
    <w:abstractNumId w:val="19"/>
  </w:num>
  <w:num w:numId="30">
    <w:abstractNumId w:val="29"/>
  </w:num>
  <w:num w:numId="31">
    <w:abstractNumId w:val="30"/>
  </w:num>
  <w:num w:numId="32">
    <w:abstractNumId w:val="3"/>
  </w:num>
  <w:num w:numId="33">
    <w:abstractNumId w:val="13"/>
  </w:num>
  <w:num w:numId="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5"/>
    <w:rsid w:val="0000018F"/>
    <w:rsid w:val="00002649"/>
    <w:rsid w:val="000062EA"/>
    <w:rsid w:val="0000735F"/>
    <w:rsid w:val="00013AD8"/>
    <w:rsid w:val="00016B10"/>
    <w:rsid w:val="000250A4"/>
    <w:rsid w:val="00030B07"/>
    <w:rsid w:val="00031DA7"/>
    <w:rsid w:val="00032688"/>
    <w:rsid w:val="00032C38"/>
    <w:rsid w:val="000330D6"/>
    <w:rsid w:val="00035458"/>
    <w:rsid w:val="000514A5"/>
    <w:rsid w:val="00053C9D"/>
    <w:rsid w:val="0005589B"/>
    <w:rsid w:val="00062C95"/>
    <w:rsid w:val="000648CE"/>
    <w:rsid w:val="000655A5"/>
    <w:rsid w:val="000656FD"/>
    <w:rsid w:val="00066C0E"/>
    <w:rsid w:val="00071CA2"/>
    <w:rsid w:val="00072B8C"/>
    <w:rsid w:val="00072BC8"/>
    <w:rsid w:val="0007309F"/>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3BCA"/>
    <w:rsid w:val="000B47E1"/>
    <w:rsid w:val="000C4A7B"/>
    <w:rsid w:val="000D59D5"/>
    <w:rsid w:val="000D60A7"/>
    <w:rsid w:val="000D71C5"/>
    <w:rsid w:val="000E2195"/>
    <w:rsid w:val="000E295A"/>
    <w:rsid w:val="000E4DE7"/>
    <w:rsid w:val="000E71C7"/>
    <w:rsid w:val="000E7875"/>
    <w:rsid w:val="000E7C12"/>
    <w:rsid w:val="000E7D96"/>
    <w:rsid w:val="000F10F8"/>
    <w:rsid w:val="000F1872"/>
    <w:rsid w:val="000F2B5D"/>
    <w:rsid w:val="00103CA8"/>
    <w:rsid w:val="00104D5C"/>
    <w:rsid w:val="001078D6"/>
    <w:rsid w:val="00113118"/>
    <w:rsid w:val="00113F3E"/>
    <w:rsid w:val="0011704C"/>
    <w:rsid w:val="00124B71"/>
    <w:rsid w:val="00125714"/>
    <w:rsid w:val="00127C53"/>
    <w:rsid w:val="0013351A"/>
    <w:rsid w:val="001335C2"/>
    <w:rsid w:val="001352DF"/>
    <w:rsid w:val="0014167A"/>
    <w:rsid w:val="00141F8C"/>
    <w:rsid w:val="00143240"/>
    <w:rsid w:val="00146B22"/>
    <w:rsid w:val="0014777D"/>
    <w:rsid w:val="001504A2"/>
    <w:rsid w:val="001529C1"/>
    <w:rsid w:val="00153646"/>
    <w:rsid w:val="00154C07"/>
    <w:rsid w:val="00164570"/>
    <w:rsid w:val="001657C4"/>
    <w:rsid w:val="0016655E"/>
    <w:rsid w:val="00166568"/>
    <w:rsid w:val="001755B9"/>
    <w:rsid w:val="0017609F"/>
    <w:rsid w:val="001768E9"/>
    <w:rsid w:val="001773A1"/>
    <w:rsid w:val="00177810"/>
    <w:rsid w:val="0018359C"/>
    <w:rsid w:val="00186304"/>
    <w:rsid w:val="001874AA"/>
    <w:rsid w:val="00194F9D"/>
    <w:rsid w:val="001976D3"/>
    <w:rsid w:val="00197852"/>
    <w:rsid w:val="00197FBB"/>
    <w:rsid w:val="001A0088"/>
    <w:rsid w:val="001A1F47"/>
    <w:rsid w:val="001A20E9"/>
    <w:rsid w:val="001A5DBF"/>
    <w:rsid w:val="001A6A4C"/>
    <w:rsid w:val="001A6B28"/>
    <w:rsid w:val="001B0A3E"/>
    <w:rsid w:val="001B0A88"/>
    <w:rsid w:val="001B16C7"/>
    <w:rsid w:val="001B1959"/>
    <w:rsid w:val="001B4760"/>
    <w:rsid w:val="001B7A39"/>
    <w:rsid w:val="001B7CEF"/>
    <w:rsid w:val="001C5388"/>
    <w:rsid w:val="001C5824"/>
    <w:rsid w:val="001C5A37"/>
    <w:rsid w:val="001D1126"/>
    <w:rsid w:val="001D1C4D"/>
    <w:rsid w:val="001D589F"/>
    <w:rsid w:val="001D789C"/>
    <w:rsid w:val="001E273C"/>
    <w:rsid w:val="001F1635"/>
    <w:rsid w:val="001F28EC"/>
    <w:rsid w:val="001F3693"/>
    <w:rsid w:val="001F3E2A"/>
    <w:rsid w:val="00204778"/>
    <w:rsid w:val="0021052D"/>
    <w:rsid w:val="00212361"/>
    <w:rsid w:val="00212626"/>
    <w:rsid w:val="00213CF1"/>
    <w:rsid w:val="00215C0C"/>
    <w:rsid w:val="00215F58"/>
    <w:rsid w:val="00216736"/>
    <w:rsid w:val="00226FCA"/>
    <w:rsid w:val="00230CDC"/>
    <w:rsid w:val="002313C3"/>
    <w:rsid w:val="002321EF"/>
    <w:rsid w:val="00234D98"/>
    <w:rsid w:val="00234E72"/>
    <w:rsid w:val="00234EE8"/>
    <w:rsid w:val="00236134"/>
    <w:rsid w:val="0023723E"/>
    <w:rsid w:val="00241B62"/>
    <w:rsid w:val="00245760"/>
    <w:rsid w:val="00245A77"/>
    <w:rsid w:val="002461F3"/>
    <w:rsid w:val="00252919"/>
    <w:rsid w:val="0025653F"/>
    <w:rsid w:val="002567F5"/>
    <w:rsid w:val="00256B7E"/>
    <w:rsid w:val="00256EFA"/>
    <w:rsid w:val="00261262"/>
    <w:rsid w:val="00261B32"/>
    <w:rsid w:val="0026449B"/>
    <w:rsid w:val="002645C6"/>
    <w:rsid w:val="0027595F"/>
    <w:rsid w:val="002766F0"/>
    <w:rsid w:val="002811E8"/>
    <w:rsid w:val="00281AA6"/>
    <w:rsid w:val="00281AC6"/>
    <w:rsid w:val="00281EC5"/>
    <w:rsid w:val="00285B01"/>
    <w:rsid w:val="00285FC8"/>
    <w:rsid w:val="002911AA"/>
    <w:rsid w:val="0029290C"/>
    <w:rsid w:val="0029715B"/>
    <w:rsid w:val="002A13D7"/>
    <w:rsid w:val="002A18F1"/>
    <w:rsid w:val="002A2D61"/>
    <w:rsid w:val="002A4174"/>
    <w:rsid w:val="002A646E"/>
    <w:rsid w:val="002B0058"/>
    <w:rsid w:val="002B1E83"/>
    <w:rsid w:val="002B3506"/>
    <w:rsid w:val="002B3D83"/>
    <w:rsid w:val="002B4575"/>
    <w:rsid w:val="002C150A"/>
    <w:rsid w:val="002C15B0"/>
    <w:rsid w:val="002C2F53"/>
    <w:rsid w:val="002C3195"/>
    <w:rsid w:val="002C4655"/>
    <w:rsid w:val="002C4E18"/>
    <w:rsid w:val="002C51DD"/>
    <w:rsid w:val="002C64E8"/>
    <w:rsid w:val="002C7C5A"/>
    <w:rsid w:val="002D2890"/>
    <w:rsid w:val="002E34F1"/>
    <w:rsid w:val="002E4E03"/>
    <w:rsid w:val="002E52C6"/>
    <w:rsid w:val="002F14E1"/>
    <w:rsid w:val="002F30C5"/>
    <w:rsid w:val="002F3320"/>
    <w:rsid w:val="002F4835"/>
    <w:rsid w:val="002F594B"/>
    <w:rsid w:val="003004F3"/>
    <w:rsid w:val="00300A6E"/>
    <w:rsid w:val="00303A1D"/>
    <w:rsid w:val="00305F11"/>
    <w:rsid w:val="00313422"/>
    <w:rsid w:val="00315B38"/>
    <w:rsid w:val="00317532"/>
    <w:rsid w:val="00321725"/>
    <w:rsid w:val="003223AA"/>
    <w:rsid w:val="00323281"/>
    <w:rsid w:val="00326FAC"/>
    <w:rsid w:val="00327BBC"/>
    <w:rsid w:val="00327C3C"/>
    <w:rsid w:val="00332FB4"/>
    <w:rsid w:val="00333C34"/>
    <w:rsid w:val="00333DEA"/>
    <w:rsid w:val="003353A3"/>
    <w:rsid w:val="003357C7"/>
    <w:rsid w:val="00336336"/>
    <w:rsid w:val="00337D29"/>
    <w:rsid w:val="00340D8E"/>
    <w:rsid w:val="0034231A"/>
    <w:rsid w:val="00347E22"/>
    <w:rsid w:val="00352813"/>
    <w:rsid w:val="00352837"/>
    <w:rsid w:val="00354BA6"/>
    <w:rsid w:val="00355EBD"/>
    <w:rsid w:val="00356F5C"/>
    <w:rsid w:val="00365D51"/>
    <w:rsid w:val="0037022E"/>
    <w:rsid w:val="00370C43"/>
    <w:rsid w:val="00371FC9"/>
    <w:rsid w:val="003735AF"/>
    <w:rsid w:val="00382C7A"/>
    <w:rsid w:val="0038353A"/>
    <w:rsid w:val="00383BB8"/>
    <w:rsid w:val="00387D26"/>
    <w:rsid w:val="00390B89"/>
    <w:rsid w:val="003917CB"/>
    <w:rsid w:val="00392D89"/>
    <w:rsid w:val="003A1188"/>
    <w:rsid w:val="003A18CB"/>
    <w:rsid w:val="003A1A80"/>
    <w:rsid w:val="003A4902"/>
    <w:rsid w:val="003A4DDC"/>
    <w:rsid w:val="003A5052"/>
    <w:rsid w:val="003B1195"/>
    <w:rsid w:val="003B37CF"/>
    <w:rsid w:val="003B42D9"/>
    <w:rsid w:val="003B4588"/>
    <w:rsid w:val="003B74C0"/>
    <w:rsid w:val="003C17C4"/>
    <w:rsid w:val="003C61BD"/>
    <w:rsid w:val="003C6311"/>
    <w:rsid w:val="003C6437"/>
    <w:rsid w:val="003C6931"/>
    <w:rsid w:val="003D05BB"/>
    <w:rsid w:val="003D08E7"/>
    <w:rsid w:val="003D3A72"/>
    <w:rsid w:val="003D3E91"/>
    <w:rsid w:val="003D48D0"/>
    <w:rsid w:val="003D4A4F"/>
    <w:rsid w:val="003D5EDB"/>
    <w:rsid w:val="003E071F"/>
    <w:rsid w:val="003E61C9"/>
    <w:rsid w:val="003E6445"/>
    <w:rsid w:val="003E74EA"/>
    <w:rsid w:val="003F0324"/>
    <w:rsid w:val="003F185B"/>
    <w:rsid w:val="003F2ECB"/>
    <w:rsid w:val="003F4D96"/>
    <w:rsid w:val="003F5E96"/>
    <w:rsid w:val="003F72A2"/>
    <w:rsid w:val="00400A97"/>
    <w:rsid w:val="00401D91"/>
    <w:rsid w:val="00403F00"/>
    <w:rsid w:val="00404131"/>
    <w:rsid w:val="00404A35"/>
    <w:rsid w:val="00404B4F"/>
    <w:rsid w:val="004067F1"/>
    <w:rsid w:val="00406D3B"/>
    <w:rsid w:val="004076A4"/>
    <w:rsid w:val="004105ED"/>
    <w:rsid w:val="0041115F"/>
    <w:rsid w:val="00411AC2"/>
    <w:rsid w:val="0041408A"/>
    <w:rsid w:val="004142A5"/>
    <w:rsid w:val="00415BCD"/>
    <w:rsid w:val="00416C12"/>
    <w:rsid w:val="00421492"/>
    <w:rsid w:val="00421693"/>
    <w:rsid w:val="004229E0"/>
    <w:rsid w:val="004248A4"/>
    <w:rsid w:val="004249C3"/>
    <w:rsid w:val="00437055"/>
    <w:rsid w:val="0044267C"/>
    <w:rsid w:val="004427C3"/>
    <w:rsid w:val="00445158"/>
    <w:rsid w:val="00447F76"/>
    <w:rsid w:val="00450900"/>
    <w:rsid w:val="00450B36"/>
    <w:rsid w:val="0045383E"/>
    <w:rsid w:val="004542CA"/>
    <w:rsid w:val="00454507"/>
    <w:rsid w:val="004555F6"/>
    <w:rsid w:val="00463A70"/>
    <w:rsid w:val="00463D1F"/>
    <w:rsid w:val="00464821"/>
    <w:rsid w:val="00466FBA"/>
    <w:rsid w:val="00467192"/>
    <w:rsid w:val="00471F24"/>
    <w:rsid w:val="00472A61"/>
    <w:rsid w:val="00480DA0"/>
    <w:rsid w:val="00482D26"/>
    <w:rsid w:val="0048440B"/>
    <w:rsid w:val="00484B6E"/>
    <w:rsid w:val="00490AE0"/>
    <w:rsid w:val="00494540"/>
    <w:rsid w:val="004A1213"/>
    <w:rsid w:val="004A3735"/>
    <w:rsid w:val="004A5E35"/>
    <w:rsid w:val="004B029C"/>
    <w:rsid w:val="004B223D"/>
    <w:rsid w:val="004B300B"/>
    <w:rsid w:val="004B428C"/>
    <w:rsid w:val="004B494C"/>
    <w:rsid w:val="004B5936"/>
    <w:rsid w:val="004B616F"/>
    <w:rsid w:val="004C08A0"/>
    <w:rsid w:val="004C32EC"/>
    <w:rsid w:val="004C5294"/>
    <w:rsid w:val="004C7C85"/>
    <w:rsid w:val="004D2853"/>
    <w:rsid w:val="004D3F10"/>
    <w:rsid w:val="004E0943"/>
    <w:rsid w:val="004E24A6"/>
    <w:rsid w:val="004E3E99"/>
    <w:rsid w:val="004E421D"/>
    <w:rsid w:val="004E49C9"/>
    <w:rsid w:val="004E66FD"/>
    <w:rsid w:val="004E7F36"/>
    <w:rsid w:val="00510569"/>
    <w:rsid w:val="00515600"/>
    <w:rsid w:val="00515D67"/>
    <w:rsid w:val="00516CA7"/>
    <w:rsid w:val="005263AA"/>
    <w:rsid w:val="00531C9A"/>
    <w:rsid w:val="005338AB"/>
    <w:rsid w:val="00535A2E"/>
    <w:rsid w:val="00537D1F"/>
    <w:rsid w:val="0054046D"/>
    <w:rsid w:val="005404F7"/>
    <w:rsid w:val="00541056"/>
    <w:rsid w:val="005416D5"/>
    <w:rsid w:val="00541A0E"/>
    <w:rsid w:val="00541F67"/>
    <w:rsid w:val="00561C71"/>
    <w:rsid w:val="00562346"/>
    <w:rsid w:val="005639E0"/>
    <w:rsid w:val="00563C6E"/>
    <w:rsid w:val="00567C4E"/>
    <w:rsid w:val="005702EE"/>
    <w:rsid w:val="005704FA"/>
    <w:rsid w:val="00570963"/>
    <w:rsid w:val="00572112"/>
    <w:rsid w:val="00572B89"/>
    <w:rsid w:val="00572F94"/>
    <w:rsid w:val="0057400F"/>
    <w:rsid w:val="00582835"/>
    <w:rsid w:val="00585024"/>
    <w:rsid w:val="005871C8"/>
    <w:rsid w:val="0058770F"/>
    <w:rsid w:val="005878DE"/>
    <w:rsid w:val="00592686"/>
    <w:rsid w:val="005928CA"/>
    <w:rsid w:val="00593C00"/>
    <w:rsid w:val="005947AE"/>
    <w:rsid w:val="00596D2D"/>
    <w:rsid w:val="00596D87"/>
    <w:rsid w:val="005975AF"/>
    <w:rsid w:val="005A093B"/>
    <w:rsid w:val="005A16D6"/>
    <w:rsid w:val="005A4747"/>
    <w:rsid w:val="005A6387"/>
    <w:rsid w:val="005A7899"/>
    <w:rsid w:val="005A7D4C"/>
    <w:rsid w:val="005A7FA2"/>
    <w:rsid w:val="005B3A56"/>
    <w:rsid w:val="005B61A9"/>
    <w:rsid w:val="005B67EE"/>
    <w:rsid w:val="005B6D64"/>
    <w:rsid w:val="005B70B6"/>
    <w:rsid w:val="005B7567"/>
    <w:rsid w:val="005C1ED4"/>
    <w:rsid w:val="005C2B03"/>
    <w:rsid w:val="005C407F"/>
    <w:rsid w:val="005C556B"/>
    <w:rsid w:val="005D02C4"/>
    <w:rsid w:val="005D149F"/>
    <w:rsid w:val="005D2BB3"/>
    <w:rsid w:val="005D409C"/>
    <w:rsid w:val="005D40D0"/>
    <w:rsid w:val="005D6EF3"/>
    <w:rsid w:val="005D75E4"/>
    <w:rsid w:val="005E1F35"/>
    <w:rsid w:val="005E4151"/>
    <w:rsid w:val="005E4476"/>
    <w:rsid w:val="005E5603"/>
    <w:rsid w:val="005E6FE2"/>
    <w:rsid w:val="005E724F"/>
    <w:rsid w:val="005F0252"/>
    <w:rsid w:val="005F1F3A"/>
    <w:rsid w:val="00600078"/>
    <w:rsid w:val="00602E8C"/>
    <w:rsid w:val="00604421"/>
    <w:rsid w:val="00605387"/>
    <w:rsid w:val="00605728"/>
    <w:rsid w:val="00610574"/>
    <w:rsid w:val="006114E7"/>
    <w:rsid w:val="006166C7"/>
    <w:rsid w:val="0062151B"/>
    <w:rsid w:val="00622C23"/>
    <w:rsid w:val="00622CA8"/>
    <w:rsid w:val="00622E08"/>
    <w:rsid w:val="0062302A"/>
    <w:rsid w:val="00627067"/>
    <w:rsid w:val="006274D9"/>
    <w:rsid w:val="0063511D"/>
    <w:rsid w:val="00635E22"/>
    <w:rsid w:val="00636AD0"/>
    <w:rsid w:val="006374AF"/>
    <w:rsid w:val="00637D9F"/>
    <w:rsid w:val="00640B28"/>
    <w:rsid w:val="00641F93"/>
    <w:rsid w:val="006529D9"/>
    <w:rsid w:val="006546A5"/>
    <w:rsid w:val="00655B48"/>
    <w:rsid w:val="00655E00"/>
    <w:rsid w:val="006561CA"/>
    <w:rsid w:val="0065694B"/>
    <w:rsid w:val="00663C7D"/>
    <w:rsid w:val="00672500"/>
    <w:rsid w:val="0067368B"/>
    <w:rsid w:val="00673BDB"/>
    <w:rsid w:val="00676807"/>
    <w:rsid w:val="006768E9"/>
    <w:rsid w:val="006830F1"/>
    <w:rsid w:val="006836B7"/>
    <w:rsid w:val="00684719"/>
    <w:rsid w:val="006852E2"/>
    <w:rsid w:val="0068677B"/>
    <w:rsid w:val="006927AF"/>
    <w:rsid w:val="006939A1"/>
    <w:rsid w:val="00695B2C"/>
    <w:rsid w:val="006A12A1"/>
    <w:rsid w:val="006A186A"/>
    <w:rsid w:val="006A2499"/>
    <w:rsid w:val="006A3964"/>
    <w:rsid w:val="006A4FEC"/>
    <w:rsid w:val="006A5B58"/>
    <w:rsid w:val="006A6493"/>
    <w:rsid w:val="006B20FB"/>
    <w:rsid w:val="006B2460"/>
    <w:rsid w:val="006B26C0"/>
    <w:rsid w:val="006B49E1"/>
    <w:rsid w:val="006B69AE"/>
    <w:rsid w:val="006B7719"/>
    <w:rsid w:val="006C7495"/>
    <w:rsid w:val="006D4EA7"/>
    <w:rsid w:val="006D5D54"/>
    <w:rsid w:val="006D74D1"/>
    <w:rsid w:val="006E3DDA"/>
    <w:rsid w:val="006E516A"/>
    <w:rsid w:val="006F3200"/>
    <w:rsid w:val="006F330E"/>
    <w:rsid w:val="006F3F1F"/>
    <w:rsid w:val="006F4050"/>
    <w:rsid w:val="006F61DF"/>
    <w:rsid w:val="006F6F4C"/>
    <w:rsid w:val="006F7513"/>
    <w:rsid w:val="00700BF8"/>
    <w:rsid w:val="007019BD"/>
    <w:rsid w:val="00702D97"/>
    <w:rsid w:val="00707E22"/>
    <w:rsid w:val="00710F56"/>
    <w:rsid w:val="007143A7"/>
    <w:rsid w:val="0071563A"/>
    <w:rsid w:val="00715AEE"/>
    <w:rsid w:val="00715BF6"/>
    <w:rsid w:val="00716A3B"/>
    <w:rsid w:val="007224BD"/>
    <w:rsid w:val="00723E45"/>
    <w:rsid w:val="00725AD0"/>
    <w:rsid w:val="00730F32"/>
    <w:rsid w:val="007326C7"/>
    <w:rsid w:val="00734460"/>
    <w:rsid w:val="00736A60"/>
    <w:rsid w:val="00741E23"/>
    <w:rsid w:val="007426AE"/>
    <w:rsid w:val="00742EFC"/>
    <w:rsid w:val="00744BC4"/>
    <w:rsid w:val="00745558"/>
    <w:rsid w:val="007457AF"/>
    <w:rsid w:val="00750569"/>
    <w:rsid w:val="007544F9"/>
    <w:rsid w:val="00761219"/>
    <w:rsid w:val="0076345C"/>
    <w:rsid w:val="00764B35"/>
    <w:rsid w:val="007677A3"/>
    <w:rsid w:val="007719D5"/>
    <w:rsid w:val="00771AC5"/>
    <w:rsid w:val="007721D3"/>
    <w:rsid w:val="00773B7E"/>
    <w:rsid w:val="0077532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B509A"/>
    <w:rsid w:val="007B6BCC"/>
    <w:rsid w:val="007C0677"/>
    <w:rsid w:val="007C1DB3"/>
    <w:rsid w:val="007C252B"/>
    <w:rsid w:val="007C5294"/>
    <w:rsid w:val="007C6A84"/>
    <w:rsid w:val="007C6B87"/>
    <w:rsid w:val="007D0BA4"/>
    <w:rsid w:val="007D20A2"/>
    <w:rsid w:val="007D43D5"/>
    <w:rsid w:val="007D4BC3"/>
    <w:rsid w:val="007D533D"/>
    <w:rsid w:val="007D5ACF"/>
    <w:rsid w:val="007E0296"/>
    <w:rsid w:val="007E5D1D"/>
    <w:rsid w:val="007E7CE3"/>
    <w:rsid w:val="007F21B8"/>
    <w:rsid w:val="007F2896"/>
    <w:rsid w:val="007F4D08"/>
    <w:rsid w:val="007F5211"/>
    <w:rsid w:val="007F6765"/>
    <w:rsid w:val="007F7F4C"/>
    <w:rsid w:val="007F7F9B"/>
    <w:rsid w:val="0080122F"/>
    <w:rsid w:val="008012A8"/>
    <w:rsid w:val="008019A3"/>
    <w:rsid w:val="00802889"/>
    <w:rsid w:val="0080388A"/>
    <w:rsid w:val="00804548"/>
    <w:rsid w:val="008047F3"/>
    <w:rsid w:val="008064A3"/>
    <w:rsid w:val="00811486"/>
    <w:rsid w:val="00811AB9"/>
    <w:rsid w:val="00812280"/>
    <w:rsid w:val="008134B7"/>
    <w:rsid w:val="008171DA"/>
    <w:rsid w:val="00820B77"/>
    <w:rsid w:val="0082251D"/>
    <w:rsid w:val="0082276A"/>
    <w:rsid w:val="00823B5D"/>
    <w:rsid w:val="00824305"/>
    <w:rsid w:val="00827137"/>
    <w:rsid w:val="00827E17"/>
    <w:rsid w:val="00831A9F"/>
    <w:rsid w:val="00831D4D"/>
    <w:rsid w:val="00836862"/>
    <w:rsid w:val="008374A9"/>
    <w:rsid w:val="0083769A"/>
    <w:rsid w:val="008418DB"/>
    <w:rsid w:val="00841B50"/>
    <w:rsid w:val="00842BCE"/>
    <w:rsid w:val="008436A7"/>
    <w:rsid w:val="0084387E"/>
    <w:rsid w:val="0084447D"/>
    <w:rsid w:val="00847BE5"/>
    <w:rsid w:val="008505D8"/>
    <w:rsid w:val="00850749"/>
    <w:rsid w:val="00850835"/>
    <w:rsid w:val="00850EF6"/>
    <w:rsid w:val="0085102F"/>
    <w:rsid w:val="008524AF"/>
    <w:rsid w:val="00854523"/>
    <w:rsid w:val="00857D29"/>
    <w:rsid w:val="0086026F"/>
    <w:rsid w:val="00862D98"/>
    <w:rsid w:val="00863758"/>
    <w:rsid w:val="00864DC9"/>
    <w:rsid w:val="008671B6"/>
    <w:rsid w:val="00867480"/>
    <w:rsid w:val="00867763"/>
    <w:rsid w:val="008721C1"/>
    <w:rsid w:val="0087263B"/>
    <w:rsid w:val="00872D44"/>
    <w:rsid w:val="00876AC2"/>
    <w:rsid w:val="0088297F"/>
    <w:rsid w:val="00882D41"/>
    <w:rsid w:val="008854DD"/>
    <w:rsid w:val="0088675E"/>
    <w:rsid w:val="00887F68"/>
    <w:rsid w:val="00891612"/>
    <w:rsid w:val="008937D3"/>
    <w:rsid w:val="00895290"/>
    <w:rsid w:val="008957D6"/>
    <w:rsid w:val="00897EA5"/>
    <w:rsid w:val="008A36C4"/>
    <w:rsid w:val="008A5E4F"/>
    <w:rsid w:val="008A67CF"/>
    <w:rsid w:val="008B1273"/>
    <w:rsid w:val="008B1AF3"/>
    <w:rsid w:val="008B4255"/>
    <w:rsid w:val="008B4702"/>
    <w:rsid w:val="008B69AF"/>
    <w:rsid w:val="008C097E"/>
    <w:rsid w:val="008C33BF"/>
    <w:rsid w:val="008C36D1"/>
    <w:rsid w:val="008C43DB"/>
    <w:rsid w:val="008C5136"/>
    <w:rsid w:val="008C643E"/>
    <w:rsid w:val="008D1DA3"/>
    <w:rsid w:val="008D33B8"/>
    <w:rsid w:val="008D3FD8"/>
    <w:rsid w:val="008D5803"/>
    <w:rsid w:val="008D6176"/>
    <w:rsid w:val="008D6697"/>
    <w:rsid w:val="008D6A35"/>
    <w:rsid w:val="008D7C0D"/>
    <w:rsid w:val="008E14C1"/>
    <w:rsid w:val="008E3986"/>
    <w:rsid w:val="008F231E"/>
    <w:rsid w:val="008F6A16"/>
    <w:rsid w:val="00900FA2"/>
    <w:rsid w:val="00906500"/>
    <w:rsid w:val="0091713B"/>
    <w:rsid w:val="00920723"/>
    <w:rsid w:val="0092112A"/>
    <w:rsid w:val="00921B77"/>
    <w:rsid w:val="00922473"/>
    <w:rsid w:val="009313B1"/>
    <w:rsid w:val="0093171D"/>
    <w:rsid w:val="0093722E"/>
    <w:rsid w:val="00941069"/>
    <w:rsid w:val="0094127A"/>
    <w:rsid w:val="00945D34"/>
    <w:rsid w:val="00952DF0"/>
    <w:rsid w:val="00953201"/>
    <w:rsid w:val="00953220"/>
    <w:rsid w:val="00954D15"/>
    <w:rsid w:val="00961F7A"/>
    <w:rsid w:val="0096222D"/>
    <w:rsid w:val="009641B9"/>
    <w:rsid w:val="0096699E"/>
    <w:rsid w:val="009674A4"/>
    <w:rsid w:val="009679F1"/>
    <w:rsid w:val="00970383"/>
    <w:rsid w:val="009713D2"/>
    <w:rsid w:val="00971C3E"/>
    <w:rsid w:val="009834AA"/>
    <w:rsid w:val="00995862"/>
    <w:rsid w:val="009A2EE0"/>
    <w:rsid w:val="009A3042"/>
    <w:rsid w:val="009A467A"/>
    <w:rsid w:val="009A52CE"/>
    <w:rsid w:val="009A574C"/>
    <w:rsid w:val="009B2E51"/>
    <w:rsid w:val="009B5261"/>
    <w:rsid w:val="009C14EF"/>
    <w:rsid w:val="009C1FFC"/>
    <w:rsid w:val="009C3545"/>
    <w:rsid w:val="009C3971"/>
    <w:rsid w:val="009C7A85"/>
    <w:rsid w:val="009D19D9"/>
    <w:rsid w:val="009D3C79"/>
    <w:rsid w:val="009D3E31"/>
    <w:rsid w:val="009D777E"/>
    <w:rsid w:val="009D799D"/>
    <w:rsid w:val="009D7CF8"/>
    <w:rsid w:val="009E2B86"/>
    <w:rsid w:val="009E35EE"/>
    <w:rsid w:val="009E4B6B"/>
    <w:rsid w:val="009E6531"/>
    <w:rsid w:val="009E6CC5"/>
    <w:rsid w:val="009F23BF"/>
    <w:rsid w:val="009F2556"/>
    <w:rsid w:val="009F4494"/>
    <w:rsid w:val="009F5117"/>
    <w:rsid w:val="009F5C53"/>
    <w:rsid w:val="009F7054"/>
    <w:rsid w:val="00A02614"/>
    <w:rsid w:val="00A056E8"/>
    <w:rsid w:val="00A11D93"/>
    <w:rsid w:val="00A132A2"/>
    <w:rsid w:val="00A148A9"/>
    <w:rsid w:val="00A14D3B"/>
    <w:rsid w:val="00A213F4"/>
    <w:rsid w:val="00A24A48"/>
    <w:rsid w:val="00A25456"/>
    <w:rsid w:val="00A36C3E"/>
    <w:rsid w:val="00A42F27"/>
    <w:rsid w:val="00A43EB2"/>
    <w:rsid w:val="00A4769E"/>
    <w:rsid w:val="00A50816"/>
    <w:rsid w:val="00A51F33"/>
    <w:rsid w:val="00A61D39"/>
    <w:rsid w:val="00A62E5B"/>
    <w:rsid w:val="00A643E6"/>
    <w:rsid w:val="00A65D87"/>
    <w:rsid w:val="00A671F8"/>
    <w:rsid w:val="00A67749"/>
    <w:rsid w:val="00A73106"/>
    <w:rsid w:val="00A80BCC"/>
    <w:rsid w:val="00A81A92"/>
    <w:rsid w:val="00A836DE"/>
    <w:rsid w:val="00A854AA"/>
    <w:rsid w:val="00A85B15"/>
    <w:rsid w:val="00A85D08"/>
    <w:rsid w:val="00A9003F"/>
    <w:rsid w:val="00A90C25"/>
    <w:rsid w:val="00A926A1"/>
    <w:rsid w:val="00A92979"/>
    <w:rsid w:val="00A9328C"/>
    <w:rsid w:val="00A93B68"/>
    <w:rsid w:val="00A947FC"/>
    <w:rsid w:val="00A96345"/>
    <w:rsid w:val="00AA393D"/>
    <w:rsid w:val="00AA41FF"/>
    <w:rsid w:val="00AA4FEF"/>
    <w:rsid w:val="00AA6179"/>
    <w:rsid w:val="00AA7A2B"/>
    <w:rsid w:val="00AB396A"/>
    <w:rsid w:val="00AB5693"/>
    <w:rsid w:val="00AB7E14"/>
    <w:rsid w:val="00AC03C1"/>
    <w:rsid w:val="00AC7ECF"/>
    <w:rsid w:val="00AD0BD6"/>
    <w:rsid w:val="00AD5E4D"/>
    <w:rsid w:val="00AD7642"/>
    <w:rsid w:val="00AD76BE"/>
    <w:rsid w:val="00AE051D"/>
    <w:rsid w:val="00AE1AEA"/>
    <w:rsid w:val="00AE3142"/>
    <w:rsid w:val="00AE4D64"/>
    <w:rsid w:val="00AE605F"/>
    <w:rsid w:val="00AE6AD1"/>
    <w:rsid w:val="00AF5080"/>
    <w:rsid w:val="00AF5CF4"/>
    <w:rsid w:val="00AF5FFD"/>
    <w:rsid w:val="00AF60AA"/>
    <w:rsid w:val="00AF61B2"/>
    <w:rsid w:val="00AF72C9"/>
    <w:rsid w:val="00B0508D"/>
    <w:rsid w:val="00B05458"/>
    <w:rsid w:val="00B06083"/>
    <w:rsid w:val="00B06264"/>
    <w:rsid w:val="00B067F6"/>
    <w:rsid w:val="00B1362D"/>
    <w:rsid w:val="00B137AE"/>
    <w:rsid w:val="00B1526A"/>
    <w:rsid w:val="00B15FEA"/>
    <w:rsid w:val="00B1745A"/>
    <w:rsid w:val="00B1755C"/>
    <w:rsid w:val="00B20E39"/>
    <w:rsid w:val="00B263E3"/>
    <w:rsid w:val="00B334E7"/>
    <w:rsid w:val="00B341FD"/>
    <w:rsid w:val="00B346CB"/>
    <w:rsid w:val="00B34DD7"/>
    <w:rsid w:val="00B40A29"/>
    <w:rsid w:val="00B4160C"/>
    <w:rsid w:val="00B46263"/>
    <w:rsid w:val="00B51F1B"/>
    <w:rsid w:val="00B52E71"/>
    <w:rsid w:val="00B5394D"/>
    <w:rsid w:val="00B53DC2"/>
    <w:rsid w:val="00B566BC"/>
    <w:rsid w:val="00B56FDC"/>
    <w:rsid w:val="00B577DC"/>
    <w:rsid w:val="00B60804"/>
    <w:rsid w:val="00B6331F"/>
    <w:rsid w:val="00B66022"/>
    <w:rsid w:val="00B6684D"/>
    <w:rsid w:val="00B67158"/>
    <w:rsid w:val="00B73A7C"/>
    <w:rsid w:val="00B73C61"/>
    <w:rsid w:val="00B7605B"/>
    <w:rsid w:val="00B80BC8"/>
    <w:rsid w:val="00B81401"/>
    <w:rsid w:val="00B83B9C"/>
    <w:rsid w:val="00B90EFF"/>
    <w:rsid w:val="00B91C4A"/>
    <w:rsid w:val="00B95A0D"/>
    <w:rsid w:val="00B97F67"/>
    <w:rsid w:val="00BA0CC5"/>
    <w:rsid w:val="00BA0E71"/>
    <w:rsid w:val="00BA135E"/>
    <w:rsid w:val="00BA17E0"/>
    <w:rsid w:val="00BA2680"/>
    <w:rsid w:val="00BA2C69"/>
    <w:rsid w:val="00BA4FDB"/>
    <w:rsid w:val="00BA624D"/>
    <w:rsid w:val="00BB478C"/>
    <w:rsid w:val="00BB4E5B"/>
    <w:rsid w:val="00BB5E64"/>
    <w:rsid w:val="00BC18BF"/>
    <w:rsid w:val="00BC21B5"/>
    <w:rsid w:val="00BC4718"/>
    <w:rsid w:val="00BD4053"/>
    <w:rsid w:val="00BD55FA"/>
    <w:rsid w:val="00BD6BB4"/>
    <w:rsid w:val="00BE77D6"/>
    <w:rsid w:val="00BE7DF3"/>
    <w:rsid w:val="00BF24C7"/>
    <w:rsid w:val="00BF3258"/>
    <w:rsid w:val="00BF38C4"/>
    <w:rsid w:val="00BF5155"/>
    <w:rsid w:val="00BF61D6"/>
    <w:rsid w:val="00BF668B"/>
    <w:rsid w:val="00C01F14"/>
    <w:rsid w:val="00C02463"/>
    <w:rsid w:val="00C03B26"/>
    <w:rsid w:val="00C040A5"/>
    <w:rsid w:val="00C04855"/>
    <w:rsid w:val="00C04A9E"/>
    <w:rsid w:val="00C04B91"/>
    <w:rsid w:val="00C053FD"/>
    <w:rsid w:val="00C13BBD"/>
    <w:rsid w:val="00C146EB"/>
    <w:rsid w:val="00C16696"/>
    <w:rsid w:val="00C22828"/>
    <w:rsid w:val="00C235B7"/>
    <w:rsid w:val="00C24058"/>
    <w:rsid w:val="00C24125"/>
    <w:rsid w:val="00C30782"/>
    <w:rsid w:val="00C313CB"/>
    <w:rsid w:val="00C3146E"/>
    <w:rsid w:val="00C328C1"/>
    <w:rsid w:val="00C36280"/>
    <w:rsid w:val="00C43FD2"/>
    <w:rsid w:val="00C44D07"/>
    <w:rsid w:val="00C549E7"/>
    <w:rsid w:val="00C54C35"/>
    <w:rsid w:val="00C57AA0"/>
    <w:rsid w:val="00C57B47"/>
    <w:rsid w:val="00C6162A"/>
    <w:rsid w:val="00C61EB7"/>
    <w:rsid w:val="00C622A0"/>
    <w:rsid w:val="00C643E3"/>
    <w:rsid w:val="00C705D2"/>
    <w:rsid w:val="00C70975"/>
    <w:rsid w:val="00C754FF"/>
    <w:rsid w:val="00C7753D"/>
    <w:rsid w:val="00C803D5"/>
    <w:rsid w:val="00C8541C"/>
    <w:rsid w:val="00C85E60"/>
    <w:rsid w:val="00C86BC3"/>
    <w:rsid w:val="00C91DDB"/>
    <w:rsid w:val="00C92829"/>
    <w:rsid w:val="00C96D94"/>
    <w:rsid w:val="00CA01B3"/>
    <w:rsid w:val="00CA3ABD"/>
    <w:rsid w:val="00CA4487"/>
    <w:rsid w:val="00CA5967"/>
    <w:rsid w:val="00CB2EA5"/>
    <w:rsid w:val="00CB4356"/>
    <w:rsid w:val="00CB533B"/>
    <w:rsid w:val="00CB659E"/>
    <w:rsid w:val="00CC1768"/>
    <w:rsid w:val="00CC19B7"/>
    <w:rsid w:val="00CC282E"/>
    <w:rsid w:val="00CC5081"/>
    <w:rsid w:val="00CD0CA8"/>
    <w:rsid w:val="00CD13E5"/>
    <w:rsid w:val="00CD4A85"/>
    <w:rsid w:val="00CD75D2"/>
    <w:rsid w:val="00CD763F"/>
    <w:rsid w:val="00CD7DC6"/>
    <w:rsid w:val="00CE0A3C"/>
    <w:rsid w:val="00CE2948"/>
    <w:rsid w:val="00CE4D99"/>
    <w:rsid w:val="00CE4E90"/>
    <w:rsid w:val="00CF0A70"/>
    <w:rsid w:val="00CF13B5"/>
    <w:rsid w:val="00CF69E9"/>
    <w:rsid w:val="00CF7CE7"/>
    <w:rsid w:val="00D01533"/>
    <w:rsid w:val="00D03517"/>
    <w:rsid w:val="00D035E1"/>
    <w:rsid w:val="00D0451F"/>
    <w:rsid w:val="00D06253"/>
    <w:rsid w:val="00D15DA4"/>
    <w:rsid w:val="00D16AA1"/>
    <w:rsid w:val="00D16D23"/>
    <w:rsid w:val="00D17B49"/>
    <w:rsid w:val="00D226F2"/>
    <w:rsid w:val="00D237E1"/>
    <w:rsid w:val="00D26E07"/>
    <w:rsid w:val="00D30CE9"/>
    <w:rsid w:val="00D359F7"/>
    <w:rsid w:val="00D35CDC"/>
    <w:rsid w:val="00D41D4A"/>
    <w:rsid w:val="00D4321B"/>
    <w:rsid w:val="00D43C98"/>
    <w:rsid w:val="00D46A0D"/>
    <w:rsid w:val="00D47D49"/>
    <w:rsid w:val="00D50D0B"/>
    <w:rsid w:val="00D544CE"/>
    <w:rsid w:val="00D57689"/>
    <w:rsid w:val="00D579E4"/>
    <w:rsid w:val="00D631FF"/>
    <w:rsid w:val="00D638F5"/>
    <w:rsid w:val="00D710CF"/>
    <w:rsid w:val="00D73F87"/>
    <w:rsid w:val="00D76F3C"/>
    <w:rsid w:val="00D773B9"/>
    <w:rsid w:val="00D77971"/>
    <w:rsid w:val="00D77C7C"/>
    <w:rsid w:val="00D81C4E"/>
    <w:rsid w:val="00D834D6"/>
    <w:rsid w:val="00D83D40"/>
    <w:rsid w:val="00D90139"/>
    <w:rsid w:val="00D939DF"/>
    <w:rsid w:val="00D948F4"/>
    <w:rsid w:val="00D96065"/>
    <w:rsid w:val="00D963B4"/>
    <w:rsid w:val="00DA198B"/>
    <w:rsid w:val="00DA25BE"/>
    <w:rsid w:val="00DA4582"/>
    <w:rsid w:val="00DA4B08"/>
    <w:rsid w:val="00DA4C74"/>
    <w:rsid w:val="00DA7C47"/>
    <w:rsid w:val="00DB1425"/>
    <w:rsid w:val="00DB3AA8"/>
    <w:rsid w:val="00DB6316"/>
    <w:rsid w:val="00DC272C"/>
    <w:rsid w:val="00DC38CE"/>
    <w:rsid w:val="00DC7AE0"/>
    <w:rsid w:val="00DD17A5"/>
    <w:rsid w:val="00DD2073"/>
    <w:rsid w:val="00DD51C6"/>
    <w:rsid w:val="00DD5841"/>
    <w:rsid w:val="00DD7E3D"/>
    <w:rsid w:val="00DD7F0E"/>
    <w:rsid w:val="00DE0CDE"/>
    <w:rsid w:val="00DE158D"/>
    <w:rsid w:val="00DE2533"/>
    <w:rsid w:val="00DE3644"/>
    <w:rsid w:val="00DE5960"/>
    <w:rsid w:val="00DF39AD"/>
    <w:rsid w:val="00DF52FA"/>
    <w:rsid w:val="00E00523"/>
    <w:rsid w:val="00E01444"/>
    <w:rsid w:val="00E01FEC"/>
    <w:rsid w:val="00E04888"/>
    <w:rsid w:val="00E12513"/>
    <w:rsid w:val="00E1471F"/>
    <w:rsid w:val="00E160DA"/>
    <w:rsid w:val="00E249F4"/>
    <w:rsid w:val="00E26F30"/>
    <w:rsid w:val="00E31FD3"/>
    <w:rsid w:val="00E322CE"/>
    <w:rsid w:val="00E33142"/>
    <w:rsid w:val="00E3483C"/>
    <w:rsid w:val="00E353BF"/>
    <w:rsid w:val="00E363F2"/>
    <w:rsid w:val="00E377B6"/>
    <w:rsid w:val="00E430FD"/>
    <w:rsid w:val="00E4629F"/>
    <w:rsid w:val="00E46373"/>
    <w:rsid w:val="00E4696F"/>
    <w:rsid w:val="00E5550A"/>
    <w:rsid w:val="00E55C72"/>
    <w:rsid w:val="00E564C5"/>
    <w:rsid w:val="00E5667A"/>
    <w:rsid w:val="00E57CA4"/>
    <w:rsid w:val="00E60826"/>
    <w:rsid w:val="00E6098E"/>
    <w:rsid w:val="00E623DD"/>
    <w:rsid w:val="00E62785"/>
    <w:rsid w:val="00E64C4B"/>
    <w:rsid w:val="00E6672F"/>
    <w:rsid w:val="00E66B68"/>
    <w:rsid w:val="00E66CF3"/>
    <w:rsid w:val="00E67419"/>
    <w:rsid w:val="00E675FA"/>
    <w:rsid w:val="00E74C53"/>
    <w:rsid w:val="00E7531C"/>
    <w:rsid w:val="00E762EE"/>
    <w:rsid w:val="00E7758F"/>
    <w:rsid w:val="00E81461"/>
    <w:rsid w:val="00E8180B"/>
    <w:rsid w:val="00E8329D"/>
    <w:rsid w:val="00E83DDF"/>
    <w:rsid w:val="00E87CB9"/>
    <w:rsid w:val="00E93700"/>
    <w:rsid w:val="00E94693"/>
    <w:rsid w:val="00E96C35"/>
    <w:rsid w:val="00E9777B"/>
    <w:rsid w:val="00EA1B47"/>
    <w:rsid w:val="00EA244C"/>
    <w:rsid w:val="00EA2F3A"/>
    <w:rsid w:val="00EA426F"/>
    <w:rsid w:val="00EA540C"/>
    <w:rsid w:val="00EA5C3D"/>
    <w:rsid w:val="00EB29FF"/>
    <w:rsid w:val="00EB44F2"/>
    <w:rsid w:val="00EC2A1F"/>
    <w:rsid w:val="00EC2A45"/>
    <w:rsid w:val="00EC48EB"/>
    <w:rsid w:val="00EC4AFE"/>
    <w:rsid w:val="00EC5F61"/>
    <w:rsid w:val="00EC70CF"/>
    <w:rsid w:val="00ED05CC"/>
    <w:rsid w:val="00ED1610"/>
    <w:rsid w:val="00ED3A54"/>
    <w:rsid w:val="00ED5369"/>
    <w:rsid w:val="00ED78B0"/>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404B"/>
    <w:rsid w:val="00F06202"/>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6A"/>
    <w:rsid w:val="00F3096A"/>
    <w:rsid w:val="00F318E7"/>
    <w:rsid w:val="00F3287D"/>
    <w:rsid w:val="00F3366B"/>
    <w:rsid w:val="00F3521A"/>
    <w:rsid w:val="00F35941"/>
    <w:rsid w:val="00F37A6B"/>
    <w:rsid w:val="00F37C77"/>
    <w:rsid w:val="00F40416"/>
    <w:rsid w:val="00F4118A"/>
    <w:rsid w:val="00F4152C"/>
    <w:rsid w:val="00F42455"/>
    <w:rsid w:val="00F43A8F"/>
    <w:rsid w:val="00F442B0"/>
    <w:rsid w:val="00F45F4E"/>
    <w:rsid w:val="00F4681A"/>
    <w:rsid w:val="00F47F39"/>
    <w:rsid w:val="00F5027F"/>
    <w:rsid w:val="00F5209E"/>
    <w:rsid w:val="00F536BD"/>
    <w:rsid w:val="00F54414"/>
    <w:rsid w:val="00F57CFB"/>
    <w:rsid w:val="00F64627"/>
    <w:rsid w:val="00F64D73"/>
    <w:rsid w:val="00F65F73"/>
    <w:rsid w:val="00F70DEE"/>
    <w:rsid w:val="00F73418"/>
    <w:rsid w:val="00F75348"/>
    <w:rsid w:val="00F76CDD"/>
    <w:rsid w:val="00F771EF"/>
    <w:rsid w:val="00F8092E"/>
    <w:rsid w:val="00F81F9B"/>
    <w:rsid w:val="00F82C9B"/>
    <w:rsid w:val="00F9070A"/>
    <w:rsid w:val="00F923D5"/>
    <w:rsid w:val="00F92FC0"/>
    <w:rsid w:val="00F9362B"/>
    <w:rsid w:val="00F972F4"/>
    <w:rsid w:val="00FA390E"/>
    <w:rsid w:val="00FA4891"/>
    <w:rsid w:val="00FA6F33"/>
    <w:rsid w:val="00FB28C1"/>
    <w:rsid w:val="00FB393A"/>
    <w:rsid w:val="00FB3AEA"/>
    <w:rsid w:val="00FB7E3F"/>
    <w:rsid w:val="00FC1CFF"/>
    <w:rsid w:val="00FC3DEF"/>
    <w:rsid w:val="00FC4E3D"/>
    <w:rsid w:val="00FC6CA9"/>
    <w:rsid w:val="00FD161D"/>
    <w:rsid w:val="00FD1AC5"/>
    <w:rsid w:val="00FD24B3"/>
    <w:rsid w:val="00FD28AD"/>
    <w:rsid w:val="00FD37C2"/>
    <w:rsid w:val="00FD458E"/>
    <w:rsid w:val="00FD5069"/>
    <w:rsid w:val="00FD71C1"/>
    <w:rsid w:val="00FD7824"/>
    <w:rsid w:val="00FE19C0"/>
    <w:rsid w:val="00FE2F95"/>
    <w:rsid w:val="00FE45E6"/>
    <w:rsid w:val="00FE723A"/>
    <w:rsid w:val="00FF1FCD"/>
    <w:rsid w:val="00FF5275"/>
    <w:rsid w:val="00FF545E"/>
    <w:rsid w:val="00FF71D0"/>
    <w:rsid w:val="00FF7E47"/>
    <w:rsid w:val="02050DE7"/>
    <w:rsid w:val="032E24D3"/>
    <w:rsid w:val="0506840C"/>
    <w:rsid w:val="054681FD"/>
    <w:rsid w:val="067E88EF"/>
    <w:rsid w:val="068BDD38"/>
    <w:rsid w:val="071FC8EB"/>
    <w:rsid w:val="07B2B796"/>
    <w:rsid w:val="09798D3A"/>
    <w:rsid w:val="0B43F869"/>
    <w:rsid w:val="0B99C6E7"/>
    <w:rsid w:val="0BA5E803"/>
    <w:rsid w:val="0BAF3134"/>
    <w:rsid w:val="0D14AA1E"/>
    <w:rsid w:val="0E5D0A45"/>
    <w:rsid w:val="12215B6C"/>
    <w:rsid w:val="12D9101A"/>
    <w:rsid w:val="13BD2BCD"/>
    <w:rsid w:val="162BABB5"/>
    <w:rsid w:val="18671690"/>
    <w:rsid w:val="1AD10A9C"/>
    <w:rsid w:val="1ADD77C5"/>
    <w:rsid w:val="1B203044"/>
    <w:rsid w:val="1B2EDB65"/>
    <w:rsid w:val="1BAF17CC"/>
    <w:rsid w:val="1C5FBF0C"/>
    <w:rsid w:val="1D31BFD0"/>
    <w:rsid w:val="1E533F54"/>
    <w:rsid w:val="1FD28DFB"/>
    <w:rsid w:val="208DF56C"/>
    <w:rsid w:val="230C32DC"/>
    <w:rsid w:val="2482505D"/>
    <w:rsid w:val="26073F23"/>
    <w:rsid w:val="271C4E0E"/>
    <w:rsid w:val="287BF3FF"/>
    <w:rsid w:val="2949AEBC"/>
    <w:rsid w:val="2D39CF94"/>
    <w:rsid w:val="2FD776EE"/>
    <w:rsid w:val="3225D748"/>
    <w:rsid w:val="35B7D0EA"/>
    <w:rsid w:val="38B63181"/>
    <w:rsid w:val="3924785F"/>
    <w:rsid w:val="3949BFFD"/>
    <w:rsid w:val="3C0DEC88"/>
    <w:rsid w:val="3D8156D4"/>
    <w:rsid w:val="3EF282B2"/>
    <w:rsid w:val="408B296E"/>
    <w:rsid w:val="4297DCD2"/>
    <w:rsid w:val="449FBFD7"/>
    <w:rsid w:val="47509F2F"/>
    <w:rsid w:val="49306F4C"/>
    <w:rsid w:val="4A6F1794"/>
    <w:rsid w:val="4B4C4064"/>
    <w:rsid w:val="4E367E4C"/>
    <w:rsid w:val="4FC13B42"/>
    <w:rsid w:val="50DE5918"/>
    <w:rsid w:val="51768AF9"/>
    <w:rsid w:val="52394B5C"/>
    <w:rsid w:val="536DEC6C"/>
    <w:rsid w:val="574F50E1"/>
    <w:rsid w:val="576EAE08"/>
    <w:rsid w:val="57CA33CB"/>
    <w:rsid w:val="586817EC"/>
    <w:rsid w:val="58B22194"/>
    <w:rsid w:val="593C598E"/>
    <w:rsid w:val="5F339217"/>
    <w:rsid w:val="5FC03CDE"/>
    <w:rsid w:val="5FDCB178"/>
    <w:rsid w:val="604289B0"/>
    <w:rsid w:val="61CDE70C"/>
    <w:rsid w:val="61E83FD5"/>
    <w:rsid w:val="631E071D"/>
    <w:rsid w:val="66102183"/>
    <w:rsid w:val="67AF73EB"/>
    <w:rsid w:val="68416883"/>
    <w:rsid w:val="68C8D8D4"/>
    <w:rsid w:val="6A470E86"/>
    <w:rsid w:val="6B1D7AAA"/>
    <w:rsid w:val="6B269EBB"/>
    <w:rsid w:val="6BF6ED72"/>
    <w:rsid w:val="6E1EE5C9"/>
    <w:rsid w:val="6E5BD201"/>
    <w:rsid w:val="6FE438D7"/>
    <w:rsid w:val="70313E22"/>
    <w:rsid w:val="70496AE1"/>
    <w:rsid w:val="709CC374"/>
    <w:rsid w:val="71DA1C51"/>
    <w:rsid w:val="7258C1CE"/>
    <w:rsid w:val="74B66A0A"/>
    <w:rsid w:val="74C27689"/>
    <w:rsid w:val="76A8D0D8"/>
    <w:rsid w:val="77DC2DE5"/>
    <w:rsid w:val="77F6B684"/>
    <w:rsid w:val="796A01E8"/>
    <w:rsid w:val="79BEF80B"/>
    <w:rsid w:val="79F08222"/>
    <w:rsid w:val="7C2C3CEF"/>
    <w:rsid w:val="7DD5FAEF"/>
    <w:rsid w:val="7EABA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
    <w:name w:val="Unresolved Mention"/>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paragraph" w:customStyle="1" w:styleId="paragraph">
    <w:name w:val="paragraph"/>
    <w:basedOn w:val="Normal"/>
    <w:rsid w:val="00D035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95257603">
      <w:bodyDiv w:val="1"/>
      <w:marLeft w:val="0"/>
      <w:marRight w:val="0"/>
      <w:marTop w:val="0"/>
      <w:marBottom w:val="0"/>
      <w:divBdr>
        <w:top w:val="none" w:sz="0" w:space="0" w:color="auto"/>
        <w:left w:val="none" w:sz="0" w:space="0" w:color="auto"/>
        <w:bottom w:val="none" w:sz="0" w:space="0" w:color="auto"/>
        <w:right w:val="none" w:sz="0" w:space="0" w:color="auto"/>
      </w:divBdr>
      <w:divsChild>
        <w:div w:id="631909528">
          <w:marLeft w:val="0"/>
          <w:marRight w:val="0"/>
          <w:marTop w:val="0"/>
          <w:marBottom w:val="0"/>
          <w:divBdr>
            <w:top w:val="none" w:sz="0" w:space="0" w:color="auto"/>
            <w:left w:val="none" w:sz="0" w:space="0" w:color="auto"/>
            <w:bottom w:val="none" w:sz="0" w:space="0" w:color="auto"/>
            <w:right w:val="none" w:sz="0" w:space="0" w:color="auto"/>
          </w:divBdr>
        </w:div>
        <w:div w:id="1356541649">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37503853">
      <w:bodyDiv w:val="1"/>
      <w:marLeft w:val="0"/>
      <w:marRight w:val="0"/>
      <w:marTop w:val="0"/>
      <w:marBottom w:val="0"/>
      <w:divBdr>
        <w:top w:val="none" w:sz="0" w:space="0" w:color="auto"/>
        <w:left w:val="none" w:sz="0" w:space="0" w:color="auto"/>
        <w:bottom w:val="none" w:sz="0" w:space="0" w:color="auto"/>
        <w:right w:val="none" w:sz="0" w:space="0" w:color="auto"/>
      </w:divBdr>
      <w:divsChild>
        <w:div w:id="1004669067">
          <w:marLeft w:val="0"/>
          <w:marRight w:val="0"/>
          <w:marTop w:val="0"/>
          <w:marBottom w:val="0"/>
          <w:divBdr>
            <w:top w:val="none" w:sz="0" w:space="0" w:color="auto"/>
            <w:left w:val="none" w:sz="0" w:space="0" w:color="auto"/>
            <w:bottom w:val="none" w:sz="0" w:space="0" w:color="auto"/>
            <w:right w:val="none" w:sz="0" w:space="0" w:color="auto"/>
          </w:divBdr>
        </w:div>
        <w:div w:id="1289125419">
          <w:marLeft w:val="0"/>
          <w:marRight w:val="0"/>
          <w:marTop w:val="0"/>
          <w:marBottom w:val="0"/>
          <w:divBdr>
            <w:top w:val="none" w:sz="0" w:space="0" w:color="auto"/>
            <w:left w:val="none" w:sz="0" w:space="0" w:color="auto"/>
            <w:bottom w:val="none" w:sz="0" w:space="0" w:color="auto"/>
            <w:right w:val="none" w:sz="0" w:space="0" w:color="auto"/>
          </w:divBdr>
        </w:div>
        <w:div w:id="1879659999">
          <w:marLeft w:val="0"/>
          <w:marRight w:val="0"/>
          <w:marTop w:val="0"/>
          <w:marBottom w:val="0"/>
          <w:divBdr>
            <w:top w:val="none" w:sz="0" w:space="0" w:color="auto"/>
            <w:left w:val="none" w:sz="0" w:space="0" w:color="auto"/>
            <w:bottom w:val="none" w:sz="0" w:space="0" w:color="auto"/>
            <w:right w:val="none" w:sz="0" w:space="0" w:color="auto"/>
          </w:divBdr>
        </w:div>
      </w:divsChild>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pp.smartsheet.com/b/publish?EQBCT=4c31217b5fb1438c8164c72d0d5a34c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publish?EQBCT=4c31217b5fb1438c8164c72d0d5a34c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m12.safelinks.protection.outlook.com/?url=https%3A%2F%2Fmtsac.instructure.com%2Fcourses%2F54304%2Fpages%2Ftechnology-tools-for-learning&amp;data=04%7C01%7Ccimpara%40mtsac.edu%7Cda8601fcc9d74f38efdd08d98dded251%7Ccc4d4bf20a9e4240aedea7d1d688f935%7C0%7C0%7C637696810411986136%7CUnknown%7CTWFpbGZsb3d8eyJWIjoiMC4wLjAwMDAiLCJQIjoiV2luMzIiLCJBTiI6Ik1haWwiLCJXVCI6Mn0%3D%7C1000&amp;sdata=elJ0UsnbG62%2FeW1Z8IBLcq%2BsYVieUDcxYNBmI%2BPbO5c%3D&amp;reserved=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mtsac.instructure.com%2Fcourses%2F54304%2Fpages%2Fonline-proctoring-using-honorlock&amp;data=04%7C01%7Ccimpara%40mtsac.edu%7Cda8601fcc9d74f38efdd08d98dded251%7Ccc4d4bf20a9e4240aedea7d1d688f935%7C0%7C0%7C637696810411986136%7CUnknown%7CTWFpbGZsb3d8eyJWIjoiMC4wLjAwMDAiLCJQIjoiV2luMzIiLCJBTiI6Ik1haWwiLCJXVCI6Mn0%3D%7C1000&amp;sdata=9%2BOb6p0oUoWNYe5r11lRbjFczBIDZ%2FACRiUAnS8x79w%3D&amp;reserved=0" TargetMode="External"/><Relationship Id="rId14" Type="http://schemas.openxmlformats.org/officeDocument/2006/relationships/hyperlink" Target="mailto:dlc@mtsac.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8C81-7EFF-4A6C-80FD-3092B429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9</cp:revision>
  <cp:lastPrinted>2021-09-08T23:09:00Z</cp:lastPrinted>
  <dcterms:created xsi:type="dcterms:W3CDTF">2021-10-12T22:17:00Z</dcterms:created>
  <dcterms:modified xsi:type="dcterms:W3CDTF">2021-10-28T19:37:00Z</dcterms:modified>
  <cp:category/>
</cp:coreProperties>
</file>